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885A2" w14:textId="77777777" w:rsidR="00EE5301" w:rsidRPr="00C9055B" w:rsidRDefault="0020785C" w:rsidP="00C9055B">
      <w:pPr>
        <w:spacing w:after="240" w:line="360" w:lineRule="auto"/>
        <w:rPr>
          <w:rFonts w:ascii="Arial" w:hAnsi="Arial" w:cs="Arial"/>
          <w:sz w:val="22"/>
        </w:rPr>
      </w:pPr>
      <w:r w:rsidRPr="00C9055B">
        <w:rPr>
          <w:rFonts w:ascii="Arial" w:hAnsi="Arial" w:cs="Arial"/>
          <w:sz w:val="22"/>
        </w:rPr>
        <w:t xml:space="preserve">Załącznik </w:t>
      </w:r>
      <w:r w:rsidR="0090141E" w:rsidRPr="00C9055B">
        <w:rPr>
          <w:rFonts w:ascii="Arial" w:hAnsi="Arial" w:cs="Arial"/>
          <w:sz w:val="22"/>
        </w:rPr>
        <w:t>Nr 2</w:t>
      </w:r>
      <w:r w:rsidR="00EB63EC" w:rsidRPr="00C9055B">
        <w:rPr>
          <w:rFonts w:ascii="Arial" w:hAnsi="Arial" w:cs="Arial"/>
          <w:sz w:val="22"/>
        </w:rPr>
        <w:t xml:space="preserve"> </w:t>
      </w:r>
      <w:r w:rsidRPr="00C9055B">
        <w:rPr>
          <w:rFonts w:ascii="Arial" w:hAnsi="Arial" w:cs="Arial"/>
          <w:sz w:val="22"/>
        </w:rPr>
        <w:t xml:space="preserve">do </w:t>
      </w:r>
      <w:r w:rsidR="002825B0" w:rsidRPr="00C9055B">
        <w:rPr>
          <w:rFonts w:ascii="Arial" w:hAnsi="Arial" w:cs="Arial"/>
          <w:sz w:val="22"/>
        </w:rPr>
        <w:t>Zarządzenia Rektora Nr 179</w:t>
      </w:r>
      <w:r w:rsidR="0090141E" w:rsidRPr="00C9055B">
        <w:rPr>
          <w:rFonts w:ascii="Arial" w:hAnsi="Arial" w:cs="Arial"/>
          <w:sz w:val="22"/>
        </w:rPr>
        <w:t>/2020</w:t>
      </w:r>
    </w:p>
    <w:p w14:paraId="04BB5572" w14:textId="77777777" w:rsidR="005E34B3" w:rsidRPr="00C9055B" w:rsidRDefault="00144AA2" w:rsidP="001C09F5">
      <w:pPr>
        <w:tabs>
          <w:tab w:val="center" w:pos="7625"/>
          <w:tab w:val="right" w:pos="15250"/>
        </w:tabs>
        <w:spacing w:line="360" w:lineRule="auto"/>
        <w:rPr>
          <w:rFonts w:ascii="Arial" w:hAnsi="Arial" w:cs="Arial"/>
          <w:b/>
        </w:rPr>
      </w:pPr>
      <w:r w:rsidRPr="00C9055B">
        <w:rPr>
          <w:rFonts w:ascii="Arial" w:hAnsi="Arial" w:cs="Arial"/>
          <w:b/>
        </w:rPr>
        <w:t>JEDNOLITY RZECZOWY WYKAZ AKT Uniwersytetu Przyrodniczo-Humanistycznego</w:t>
      </w:r>
      <w:r w:rsidR="00651CE8" w:rsidRPr="00C9055B">
        <w:rPr>
          <w:rFonts w:ascii="Arial" w:hAnsi="Arial" w:cs="Arial"/>
          <w:b/>
        </w:rPr>
        <w:t xml:space="preserve"> </w:t>
      </w:r>
      <w:r w:rsidR="00D10B64" w:rsidRPr="00C9055B">
        <w:rPr>
          <w:rFonts w:ascii="Arial" w:hAnsi="Arial" w:cs="Arial"/>
          <w:b/>
          <w:bCs/>
        </w:rPr>
        <w:t>w Siedlcach</w:t>
      </w:r>
      <w:r w:rsidR="00AB01B0" w:rsidRPr="00C9055B">
        <w:rPr>
          <w:rFonts w:ascii="Arial" w:hAnsi="Arial" w:cs="Arial"/>
          <w:b/>
          <w:bCs/>
        </w:rPr>
        <w:t xml:space="preserve"> </w:t>
      </w:r>
      <w:r w:rsidR="005E34B3" w:rsidRPr="00C9055B">
        <w:rPr>
          <w:rFonts w:ascii="Arial" w:hAnsi="Arial" w:cs="Arial"/>
          <w:b/>
        </w:rPr>
        <w:t>Tytuły klas I i II rzędu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40"/>
      </w:tblGrid>
      <w:tr w:rsidR="00E42FA8" w:rsidRPr="00C9055B" w14:paraId="524DA40F" w14:textId="77777777" w:rsidTr="007E5759">
        <w:tc>
          <w:tcPr>
            <w:tcW w:w="5000" w:type="pct"/>
          </w:tcPr>
          <w:p w14:paraId="21C9B5BC" w14:textId="77777777" w:rsidR="00E42FA8" w:rsidRPr="00C9055B" w:rsidRDefault="00E42FA8" w:rsidP="001C09F5">
            <w:pPr>
              <w:pStyle w:val="Nagwek5"/>
              <w:spacing w:line="360" w:lineRule="auto"/>
              <w:rPr>
                <w:sz w:val="24"/>
                <w:szCs w:val="24"/>
              </w:rPr>
            </w:pPr>
            <w:r w:rsidRPr="00C9055B">
              <w:rPr>
                <w:sz w:val="24"/>
                <w:szCs w:val="24"/>
              </w:rPr>
              <w:t>0</w:t>
            </w:r>
            <w:r w:rsidR="00976009" w:rsidRPr="00C9055B">
              <w:rPr>
                <w:sz w:val="24"/>
                <w:szCs w:val="24"/>
              </w:rPr>
              <w:t xml:space="preserve"> </w:t>
            </w:r>
            <w:r w:rsidRPr="00C9055B">
              <w:rPr>
                <w:sz w:val="24"/>
                <w:szCs w:val="24"/>
              </w:rPr>
              <w:t>ZARZĄDZANIE</w:t>
            </w:r>
          </w:p>
        </w:tc>
      </w:tr>
      <w:tr w:rsidR="00E42FA8" w:rsidRPr="00C9055B" w14:paraId="7C85B84E" w14:textId="77777777" w:rsidTr="007E5759">
        <w:tc>
          <w:tcPr>
            <w:tcW w:w="5000" w:type="pct"/>
          </w:tcPr>
          <w:p w14:paraId="079BBBF1" w14:textId="77777777" w:rsidR="00E42FA8" w:rsidRPr="00C9055B" w:rsidRDefault="00E42FA8" w:rsidP="001C09F5">
            <w:pPr>
              <w:spacing w:line="360" w:lineRule="auto"/>
              <w:rPr>
                <w:rFonts w:ascii="Arial" w:hAnsi="Arial" w:cs="Arial"/>
                <w:bCs/>
              </w:rPr>
            </w:pPr>
            <w:r w:rsidRPr="00C9055B">
              <w:rPr>
                <w:rFonts w:ascii="Arial" w:hAnsi="Arial" w:cs="Arial"/>
                <w:bCs/>
              </w:rPr>
              <w:t>00</w:t>
            </w:r>
            <w:r w:rsidR="00976009" w:rsidRPr="00C9055B">
              <w:rPr>
                <w:rFonts w:ascii="Arial" w:hAnsi="Arial" w:cs="Arial"/>
                <w:bCs/>
              </w:rPr>
              <w:t xml:space="preserve"> </w:t>
            </w:r>
            <w:r w:rsidRPr="00C9055B">
              <w:rPr>
                <w:rFonts w:ascii="Arial" w:hAnsi="Arial" w:cs="Arial"/>
                <w:bCs/>
              </w:rPr>
              <w:t xml:space="preserve">Organy </w:t>
            </w:r>
            <w:r w:rsidR="00341434" w:rsidRPr="00C9055B">
              <w:rPr>
                <w:rFonts w:ascii="Arial" w:hAnsi="Arial" w:cs="Arial"/>
                <w:bCs/>
              </w:rPr>
              <w:t>Uczelni</w:t>
            </w:r>
            <w:r w:rsidR="00996042" w:rsidRPr="00C9055B">
              <w:rPr>
                <w:rFonts w:ascii="Arial" w:hAnsi="Arial" w:cs="Arial"/>
                <w:bCs/>
              </w:rPr>
              <w:t xml:space="preserve"> </w:t>
            </w:r>
          </w:p>
        </w:tc>
      </w:tr>
      <w:tr w:rsidR="00E42FA8" w:rsidRPr="00C9055B" w14:paraId="6381E2B4" w14:textId="77777777" w:rsidTr="007E5759">
        <w:tc>
          <w:tcPr>
            <w:tcW w:w="5000" w:type="pct"/>
          </w:tcPr>
          <w:p w14:paraId="30FC8B89" w14:textId="77777777" w:rsidR="00E42FA8" w:rsidRPr="00C9055B" w:rsidRDefault="00E42FA8" w:rsidP="001C09F5">
            <w:pPr>
              <w:spacing w:line="360" w:lineRule="auto"/>
              <w:rPr>
                <w:rFonts w:ascii="Arial" w:hAnsi="Arial" w:cs="Arial"/>
                <w:bCs/>
              </w:rPr>
            </w:pPr>
            <w:r w:rsidRPr="00C9055B">
              <w:rPr>
                <w:rFonts w:ascii="Arial" w:hAnsi="Arial" w:cs="Arial"/>
                <w:bCs/>
              </w:rPr>
              <w:t>01</w:t>
            </w:r>
            <w:r w:rsidR="00976009" w:rsidRPr="00C9055B">
              <w:rPr>
                <w:rFonts w:ascii="Arial" w:hAnsi="Arial" w:cs="Arial"/>
                <w:bCs/>
              </w:rPr>
              <w:t xml:space="preserve"> </w:t>
            </w:r>
            <w:r w:rsidRPr="00C9055B">
              <w:rPr>
                <w:rFonts w:ascii="Arial" w:hAnsi="Arial" w:cs="Arial"/>
                <w:bCs/>
              </w:rPr>
              <w:t>Organizacja</w:t>
            </w:r>
            <w:r w:rsidR="00804D16" w:rsidRPr="00C9055B">
              <w:rPr>
                <w:rFonts w:ascii="Arial" w:hAnsi="Arial" w:cs="Arial"/>
                <w:bCs/>
              </w:rPr>
              <w:t xml:space="preserve"> UPH</w:t>
            </w:r>
            <w:r w:rsidR="008848EE" w:rsidRPr="00C9055B">
              <w:rPr>
                <w:rFonts w:ascii="Arial" w:hAnsi="Arial" w:cs="Arial"/>
                <w:bCs/>
              </w:rPr>
              <w:t xml:space="preserve"> </w:t>
            </w:r>
          </w:p>
        </w:tc>
      </w:tr>
      <w:tr w:rsidR="00E42FA8" w:rsidRPr="00C9055B" w14:paraId="09B8A84D" w14:textId="77777777" w:rsidTr="007E5759">
        <w:tc>
          <w:tcPr>
            <w:tcW w:w="5000" w:type="pct"/>
          </w:tcPr>
          <w:p w14:paraId="08E30EBA" w14:textId="77777777" w:rsidR="00E42FA8" w:rsidRPr="00C9055B" w:rsidRDefault="008848EE" w:rsidP="001C09F5">
            <w:pPr>
              <w:spacing w:line="360" w:lineRule="auto"/>
              <w:rPr>
                <w:rFonts w:ascii="Arial" w:hAnsi="Arial" w:cs="Arial"/>
                <w:bCs/>
              </w:rPr>
            </w:pPr>
            <w:r w:rsidRPr="00C9055B">
              <w:rPr>
                <w:rFonts w:ascii="Arial" w:hAnsi="Arial" w:cs="Arial"/>
                <w:bCs/>
              </w:rPr>
              <w:t>02</w:t>
            </w:r>
            <w:r w:rsidR="00976009" w:rsidRPr="00C9055B">
              <w:rPr>
                <w:rFonts w:ascii="Arial" w:hAnsi="Arial" w:cs="Arial"/>
                <w:bCs/>
              </w:rPr>
              <w:t xml:space="preserve"> </w:t>
            </w:r>
            <w:r w:rsidRPr="00C9055B">
              <w:rPr>
                <w:rFonts w:ascii="Arial" w:hAnsi="Arial" w:cs="Arial"/>
                <w:bCs/>
              </w:rPr>
              <w:t xml:space="preserve">Obsługa prawna, </w:t>
            </w:r>
            <w:r w:rsidR="00B01B4E" w:rsidRPr="00C9055B">
              <w:rPr>
                <w:rFonts w:ascii="Arial" w:hAnsi="Arial" w:cs="Arial"/>
                <w:bCs/>
              </w:rPr>
              <w:t xml:space="preserve">informacja publiczna, </w:t>
            </w:r>
            <w:r w:rsidRPr="00C9055B">
              <w:rPr>
                <w:rFonts w:ascii="Arial" w:hAnsi="Arial" w:cs="Arial"/>
                <w:bCs/>
              </w:rPr>
              <w:t>postępowania sądowe, skargi i wnioski</w:t>
            </w:r>
          </w:p>
        </w:tc>
      </w:tr>
      <w:tr w:rsidR="00E42FA8" w:rsidRPr="00C9055B" w14:paraId="59D30063" w14:textId="77777777" w:rsidTr="007E5759">
        <w:tc>
          <w:tcPr>
            <w:tcW w:w="5000" w:type="pct"/>
          </w:tcPr>
          <w:p w14:paraId="0C1D4454" w14:textId="77777777" w:rsidR="00E42FA8" w:rsidRPr="00C9055B" w:rsidRDefault="00E42FA8" w:rsidP="001C09F5">
            <w:pPr>
              <w:spacing w:line="360" w:lineRule="auto"/>
              <w:rPr>
                <w:rFonts w:ascii="Arial" w:hAnsi="Arial" w:cs="Arial"/>
                <w:bCs/>
              </w:rPr>
            </w:pPr>
            <w:r w:rsidRPr="00C9055B">
              <w:rPr>
                <w:rFonts w:ascii="Arial" w:hAnsi="Arial" w:cs="Arial"/>
                <w:bCs/>
              </w:rPr>
              <w:t>03</w:t>
            </w:r>
            <w:r w:rsidR="00976009" w:rsidRPr="00C9055B">
              <w:rPr>
                <w:rFonts w:ascii="Arial" w:hAnsi="Arial" w:cs="Arial"/>
                <w:bCs/>
              </w:rPr>
              <w:t xml:space="preserve"> </w:t>
            </w:r>
            <w:r w:rsidRPr="00C9055B">
              <w:rPr>
                <w:rFonts w:ascii="Arial" w:hAnsi="Arial" w:cs="Arial"/>
                <w:bCs/>
              </w:rPr>
              <w:t>Planowanie</w:t>
            </w:r>
            <w:r w:rsidR="00804D16" w:rsidRPr="00C9055B">
              <w:rPr>
                <w:rFonts w:ascii="Arial" w:hAnsi="Arial" w:cs="Arial"/>
                <w:bCs/>
              </w:rPr>
              <w:t xml:space="preserve"> i</w:t>
            </w:r>
            <w:r w:rsidRPr="00C9055B">
              <w:rPr>
                <w:rFonts w:ascii="Arial" w:hAnsi="Arial" w:cs="Arial"/>
                <w:bCs/>
              </w:rPr>
              <w:t xml:space="preserve"> sprawozd</w:t>
            </w:r>
            <w:r w:rsidR="00D10B64" w:rsidRPr="00C9055B">
              <w:rPr>
                <w:rFonts w:ascii="Arial" w:hAnsi="Arial" w:cs="Arial"/>
                <w:bCs/>
              </w:rPr>
              <w:t>awczość</w:t>
            </w:r>
            <w:r w:rsidR="00804D16" w:rsidRPr="00C9055B">
              <w:rPr>
                <w:rFonts w:ascii="Arial" w:hAnsi="Arial" w:cs="Arial"/>
                <w:bCs/>
              </w:rPr>
              <w:t>. S</w:t>
            </w:r>
            <w:r w:rsidRPr="00C9055B">
              <w:rPr>
                <w:rFonts w:ascii="Arial" w:hAnsi="Arial" w:cs="Arial"/>
                <w:bCs/>
              </w:rPr>
              <w:t>tatystyka</w:t>
            </w:r>
          </w:p>
        </w:tc>
      </w:tr>
      <w:tr w:rsidR="00E42FA8" w:rsidRPr="00C9055B" w14:paraId="6151BBCE" w14:textId="77777777" w:rsidTr="007E5759">
        <w:tc>
          <w:tcPr>
            <w:tcW w:w="5000" w:type="pct"/>
          </w:tcPr>
          <w:p w14:paraId="0EC2C6CF" w14:textId="77777777" w:rsidR="00E42FA8" w:rsidRPr="00C9055B" w:rsidRDefault="00E42FA8" w:rsidP="001C09F5">
            <w:pPr>
              <w:pStyle w:val="Nagwek4"/>
              <w:spacing w:line="360" w:lineRule="auto"/>
              <w:rPr>
                <w:b w:val="0"/>
                <w:szCs w:val="24"/>
              </w:rPr>
            </w:pPr>
            <w:r w:rsidRPr="00C9055B">
              <w:rPr>
                <w:b w:val="0"/>
                <w:szCs w:val="24"/>
              </w:rPr>
              <w:t>04</w:t>
            </w:r>
            <w:r w:rsidR="00976009" w:rsidRPr="00C9055B">
              <w:rPr>
                <w:b w:val="0"/>
                <w:szCs w:val="24"/>
              </w:rPr>
              <w:t xml:space="preserve"> </w:t>
            </w:r>
            <w:r w:rsidRPr="00C9055B">
              <w:rPr>
                <w:b w:val="0"/>
                <w:szCs w:val="24"/>
              </w:rPr>
              <w:t>Informatyka</w:t>
            </w:r>
            <w:r w:rsidR="00A35278" w:rsidRPr="00C9055B">
              <w:rPr>
                <w:b w:val="0"/>
                <w:szCs w:val="24"/>
              </w:rPr>
              <w:t xml:space="preserve"> </w:t>
            </w:r>
          </w:p>
        </w:tc>
      </w:tr>
      <w:tr w:rsidR="00E42FA8" w:rsidRPr="00C9055B" w14:paraId="3CA1C8E0" w14:textId="77777777" w:rsidTr="007E5759">
        <w:tc>
          <w:tcPr>
            <w:tcW w:w="5000" w:type="pct"/>
          </w:tcPr>
          <w:p w14:paraId="179EA80D" w14:textId="77777777" w:rsidR="00E42FA8" w:rsidRPr="00C9055B" w:rsidRDefault="008848EE" w:rsidP="001C09F5">
            <w:pPr>
              <w:spacing w:line="360" w:lineRule="auto"/>
              <w:rPr>
                <w:rFonts w:ascii="Arial" w:hAnsi="Arial" w:cs="Arial"/>
                <w:bCs/>
              </w:rPr>
            </w:pPr>
            <w:r w:rsidRPr="00C9055B">
              <w:rPr>
                <w:rFonts w:ascii="Arial" w:hAnsi="Arial" w:cs="Arial"/>
                <w:bCs/>
              </w:rPr>
              <w:t>05</w:t>
            </w:r>
            <w:r w:rsidR="00976009" w:rsidRPr="00C9055B">
              <w:rPr>
                <w:rFonts w:ascii="Arial" w:hAnsi="Arial" w:cs="Arial"/>
                <w:bCs/>
              </w:rPr>
              <w:t xml:space="preserve"> </w:t>
            </w:r>
            <w:r w:rsidR="00E42FA8" w:rsidRPr="00C9055B">
              <w:rPr>
                <w:rFonts w:ascii="Arial" w:hAnsi="Arial" w:cs="Arial"/>
                <w:bCs/>
              </w:rPr>
              <w:t>Popularyzacja, promocja działalności Uczelni, uroczystości uczelniane</w:t>
            </w:r>
          </w:p>
        </w:tc>
      </w:tr>
      <w:tr w:rsidR="008848EE" w:rsidRPr="00C9055B" w14:paraId="1F5A3AFF" w14:textId="77777777" w:rsidTr="007E5759">
        <w:tc>
          <w:tcPr>
            <w:tcW w:w="5000" w:type="pct"/>
          </w:tcPr>
          <w:p w14:paraId="25A3FE29" w14:textId="77777777" w:rsidR="008848EE" w:rsidRPr="00C9055B" w:rsidRDefault="00D10B64" w:rsidP="001C09F5">
            <w:pPr>
              <w:spacing w:line="360" w:lineRule="auto"/>
              <w:rPr>
                <w:rFonts w:ascii="Arial" w:hAnsi="Arial" w:cs="Arial"/>
                <w:bCs/>
              </w:rPr>
            </w:pPr>
            <w:r w:rsidRPr="00C9055B">
              <w:rPr>
                <w:rFonts w:ascii="Arial" w:hAnsi="Arial" w:cs="Arial"/>
                <w:bCs/>
              </w:rPr>
              <w:t>06</w:t>
            </w:r>
            <w:r w:rsidR="00976009" w:rsidRPr="00C9055B">
              <w:rPr>
                <w:rFonts w:ascii="Arial" w:hAnsi="Arial" w:cs="Arial"/>
                <w:bCs/>
              </w:rPr>
              <w:t xml:space="preserve"> </w:t>
            </w:r>
            <w:r w:rsidRPr="00C9055B">
              <w:rPr>
                <w:rFonts w:ascii="Arial" w:hAnsi="Arial" w:cs="Arial"/>
                <w:bCs/>
              </w:rPr>
              <w:t>Współ</w:t>
            </w:r>
            <w:r w:rsidR="00E779BE" w:rsidRPr="00C9055B">
              <w:rPr>
                <w:rFonts w:ascii="Arial" w:hAnsi="Arial" w:cs="Arial"/>
                <w:bCs/>
              </w:rPr>
              <w:t>praca</w:t>
            </w:r>
            <w:r w:rsidR="008848EE" w:rsidRPr="00C9055B">
              <w:rPr>
                <w:rFonts w:ascii="Arial" w:hAnsi="Arial" w:cs="Arial"/>
                <w:bCs/>
              </w:rPr>
              <w:t xml:space="preserve"> </w:t>
            </w:r>
            <w:r w:rsidR="00BE050E" w:rsidRPr="00C9055B">
              <w:rPr>
                <w:rFonts w:ascii="Arial" w:hAnsi="Arial" w:cs="Arial"/>
              </w:rPr>
              <w:t>z otoczeniem społeczno-gospodarczym</w:t>
            </w:r>
          </w:p>
        </w:tc>
      </w:tr>
      <w:tr w:rsidR="00E42FA8" w:rsidRPr="00C9055B" w14:paraId="0CF58AB3" w14:textId="77777777" w:rsidTr="007E5759">
        <w:tc>
          <w:tcPr>
            <w:tcW w:w="5000" w:type="pct"/>
          </w:tcPr>
          <w:p w14:paraId="639602C7" w14:textId="77777777" w:rsidR="00E42FA8" w:rsidRPr="00C9055B" w:rsidRDefault="008848EE" w:rsidP="001C09F5">
            <w:pPr>
              <w:spacing w:line="360" w:lineRule="auto"/>
              <w:rPr>
                <w:rFonts w:ascii="Arial" w:hAnsi="Arial" w:cs="Arial"/>
                <w:bCs/>
              </w:rPr>
            </w:pPr>
            <w:r w:rsidRPr="00C9055B">
              <w:rPr>
                <w:rFonts w:ascii="Arial" w:hAnsi="Arial" w:cs="Arial"/>
                <w:bCs/>
              </w:rPr>
              <w:t>07</w:t>
            </w:r>
            <w:r w:rsidR="00976009" w:rsidRPr="00C9055B">
              <w:rPr>
                <w:rFonts w:ascii="Arial" w:hAnsi="Arial" w:cs="Arial"/>
                <w:bCs/>
              </w:rPr>
              <w:t xml:space="preserve"> </w:t>
            </w:r>
            <w:r w:rsidRPr="00C9055B">
              <w:rPr>
                <w:rFonts w:ascii="Arial" w:hAnsi="Arial" w:cs="Arial"/>
                <w:bCs/>
              </w:rPr>
              <w:t>Kontrola</w:t>
            </w:r>
            <w:r w:rsidR="00D10B64" w:rsidRPr="00C9055B">
              <w:rPr>
                <w:rFonts w:ascii="Arial" w:hAnsi="Arial" w:cs="Arial"/>
                <w:bCs/>
              </w:rPr>
              <w:t xml:space="preserve"> i audyt</w:t>
            </w:r>
          </w:p>
        </w:tc>
      </w:tr>
      <w:tr w:rsidR="00E42FA8" w:rsidRPr="00C9055B" w14:paraId="189EEA87" w14:textId="77777777" w:rsidTr="007E5759">
        <w:tc>
          <w:tcPr>
            <w:tcW w:w="5000" w:type="pct"/>
          </w:tcPr>
          <w:p w14:paraId="5E41AD36" w14:textId="77777777" w:rsidR="00E42FA8" w:rsidRPr="00C9055B" w:rsidRDefault="00E42FA8" w:rsidP="001C09F5">
            <w:pPr>
              <w:pStyle w:val="Nagwek5"/>
              <w:spacing w:line="360" w:lineRule="auto"/>
              <w:rPr>
                <w:sz w:val="24"/>
                <w:szCs w:val="24"/>
              </w:rPr>
            </w:pPr>
            <w:r w:rsidRPr="00C9055B">
              <w:rPr>
                <w:sz w:val="24"/>
                <w:szCs w:val="24"/>
              </w:rPr>
              <w:t>1</w:t>
            </w:r>
            <w:r w:rsidR="00976009" w:rsidRPr="00C9055B">
              <w:rPr>
                <w:sz w:val="24"/>
                <w:szCs w:val="24"/>
              </w:rPr>
              <w:t xml:space="preserve"> </w:t>
            </w:r>
            <w:r w:rsidR="008848EE" w:rsidRPr="00C9055B">
              <w:rPr>
                <w:sz w:val="24"/>
                <w:szCs w:val="24"/>
              </w:rPr>
              <w:t>KADR</w:t>
            </w:r>
            <w:r w:rsidR="00A35278" w:rsidRPr="00C9055B">
              <w:rPr>
                <w:sz w:val="24"/>
                <w:szCs w:val="24"/>
              </w:rPr>
              <w:t>Y</w:t>
            </w:r>
          </w:p>
        </w:tc>
      </w:tr>
      <w:tr w:rsidR="00E42FA8" w:rsidRPr="00C9055B" w14:paraId="19FDECF2" w14:textId="77777777" w:rsidTr="007E5759">
        <w:tc>
          <w:tcPr>
            <w:tcW w:w="5000" w:type="pct"/>
          </w:tcPr>
          <w:p w14:paraId="239804D4" w14:textId="77777777" w:rsidR="00E42FA8" w:rsidRPr="00C9055B" w:rsidRDefault="00E42FA8" w:rsidP="001C09F5">
            <w:pPr>
              <w:spacing w:line="360" w:lineRule="auto"/>
              <w:rPr>
                <w:rFonts w:ascii="Arial" w:hAnsi="Arial" w:cs="Arial"/>
                <w:bCs/>
              </w:rPr>
            </w:pPr>
            <w:r w:rsidRPr="00C9055B">
              <w:rPr>
                <w:rFonts w:ascii="Arial" w:hAnsi="Arial" w:cs="Arial"/>
                <w:bCs/>
              </w:rPr>
              <w:t>10</w:t>
            </w:r>
            <w:r w:rsidR="00976009" w:rsidRPr="00C9055B">
              <w:rPr>
                <w:rFonts w:ascii="Arial" w:hAnsi="Arial" w:cs="Arial"/>
                <w:bCs/>
              </w:rPr>
              <w:t xml:space="preserve"> </w:t>
            </w:r>
            <w:r w:rsidRPr="00C9055B">
              <w:rPr>
                <w:rFonts w:ascii="Arial" w:hAnsi="Arial" w:cs="Arial"/>
                <w:bCs/>
              </w:rPr>
              <w:t>Ogólne zasady pracy i płacy</w:t>
            </w:r>
          </w:p>
        </w:tc>
      </w:tr>
      <w:tr w:rsidR="00E42FA8" w:rsidRPr="00C9055B" w14:paraId="3374BD26" w14:textId="77777777" w:rsidTr="007E5759">
        <w:tc>
          <w:tcPr>
            <w:tcW w:w="5000" w:type="pct"/>
          </w:tcPr>
          <w:p w14:paraId="3D77AEAB" w14:textId="77777777" w:rsidR="00E42FA8" w:rsidRPr="00C9055B" w:rsidRDefault="00E42FA8" w:rsidP="001C09F5">
            <w:pPr>
              <w:spacing w:line="360" w:lineRule="auto"/>
              <w:rPr>
                <w:rFonts w:ascii="Arial" w:hAnsi="Arial" w:cs="Arial"/>
                <w:bCs/>
              </w:rPr>
            </w:pPr>
            <w:r w:rsidRPr="00C9055B">
              <w:rPr>
                <w:rFonts w:ascii="Arial" w:hAnsi="Arial" w:cs="Arial"/>
                <w:bCs/>
              </w:rPr>
              <w:t>11</w:t>
            </w:r>
            <w:r w:rsidR="00976009" w:rsidRPr="00C9055B">
              <w:rPr>
                <w:rFonts w:ascii="Arial" w:hAnsi="Arial" w:cs="Arial"/>
                <w:bCs/>
              </w:rPr>
              <w:t xml:space="preserve"> </w:t>
            </w:r>
            <w:r w:rsidRPr="00C9055B">
              <w:rPr>
                <w:rFonts w:ascii="Arial" w:hAnsi="Arial" w:cs="Arial"/>
                <w:bCs/>
              </w:rPr>
              <w:t>Zatrudnienie</w:t>
            </w:r>
          </w:p>
        </w:tc>
      </w:tr>
      <w:tr w:rsidR="00E42FA8" w:rsidRPr="00C9055B" w14:paraId="494E1FC7" w14:textId="77777777" w:rsidTr="007E5759">
        <w:tc>
          <w:tcPr>
            <w:tcW w:w="5000" w:type="pct"/>
          </w:tcPr>
          <w:p w14:paraId="20892B48" w14:textId="77777777" w:rsidR="00E42FA8" w:rsidRPr="00C9055B" w:rsidRDefault="00E42FA8" w:rsidP="001C09F5">
            <w:pPr>
              <w:spacing w:line="360" w:lineRule="auto"/>
              <w:rPr>
                <w:rFonts w:ascii="Arial" w:hAnsi="Arial" w:cs="Arial"/>
                <w:bCs/>
              </w:rPr>
            </w:pPr>
            <w:r w:rsidRPr="00C9055B">
              <w:rPr>
                <w:rFonts w:ascii="Arial" w:hAnsi="Arial" w:cs="Arial"/>
                <w:bCs/>
              </w:rPr>
              <w:t>12</w:t>
            </w:r>
            <w:r w:rsidR="00976009" w:rsidRPr="00C9055B">
              <w:rPr>
                <w:rFonts w:ascii="Arial" w:hAnsi="Arial" w:cs="Arial"/>
                <w:bCs/>
              </w:rPr>
              <w:t xml:space="preserve"> </w:t>
            </w:r>
            <w:r w:rsidRPr="00C9055B">
              <w:rPr>
                <w:rFonts w:ascii="Arial" w:hAnsi="Arial" w:cs="Arial"/>
                <w:bCs/>
              </w:rPr>
              <w:t>Ewidencja osobowa</w:t>
            </w:r>
          </w:p>
        </w:tc>
      </w:tr>
      <w:tr w:rsidR="00E42FA8" w:rsidRPr="00C9055B" w14:paraId="2DB8017A" w14:textId="77777777" w:rsidTr="007E5759">
        <w:tc>
          <w:tcPr>
            <w:tcW w:w="5000" w:type="pct"/>
          </w:tcPr>
          <w:p w14:paraId="5525FF17" w14:textId="77777777" w:rsidR="00E42FA8" w:rsidRPr="00C9055B" w:rsidRDefault="00E42FA8" w:rsidP="001C09F5">
            <w:pPr>
              <w:spacing w:line="360" w:lineRule="auto"/>
              <w:rPr>
                <w:rFonts w:ascii="Arial" w:hAnsi="Arial" w:cs="Arial"/>
                <w:bCs/>
              </w:rPr>
            </w:pPr>
            <w:r w:rsidRPr="00C9055B">
              <w:rPr>
                <w:rFonts w:ascii="Arial" w:hAnsi="Arial" w:cs="Arial"/>
                <w:bCs/>
              </w:rPr>
              <w:t>13</w:t>
            </w:r>
            <w:r w:rsidR="00976009" w:rsidRPr="00C9055B">
              <w:rPr>
                <w:rFonts w:ascii="Arial" w:hAnsi="Arial" w:cs="Arial"/>
                <w:bCs/>
              </w:rPr>
              <w:t xml:space="preserve"> </w:t>
            </w:r>
            <w:r w:rsidRPr="00C9055B">
              <w:rPr>
                <w:rFonts w:ascii="Arial" w:hAnsi="Arial" w:cs="Arial"/>
                <w:bCs/>
              </w:rPr>
              <w:t>Bezpieczeństwo i higiena pracy</w:t>
            </w:r>
          </w:p>
        </w:tc>
      </w:tr>
      <w:tr w:rsidR="00E42FA8" w:rsidRPr="00C9055B" w14:paraId="12423275" w14:textId="77777777" w:rsidTr="007E5759">
        <w:tc>
          <w:tcPr>
            <w:tcW w:w="5000" w:type="pct"/>
          </w:tcPr>
          <w:p w14:paraId="071D8349" w14:textId="77777777" w:rsidR="00E42FA8" w:rsidRPr="00C9055B" w:rsidRDefault="00E42FA8" w:rsidP="001C09F5">
            <w:pPr>
              <w:spacing w:line="360" w:lineRule="auto"/>
              <w:rPr>
                <w:rFonts w:ascii="Arial" w:hAnsi="Arial" w:cs="Arial"/>
                <w:bCs/>
              </w:rPr>
            </w:pPr>
            <w:r w:rsidRPr="00C9055B">
              <w:rPr>
                <w:rFonts w:ascii="Arial" w:hAnsi="Arial" w:cs="Arial"/>
                <w:bCs/>
              </w:rPr>
              <w:t>14</w:t>
            </w:r>
            <w:r w:rsidR="00976009" w:rsidRPr="00C9055B">
              <w:rPr>
                <w:rFonts w:ascii="Arial" w:hAnsi="Arial" w:cs="Arial"/>
                <w:bCs/>
              </w:rPr>
              <w:t xml:space="preserve"> </w:t>
            </w:r>
            <w:r w:rsidRPr="00C9055B">
              <w:rPr>
                <w:rFonts w:ascii="Arial" w:hAnsi="Arial" w:cs="Arial"/>
                <w:bCs/>
              </w:rPr>
              <w:t>Szkolenie i doskonalenie zawodowe</w:t>
            </w:r>
          </w:p>
        </w:tc>
      </w:tr>
      <w:tr w:rsidR="00E42FA8" w:rsidRPr="00C9055B" w14:paraId="7548FA8D" w14:textId="77777777" w:rsidTr="007E5759">
        <w:tc>
          <w:tcPr>
            <w:tcW w:w="5000" w:type="pct"/>
          </w:tcPr>
          <w:p w14:paraId="1096690E" w14:textId="77777777" w:rsidR="00E42FA8" w:rsidRPr="00C9055B" w:rsidRDefault="008848EE" w:rsidP="001C09F5">
            <w:pPr>
              <w:spacing w:line="360" w:lineRule="auto"/>
              <w:rPr>
                <w:rFonts w:ascii="Arial" w:hAnsi="Arial" w:cs="Arial"/>
                <w:bCs/>
              </w:rPr>
            </w:pPr>
            <w:r w:rsidRPr="00C9055B">
              <w:rPr>
                <w:rFonts w:ascii="Arial" w:hAnsi="Arial" w:cs="Arial"/>
                <w:bCs/>
              </w:rPr>
              <w:t>15</w:t>
            </w:r>
            <w:r w:rsidR="00976009" w:rsidRPr="00C9055B">
              <w:rPr>
                <w:rFonts w:ascii="Arial" w:hAnsi="Arial" w:cs="Arial"/>
                <w:bCs/>
              </w:rPr>
              <w:t xml:space="preserve"> </w:t>
            </w:r>
            <w:r w:rsidR="00E42FA8" w:rsidRPr="00C9055B">
              <w:rPr>
                <w:rFonts w:ascii="Arial" w:hAnsi="Arial" w:cs="Arial"/>
                <w:bCs/>
              </w:rPr>
              <w:t>Dyscyplina pracy</w:t>
            </w:r>
          </w:p>
        </w:tc>
      </w:tr>
      <w:tr w:rsidR="00E42FA8" w:rsidRPr="00C9055B" w14:paraId="01E329F8" w14:textId="77777777" w:rsidTr="007E5759">
        <w:tc>
          <w:tcPr>
            <w:tcW w:w="5000" w:type="pct"/>
          </w:tcPr>
          <w:p w14:paraId="0BC0E378" w14:textId="77777777" w:rsidR="00E42FA8" w:rsidRPr="00C9055B" w:rsidRDefault="008848EE" w:rsidP="001C09F5">
            <w:pPr>
              <w:spacing w:line="360" w:lineRule="auto"/>
              <w:rPr>
                <w:rFonts w:ascii="Arial" w:hAnsi="Arial" w:cs="Arial"/>
                <w:bCs/>
              </w:rPr>
            </w:pPr>
            <w:r w:rsidRPr="00C9055B">
              <w:rPr>
                <w:rFonts w:ascii="Arial" w:hAnsi="Arial" w:cs="Arial"/>
                <w:bCs/>
              </w:rPr>
              <w:t>16</w:t>
            </w:r>
            <w:r w:rsidR="00976009" w:rsidRPr="00C9055B">
              <w:rPr>
                <w:rFonts w:ascii="Arial" w:hAnsi="Arial" w:cs="Arial"/>
                <w:bCs/>
              </w:rPr>
              <w:t xml:space="preserve"> </w:t>
            </w:r>
            <w:r w:rsidR="007A17A2" w:rsidRPr="00C9055B">
              <w:rPr>
                <w:rFonts w:ascii="Arial" w:hAnsi="Arial" w:cs="Arial"/>
                <w:bCs/>
              </w:rPr>
              <w:t>Sprawy socjalno-</w:t>
            </w:r>
            <w:r w:rsidR="00E42FA8" w:rsidRPr="00C9055B">
              <w:rPr>
                <w:rFonts w:ascii="Arial" w:hAnsi="Arial" w:cs="Arial"/>
                <w:bCs/>
              </w:rPr>
              <w:t>bytowe</w:t>
            </w:r>
          </w:p>
        </w:tc>
      </w:tr>
      <w:tr w:rsidR="00E42FA8" w:rsidRPr="00C9055B" w14:paraId="2C043D53" w14:textId="77777777" w:rsidTr="007E5759">
        <w:tc>
          <w:tcPr>
            <w:tcW w:w="5000" w:type="pct"/>
          </w:tcPr>
          <w:p w14:paraId="02CDCB7D" w14:textId="77777777" w:rsidR="00E42FA8" w:rsidRPr="00C9055B" w:rsidRDefault="006774F4" w:rsidP="001C09F5">
            <w:pPr>
              <w:spacing w:line="360" w:lineRule="auto"/>
              <w:rPr>
                <w:rFonts w:ascii="Arial" w:hAnsi="Arial" w:cs="Arial"/>
                <w:bCs/>
              </w:rPr>
            </w:pPr>
            <w:r w:rsidRPr="00C9055B">
              <w:rPr>
                <w:rFonts w:ascii="Arial" w:hAnsi="Arial" w:cs="Arial"/>
                <w:bCs/>
              </w:rPr>
              <w:t>17</w:t>
            </w:r>
            <w:r w:rsidR="00976009" w:rsidRPr="00C9055B">
              <w:rPr>
                <w:rFonts w:ascii="Arial" w:hAnsi="Arial" w:cs="Arial"/>
                <w:bCs/>
              </w:rPr>
              <w:t xml:space="preserve"> </w:t>
            </w:r>
            <w:r w:rsidR="00E42FA8" w:rsidRPr="00C9055B">
              <w:rPr>
                <w:rFonts w:ascii="Arial" w:hAnsi="Arial" w:cs="Arial"/>
                <w:bCs/>
              </w:rPr>
              <w:t>Ubezpieczenia osobowe</w:t>
            </w:r>
          </w:p>
        </w:tc>
      </w:tr>
      <w:tr w:rsidR="00E42FA8" w:rsidRPr="00C9055B" w14:paraId="01239D6C" w14:textId="77777777" w:rsidTr="007E5759">
        <w:tc>
          <w:tcPr>
            <w:tcW w:w="5000" w:type="pct"/>
          </w:tcPr>
          <w:p w14:paraId="4B290EA5" w14:textId="77777777" w:rsidR="00E42FA8" w:rsidRPr="00C9055B" w:rsidRDefault="00E42FA8" w:rsidP="001C09F5">
            <w:pPr>
              <w:pStyle w:val="Nagwek5"/>
              <w:spacing w:line="360" w:lineRule="auto"/>
              <w:rPr>
                <w:sz w:val="24"/>
                <w:szCs w:val="24"/>
              </w:rPr>
            </w:pPr>
            <w:r w:rsidRPr="00C9055B">
              <w:rPr>
                <w:sz w:val="24"/>
                <w:szCs w:val="24"/>
              </w:rPr>
              <w:t>2</w:t>
            </w:r>
            <w:r w:rsidR="00976009" w:rsidRPr="00C9055B">
              <w:rPr>
                <w:sz w:val="24"/>
                <w:szCs w:val="24"/>
              </w:rPr>
              <w:t xml:space="preserve"> </w:t>
            </w:r>
            <w:r w:rsidR="00D53D81" w:rsidRPr="00C9055B">
              <w:rPr>
                <w:sz w:val="24"/>
                <w:szCs w:val="24"/>
              </w:rPr>
              <w:t xml:space="preserve">ZARZĄDZANIE MAJĄTKIEM </w:t>
            </w:r>
          </w:p>
        </w:tc>
      </w:tr>
      <w:tr w:rsidR="00E42FA8" w:rsidRPr="00C9055B" w14:paraId="100342F3" w14:textId="77777777" w:rsidTr="007E5759">
        <w:tc>
          <w:tcPr>
            <w:tcW w:w="5000" w:type="pct"/>
          </w:tcPr>
          <w:p w14:paraId="4E5AE4AB" w14:textId="77777777" w:rsidR="00E42FA8" w:rsidRPr="00C9055B" w:rsidRDefault="008848EE" w:rsidP="001C09F5">
            <w:pPr>
              <w:spacing w:line="360" w:lineRule="auto"/>
              <w:rPr>
                <w:rFonts w:ascii="Arial" w:hAnsi="Arial" w:cs="Arial"/>
                <w:bCs/>
              </w:rPr>
            </w:pPr>
            <w:r w:rsidRPr="00C9055B">
              <w:rPr>
                <w:rFonts w:ascii="Arial" w:hAnsi="Arial" w:cs="Arial"/>
                <w:bCs/>
              </w:rPr>
              <w:t>20</w:t>
            </w:r>
            <w:r w:rsidR="00976009" w:rsidRPr="00C9055B">
              <w:rPr>
                <w:rFonts w:ascii="Arial" w:hAnsi="Arial" w:cs="Arial"/>
                <w:bCs/>
              </w:rPr>
              <w:t xml:space="preserve"> </w:t>
            </w:r>
            <w:r w:rsidR="00E42FA8" w:rsidRPr="00C9055B">
              <w:rPr>
                <w:rFonts w:ascii="Arial" w:hAnsi="Arial" w:cs="Arial"/>
                <w:bCs/>
              </w:rPr>
              <w:t>Inwestycje i remonty</w:t>
            </w:r>
          </w:p>
        </w:tc>
      </w:tr>
      <w:tr w:rsidR="00E42FA8" w:rsidRPr="00C9055B" w14:paraId="00CE5F50" w14:textId="77777777" w:rsidTr="007E5759">
        <w:tc>
          <w:tcPr>
            <w:tcW w:w="5000" w:type="pct"/>
          </w:tcPr>
          <w:p w14:paraId="682C2683" w14:textId="77777777" w:rsidR="00E42FA8" w:rsidRPr="00C9055B" w:rsidRDefault="008848EE" w:rsidP="001C09F5">
            <w:pPr>
              <w:spacing w:line="360" w:lineRule="auto"/>
              <w:rPr>
                <w:rFonts w:ascii="Arial" w:hAnsi="Arial" w:cs="Arial"/>
                <w:bCs/>
              </w:rPr>
            </w:pPr>
            <w:r w:rsidRPr="00C9055B">
              <w:rPr>
                <w:rFonts w:ascii="Arial" w:hAnsi="Arial" w:cs="Arial"/>
                <w:bCs/>
              </w:rPr>
              <w:t>21</w:t>
            </w:r>
            <w:r w:rsidR="00976009" w:rsidRPr="00C9055B">
              <w:rPr>
                <w:rFonts w:ascii="Arial" w:hAnsi="Arial" w:cs="Arial"/>
                <w:bCs/>
              </w:rPr>
              <w:t xml:space="preserve"> </w:t>
            </w:r>
            <w:r w:rsidR="003E4BAD" w:rsidRPr="00C9055B">
              <w:rPr>
                <w:rFonts w:ascii="Arial" w:hAnsi="Arial" w:cs="Arial"/>
                <w:bCs/>
              </w:rPr>
              <w:t>Administrowanie majątkiem UPH</w:t>
            </w:r>
          </w:p>
        </w:tc>
      </w:tr>
      <w:tr w:rsidR="00B07532" w:rsidRPr="00C9055B" w14:paraId="7B653250" w14:textId="77777777" w:rsidTr="007E5759">
        <w:tc>
          <w:tcPr>
            <w:tcW w:w="5000" w:type="pct"/>
          </w:tcPr>
          <w:p w14:paraId="082B2CE0" w14:textId="77777777" w:rsidR="00B07532" w:rsidRPr="00C9055B" w:rsidRDefault="00B07532" w:rsidP="001C09F5">
            <w:pPr>
              <w:spacing w:line="360" w:lineRule="auto"/>
              <w:rPr>
                <w:rFonts w:ascii="Arial" w:hAnsi="Arial" w:cs="Arial"/>
                <w:bCs/>
              </w:rPr>
            </w:pPr>
            <w:r w:rsidRPr="00C9055B">
              <w:rPr>
                <w:rFonts w:ascii="Arial" w:hAnsi="Arial" w:cs="Arial"/>
                <w:bCs/>
              </w:rPr>
              <w:lastRenderedPageBreak/>
              <w:t>22</w:t>
            </w:r>
            <w:r w:rsidR="00976009" w:rsidRPr="00C9055B">
              <w:rPr>
                <w:rFonts w:ascii="Arial" w:hAnsi="Arial" w:cs="Arial"/>
                <w:bCs/>
              </w:rPr>
              <w:t xml:space="preserve"> </w:t>
            </w:r>
            <w:r w:rsidRPr="00C9055B">
              <w:rPr>
                <w:rFonts w:ascii="Arial" w:hAnsi="Arial" w:cs="Arial"/>
                <w:bCs/>
              </w:rPr>
              <w:t>Gospodarka materiałowa</w:t>
            </w:r>
          </w:p>
        </w:tc>
      </w:tr>
      <w:tr w:rsidR="00E42FA8" w:rsidRPr="00C9055B" w14:paraId="0E386770" w14:textId="77777777" w:rsidTr="007E5759">
        <w:tc>
          <w:tcPr>
            <w:tcW w:w="5000" w:type="pct"/>
          </w:tcPr>
          <w:p w14:paraId="74482174" w14:textId="77777777" w:rsidR="00E42FA8" w:rsidRPr="00C9055B" w:rsidRDefault="008848EE" w:rsidP="001C09F5">
            <w:pPr>
              <w:spacing w:line="360" w:lineRule="auto"/>
              <w:rPr>
                <w:rFonts w:ascii="Arial" w:hAnsi="Arial" w:cs="Arial"/>
                <w:bCs/>
              </w:rPr>
            </w:pPr>
            <w:r w:rsidRPr="00C9055B">
              <w:rPr>
                <w:rFonts w:ascii="Arial" w:hAnsi="Arial" w:cs="Arial"/>
                <w:bCs/>
              </w:rPr>
              <w:t>2</w:t>
            </w:r>
            <w:r w:rsidR="00CE5AC3" w:rsidRPr="00C9055B">
              <w:rPr>
                <w:rFonts w:ascii="Arial" w:hAnsi="Arial" w:cs="Arial"/>
                <w:bCs/>
              </w:rPr>
              <w:t>3</w:t>
            </w:r>
            <w:r w:rsidR="00976009" w:rsidRPr="00C9055B">
              <w:rPr>
                <w:rFonts w:ascii="Arial" w:hAnsi="Arial" w:cs="Arial"/>
                <w:bCs/>
              </w:rPr>
              <w:t xml:space="preserve"> </w:t>
            </w:r>
            <w:r w:rsidR="00A35278" w:rsidRPr="00C9055B">
              <w:rPr>
                <w:rFonts w:ascii="Arial" w:hAnsi="Arial" w:cs="Arial"/>
                <w:bCs/>
              </w:rPr>
              <w:t>Transport i łączność</w:t>
            </w:r>
          </w:p>
        </w:tc>
      </w:tr>
      <w:tr w:rsidR="00CE5AC3" w:rsidRPr="00C9055B" w14:paraId="7EDAED07" w14:textId="77777777" w:rsidTr="007E5759">
        <w:tc>
          <w:tcPr>
            <w:tcW w:w="5000" w:type="pct"/>
          </w:tcPr>
          <w:p w14:paraId="24E4F6C0" w14:textId="77777777" w:rsidR="00CE5AC3" w:rsidRPr="00C9055B" w:rsidRDefault="00CE5AC3" w:rsidP="001C09F5">
            <w:pPr>
              <w:spacing w:line="360" w:lineRule="auto"/>
              <w:rPr>
                <w:rFonts w:ascii="Arial" w:hAnsi="Arial" w:cs="Arial"/>
                <w:bCs/>
              </w:rPr>
            </w:pPr>
            <w:r w:rsidRPr="00C9055B">
              <w:rPr>
                <w:rFonts w:ascii="Arial" w:hAnsi="Arial" w:cs="Arial"/>
                <w:bCs/>
              </w:rPr>
              <w:t>24</w:t>
            </w:r>
            <w:r w:rsidR="00976009" w:rsidRPr="00C9055B">
              <w:rPr>
                <w:rFonts w:ascii="Arial" w:hAnsi="Arial" w:cs="Arial"/>
                <w:bCs/>
              </w:rPr>
              <w:t xml:space="preserve"> </w:t>
            </w:r>
            <w:r w:rsidRPr="00C9055B">
              <w:rPr>
                <w:rFonts w:ascii="Arial" w:hAnsi="Arial" w:cs="Arial"/>
                <w:bCs/>
              </w:rPr>
              <w:t>Gospodarka energetyczna</w:t>
            </w:r>
          </w:p>
        </w:tc>
      </w:tr>
      <w:tr w:rsidR="00CE5AC3" w:rsidRPr="00C9055B" w14:paraId="10DDB9AD" w14:textId="77777777" w:rsidTr="007E5759">
        <w:tc>
          <w:tcPr>
            <w:tcW w:w="5000" w:type="pct"/>
          </w:tcPr>
          <w:p w14:paraId="2FC4181C" w14:textId="77777777" w:rsidR="00CE5AC3" w:rsidRPr="00C9055B" w:rsidRDefault="00CE5AC3" w:rsidP="001C09F5">
            <w:pPr>
              <w:spacing w:line="360" w:lineRule="auto"/>
              <w:rPr>
                <w:rFonts w:ascii="Arial" w:hAnsi="Arial" w:cs="Arial"/>
                <w:bCs/>
              </w:rPr>
            </w:pPr>
            <w:r w:rsidRPr="00C9055B">
              <w:rPr>
                <w:rFonts w:ascii="Arial" w:hAnsi="Arial" w:cs="Arial"/>
                <w:bCs/>
              </w:rPr>
              <w:t>25</w:t>
            </w:r>
            <w:r w:rsidR="00976009" w:rsidRPr="00C9055B">
              <w:rPr>
                <w:rFonts w:ascii="Arial" w:hAnsi="Arial" w:cs="Arial"/>
                <w:bCs/>
              </w:rPr>
              <w:t xml:space="preserve"> </w:t>
            </w:r>
            <w:r w:rsidRPr="00C9055B">
              <w:rPr>
                <w:rFonts w:ascii="Arial" w:hAnsi="Arial" w:cs="Arial"/>
                <w:bCs/>
              </w:rPr>
              <w:t>Ochrona mienia</w:t>
            </w:r>
          </w:p>
        </w:tc>
      </w:tr>
      <w:tr w:rsidR="00E42FA8" w:rsidRPr="00C9055B" w14:paraId="28F19552" w14:textId="77777777" w:rsidTr="007E5759">
        <w:tc>
          <w:tcPr>
            <w:tcW w:w="5000" w:type="pct"/>
          </w:tcPr>
          <w:p w14:paraId="2528CA9C" w14:textId="77777777" w:rsidR="00E42FA8" w:rsidRPr="00C9055B" w:rsidRDefault="008848EE" w:rsidP="001C09F5">
            <w:pPr>
              <w:spacing w:line="360" w:lineRule="auto"/>
              <w:rPr>
                <w:rFonts w:ascii="Arial" w:hAnsi="Arial" w:cs="Arial"/>
                <w:bCs/>
              </w:rPr>
            </w:pPr>
            <w:r w:rsidRPr="00C9055B">
              <w:rPr>
                <w:rFonts w:ascii="Arial" w:hAnsi="Arial" w:cs="Arial"/>
                <w:bCs/>
              </w:rPr>
              <w:t>2</w:t>
            </w:r>
            <w:r w:rsidR="00CE5AC3" w:rsidRPr="00C9055B">
              <w:rPr>
                <w:rFonts w:ascii="Arial" w:hAnsi="Arial" w:cs="Arial"/>
                <w:bCs/>
              </w:rPr>
              <w:t>6</w:t>
            </w:r>
            <w:r w:rsidR="00976009" w:rsidRPr="00C9055B">
              <w:rPr>
                <w:rFonts w:ascii="Arial" w:hAnsi="Arial" w:cs="Arial"/>
                <w:bCs/>
              </w:rPr>
              <w:t xml:space="preserve"> </w:t>
            </w:r>
            <w:r w:rsidRPr="00C9055B">
              <w:rPr>
                <w:rFonts w:ascii="Arial" w:hAnsi="Arial" w:cs="Arial"/>
                <w:bCs/>
              </w:rPr>
              <w:t>Inne sprawy związane z gospodarowaniem majątkiem</w:t>
            </w:r>
          </w:p>
        </w:tc>
      </w:tr>
      <w:tr w:rsidR="00E42FA8" w:rsidRPr="00C9055B" w14:paraId="566A7139" w14:textId="77777777" w:rsidTr="007E5759">
        <w:tc>
          <w:tcPr>
            <w:tcW w:w="5000" w:type="pct"/>
          </w:tcPr>
          <w:p w14:paraId="56FA2BAD" w14:textId="77777777" w:rsidR="00E42FA8" w:rsidRPr="00C9055B" w:rsidRDefault="008848EE" w:rsidP="001C09F5">
            <w:pPr>
              <w:spacing w:line="360" w:lineRule="auto"/>
              <w:rPr>
                <w:rFonts w:ascii="Arial" w:hAnsi="Arial" w:cs="Arial"/>
                <w:bCs/>
              </w:rPr>
            </w:pPr>
            <w:r w:rsidRPr="00C9055B">
              <w:rPr>
                <w:rFonts w:ascii="Arial" w:hAnsi="Arial" w:cs="Arial"/>
                <w:bCs/>
              </w:rPr>
              <w:t>2</w:t>
            </w:r>
            <w:r w:rsidR="00CE5AC3" w:rsidRPr="00C9055B">
              <w:rPr>
                <w:rFonts w:ascii="Arial" w:hAnsi="Arial" w:cs="Arial"/>
                <w:bCs/>
              </w:rPr>
              <w:t>7</w:t>
            </w:r>
            <w:r w:rsidR="00976009" w:rsidRPr="00C9055B">
              <w:rPr>
                <w:rFonts w:ascii="Arial" w:hAnsi="Arial" w:cs="Arial"/>
                <w:bCs/>
              </w:rPr>
              <w:t xml:space="preserve"> </w:t>
            </w:r>
            <w:r w:rsidRPr="00C9055B">
              <w:rPr>
                <w:rFonts w:ascii="Arial" w:hAnsi="Arial" w:cs="Arial"/>
                <w:bCs/>
              </w:rPr>
              <w:t>Ochrona przeciwpożarowa</w:t>
            </w:r>
          </w:p>
        </w:tc>
      </w:tr>
      <w:tr w:rsidR="00CE5AC3" w:rsidRPr="00C9055B" w14:paraId="611D0739" w14:textId="77777777" w:rsidTr="007E5759">
        <w:tc>
          <w:tcPr>
            <w:tcW w:w="5000" w:type="pct"/>
          </w:tcPr>
          <w:p w14:paraId="4C868EB1" w14:textId="77777777" w:rsidR="00CE5AC3" w:rsidRPr="00C9055B" w:rsidRDefault="00CE5AC3" w:rsidP="001C09F5">
            <w:pPr>
              <w:spacing w:line="360" w:lineRule="auto"/>
              <w:rPr>
                <w:rFonts w:ascii="Arial" w:hAnsi="Arial" w:cs="Arial"/>
                <w:bCs/>
              </w:rPr>
            </w:pPr>
            <w:r w:rsidRPr="00C9055B">
              <w:rPr>
                <w:rFonts w:ascii="Arial" w:hAnsi="Arial" w:cs="Arial"/>
                <w:bCs/>
              </w:rPr>
              <w:t>28</w:t>
            </w:r>
            <w:r w:rsidR="00976009" w:rsidRPr="00C9055B">
              <w:rPr>
                <w:rFonts w:ascii="Arial" w:hAnsi="Arial" w:cs="Arial"/>
                <w:bCs/>
              </w:rPr>
              <w:t xml:space="preserve"> </w:t>
            </w:r>
            <w:r w:rsidRPr="00C9055B">
              <w:rPr>
                <w:rFonts w:ascii="Arial" w:hAnsi="Arial" w:cs="Arial"/>
                <w:bCs/>
              </w:rPr>
              <w:t>Ochrona środowiska</w:t>
            </w:r>
          </w:p>
        </w:tc>
      </w:tr>
      <w:tr w:rsidR="00621995" w:rsidRPr="00C9055B" w14:paraId="06DCB237" w14:textId="77777777" w:rsidTr="007E5759">
        <w:tc>
          <w:tcPr>
            <w:tcW w:w="5000" w:type="pct"/>
          </w:tcPr>
          <w:p w14:paraId="31AAF744" w14:textId="77777777" w:rsidR="00621995" w:rsidRPr="00C9055B" w:rsidRDefault="00621995" w:rsidP="001C09F5">
            <w:pPr>
              <w:spacing w:line="360" w:lineRule="auto"/>
              <w:rPr>
                <w:rFonts w:ascii="Arial" w:hAnsi="Arial" w:cs="Arial"/>
                <w:bCs/>
              </w:rPr>
            </w:pPr>
            <w:r w:rsidRPr="00C9055B">
              <w:rPr>
                <w:rFonts w:ascii="Arial" w:hAnsi="Arial" w:cs="Arial"/>
                <w:bCs/>
              </w:rPr>
              <w:t>2</w:t>
            </w:r>
            <w:r w:rsidR="00270B76" w:rsidRPr="00C9055B">
              <w:rPr>
                <w:rFonts w:ascii="Arial" w:hAnsi="Arial" w:cs="Arial"/>
                <w:bCs/>
              </w:rPr>
              <w:t>9</w:t>
            </w:r>
            <w:r w:rsidR="00976009" w:rsidRPr="00C9055B">
              <w:rPr>
                <w:rFonts w:ascii="Arial" w:hAnsi="Arial" w:cs="Arial"/>
                <w:bCs/>
              </w:rPr>
              <w:t xml:space="preserve"> </w:t>
            </w:r>
            <w:r w:rsidRPr="00C9055B">
              <w:rPr>
                <w:rFonts w:ascii="Arial" w:hAnsi="Arial" w:cs="Arial"/>
                <w:bCs/>
              </w:rPr>
              <w:t>Zamówienia publiczne</w:t>
            </w:r>
          </w:p>
        </w:tc>
      </w:tr>
      <w:tr w:rsidR="00E42FA8" w:rsidRPr="00C9055B" w14:paraId="5ED374FA" w14:textId="77777777" w:rsidTr="007E5759">
        <w:tc>
          <w:tcPr>
            <w:tcW w:w="5000" w:type="pct"/>
          </w:tcPr>
          <w:p w14:paraId="7579DB00" w14:textId="77777777" w:rsidR="00E42FA8" w:rsidRPr="00C9055B" w:rsidRDefault="00E42FA8" w:rsidP="001C09F5">
            <w:pPr>
              <w:pStyle w:val="Nagwek5"/>
              <w:spacing w:line="360" w:lineRule="auto"/>
              <w:rPr>
                <w:sz w:val="24"/>
                <w:szCs w:val="24"/>
              </w:rPr>
            </w:pPr>
            <w:r w:rsidRPr="00C9055B">
              <w:rPr>
                <w:sz w:val="24"/>
                <w:szCs w:val="24"/>
              </w:rPr>
              <w:t>3</w:t>
            </w:r>
            <w:r w:rsidR="00976009" w:rsidRPr="00C9055B">
              <w:rPr>
                <w:sz w:val="24"/>
                <w:szCs w:val="24"/>
              </w:rPr>
              <w:t xml:space="preserve"> </w:t>
            </w:r>
            <w:r w:rsidR="002A5DD8" w:rsidRPr="00C9055B">
              <w:rPr>
                <w:sz w:val="24"/>
                <w:szCs w:val="24"/>
              </w:rPr>
              <w:t>ZARZĄDZANIE FINANSAMI, KSIĘGOWOŚC I PŁACE</w:t>
            </w:r>
          </w:p>
        </w:tc>
      </w:tr>
      <w:tr w:rsidR="00E42FA8" w:rsidRPr="00C9055B" w14:paraId="12337AD8" w14:textId="77777777" w:rsidTr="007E5759">
        <w:tc>
          <w:tcPr>
            <w:tcW w:w="5000" w:type="pct"/>
          </w:tcPr>
          <w:p w14:paraId="713B7CE6" w14:textId="77777777" w:rsidR="00E42FA8" w:rsidRPr="00C9055B" w:rsidRDefault="002A5DD8" w:rsidP="001C09F5">
            <w:pPr>
              <w:spacing w:line="360" w:lineRule="auto"/>
              <w:rPr>
                <w:rFonts w:ascii="Arial" w:hAnsi="Arial" w:cs="Arial"/>
                <w:bCs/>
              </w:rPr>
            </w:pPr>
            <w:r w:rsidRPr="00C9055B">
              <w:rPr>
                <w:rFonts w:ascii="Arial" w:hAnsi="Arial" w:cs="Arial"/>
                <w:bCs/>
              </w:rPr>
              <w:t>30</w:t>
            </w:r>
            <w:r w:rsidR="00976009" w:rsidRPr="00C9055B">
              <w:rPr>
                <w:rFonts w:ascii="Arial" w:hAnsi="Arial" w:cs="Arial"/>
                <w:bCs/>
              </w:rPr>
              <w:t xml:space="preserve"> </w:t>
            </w:r>
            <w:r w:rsidRPr="00C9055B">
              <w:rPr>
                <w:rFonts w:ascii="Arial" w:hAnsi="Arial" w:cs="Arial"/>
                <w:bCs/>
              </w:rPr>
              <w:t>Księgowość finansowa</w:t>
            </w:r>
          </w:p>
        </w:tc>
      </w:tr>
      <w:tr w:rsidR="00E42FA8" w:rsidRPr="00C9055B" w14:paraId="7D900134" w14:textId="77777777" w:rsidTr="007E5759">
        <w:tc>
          <w:tcPr>
            <w:tcW w:w="5000" w:type="pct"/>
          </w:tcPr>
          <w:p w14:paraId="5BFC6A89" w14:textId="77777777" w:rsidR="00E42FA8" w:rsidRPr="00C9055B" w:rsidRDefault="002A5DD8" w:rsidP="001C09F5">
            <w:pPr>
              <w:spacing w:line="360" w:lineRule="auto"/>
              <w:rPr>
                <w:rFonts w:ascii="Arial" w:hAnsi="Arial" w:cs="Arial"/>
                <w:bCs/>
              </w:rPr>
            </w:pPr>
            <w:r w:rsidRPr="00C9055B">
              <w:rPr>
                <w:rFonts w:ascii="Arial" w:hAnsi="Arial" w:cs="Arial"/>
                <w:bCs/>
              </w:rPr>
              <w:t>31</w:t>
            </w:r>
            <w:r w:rsidR="00976009" w:rsidRPr="00C9055B">
              <w:rPr>
                <w:rFonts w:ascii="Arial" w:hAnsi="Arial" w:cs="Arial"/>
                <w:bCs/>
              </w:rPr>
              <w:t xml:space="preserve"> </w:t>
            </w:r>
            <w:r w:rsidRPr="00C9055B">
              <w:rPr>
                <w:rFonts w:ascii="Arial" w:hAnsi="Arial" w:cs="Arial"/>
                <w:bCs/>
              </w:rPr>
              <w:t>Rozliczenia płac</w:t>
            </w:r>
          </w:p>
        </w:tc>
      </w:tr>
      <w:tr w:rsidR="00E42FA8" w:rsidRPr="00C9055B" w14:paraId="2AE1D13F" w14:textId="77777777" w:rsidTr="007E5759">
        <w:tc>
          <w:tcPr>
            <w:tcW w:w="5000" w:type="pct"/>
          </w:tcPr>
          <w:p w14:paraId="188B1643" w14:textId="77777777" w:rsidR="00E42FA8" w:rsidRPr="00C9055B" w:rsidRDefault="002A5DD8" w:rsidP="001C09F5">
            <w:pPr>
              <w:spacing w:line="360" w:lineRule="auto"/>
              <w:rPr>
                <w:rFonts w:ascii="Arial" w:hAnsi="Arial" w:cs="Arial"/>
                <w:bCs/>
              </w:rPr>
            </w:pPr>
            <w:r w:rsidRPr="00C9055B">
              <w:rPr>
                <w:rFonts w:ascii="Arial" w:hAnsi="Arial" w:cs="Arial"/>
                <w:bCs/>
              </w:rPr>
              <w:t>32</w:t>
            </w:r>
            <w:r w:rsidR="00976009" w:rsidRPr="00C9055B">
              <w:rPr>
                <w:rFonts w:ascii="Arial" w:hAnsi="Arial" w:cs="Arial"/>
                <w:bCs/>
              </w:rPr>
              <w:t xml:space="preserve"> </w:t>
            </w:r>
            <w:r w:rsidRPr="00C9055B">
              <w:rPr>
                <w:rFonts w:ascii="Arial" w:hAnsi="Arial" w:cs="Arial"/>
                <w:bCs/>
              </w:rPr>
              <w:t>Fundusze</w:t>
            </w:r>
          </w:p>
        </w:tc>
      </w:tr>
      <w:tr w:rsidR="00E42FA8" w:rsidRPr="00C9055B" w14:paraId="11539DB4" w14:textId="77777777" w:rsidTr="007E5759">
        <w:tc>
          <w:tcPr>
            <w:tcW w:w="5000" w:type="pct"/>
          </w:tcPr>
          <w:p w14:paraId="34252D9D" w14:textId="77777777" w:rsidR="00E42FA8" w:rsidRPr="00C9055B" w:rsidRDefault="002A5DD8" w:rsidP="001C09F5">
            <w:pPr>
              <w:spacing w:line="360" w:lineRule="auto"/>
              <w:rPr>
                <w:rFonts w:ascii="Arial" w:hAnsi="Arial" w:cs="Arial"/>
                <w:bCs/>
              </w:rPr>
            </w:pPr>
            <w:r w:rsidRPr="00C9055B">
              <w:rPr>
                <w:rFonts w:ascii="Arial" w:hAnsi="Arial" w:cs="Arial"/>
                <w:bCs/>
              </w:rPr>
              <w:t>33</w:t>
            </w:r>
            <w:r w:rsidR="00976009" w:rsidRPr="00C9055B">
              <w:rPr>
                <w:rFonts w:ascii="Arial" w:hAnsi="Arial" w:cs="Arial"/>
                <w:bCs/>
              </w:rPr>
              <w:t xml:space="preserve"> </w:t>
            </w:r>
            <w:r w:rsidR="00E42FA8" w:rsidRPr="00C9055B">
              <w:rPr>
                <w:rFonts w:ascii="Arial" w:hAnsi="Arial" w:cs="Arial"/>
                <w:bCs/>
              </w:rPr>
              <w:t>Dyscyplina finansowa</w:t>
            </w:r>
          </w:p>
        </w:tc>
      </w:tr>
      <w:tr w:rsidR="002A5DD8" w:rsidRPr="00C9055B" w14:paraId="578056DC" w14:textId="77777777" w:rsidTr="007E5759">
        <w:tc>
          <w:tcPr>
            <w:tcW w:w="5000" w:type="pct"/>
          </w:tcPr>
          <w:p w14:paraId="4FD5C8AC" w14:textId="77777777" w:rsidR="002A5DD8" w:rsidRPr="00C9055B" w:rsidRDefault="00E74CF3" w:rsidP="001C09F5">
            <w:pPr>
              <w:spacing w:line="360" w:lineRule="auto"/>
              <w:rPr>
                <w:rFonts w:ascii="Arial" w:hAnsi="Arial" w:cs="Arial"/>
                <w:bCs/>
              </w:rPr>
            </w:pPr>
            <w:r w:rsidRPr="00C9055B">
              <w:rPr>
                <w:rFonts w:ascii="Arial" w:hAnsi="Arial" w:cs="Arial"/>
                <w:bCs/>
              </w:rPr>
              <w:t>34</w:t>
            </w:r>
            <w:r w:rsidR="00976009" w:rsidRPr="00C9055B">
              <w:rPr>
                <w:rFonts w:ascii="Arial" w:hAnsi="Arial" w:cs="Arial"/>
                <w:bCs/>
              </w:rPr>
              <w:t xml:space="preserve"> </w:t>
            </w:r>
            <w:r w:rsidR="004935F4" w:rsidRPr="00C9055B">
              <w:rPr>
                <w:rFonts w:ascii="Arial" w:hAnsi="Arial" w:cs="Arial"/>
                <w:bCs/>
              </w:rPr>
              <w:t xml:space="preserve">Inwentaryzacja </w:t>
            </w:r>
          </w:p>
        </w:tc>
      </w:tr>
      <w:tr w:rsidR="00E42FA8" w:rsidRPr="00C9055B" w14:paraId="2EEED4EB" w14:textId="77777777" w:rsidTr="007E5759">
        <w:tc>
          <w:tcPr>
            <w:tcW w:w="5000" w:type="pct"/>
          </w:tcPr>
          <w:p w14:paraId="446D44A2" w14:textId="77777777" w:rsidR="00E42FA8" w:rsidRPr="00C9055B" w:rsidRDefault="00E42FA8" w:rsidP="001C09F5">
            <w:pPr>
              <w:pStyle w:val="Nagwek5"/>
              <w:spacing w:line="360" w:lineRule="auto"/>
              <w:rPr>
                <w:bCs w:val="0"/>
                <w:sz w:val="24"/>
                <w:szCs w:val="24"/>
              </w:rPr>
            </w:pPr>
            <w:r w:rsidRPr="00C9055B">
              <w:rPr>
                <w:sz w:val="24"/>
                <w:szCs w:val="24"/>
              </w:rPr>
              <w:t>4</w:t>
            </w:r>
            <w:r w:rsidR="00976009" w:rsidRPr="00C9055B">
              <w:rPr>
                <w:sz w:val="24"/>
                <w:szCs w:val="24"/>
              </w:rPr>
              <w:t xml:space="preserve"> </w:t>
            </w:r>
            <w:r w:rsidRPr="00C9055B">
              <w:rPr>
                <w:sz w:val="24"/>
                <w:szCs w:val="24"/>
              </w:rPr>
              <w:t xml:space="preserve">KSZTAŁCENIE </w:t>
            </w:r>
          </w:p>
        </w:tc>
      </w:tr>
      <w:tr w:rsidR="00E42FA8" w:rsidRPr="00C9055B" w14:paraId="72427684" w14:textId="77777777" w:rsidTr="007E5759">
        <w:tc>
          <w:tcPr>
            <w:tcW w:w="5000" w:type="pct"/>
          </w:tcPr>
          <w:p w14:paraId="1B6AFB96" w14:textId="77777777" w:rsidR="00E42FA8" w:rsidRPr="00C9055B" w:rsidRDefault="00E42FA8" w:rsidP="001C09F5">
            <w:pPr>
              <w:spacing w:line="360" w:lineRule="auto"/>
              <w:rPr>
                <w:rFonts w:ascii="Arial" w:hAnsi="Arial" w:cs="Arial"/>
                <w:bCs/>
              </w:rPr>
            </w:pPr>
            <w:r w:rsidRPr="00C9055B">
              <w:rPr>
                <w:rFonts w:ascii="Arial" w:hAnsi="Arial" w:cs="Arial"/>
                <w:bCs/>
              </w:rPr>
              <w:t>40</w:t>
            </w:r>
            <w:r w:rsidR="00976009" w:rsidRPr="00C9055B">
              <w:rPr>
                <w:rFonts w:ascii="Arial" w:hAnsi="Arial" w:cs="Arial"/>
                <w:bCs/>
              </w:rPr>
              <w:t xml:space="preserve"> </w:t>
            </w:r>
            <w:r w:rsidR="007A17A2" w:rsidRPr="00C9055B">
              <w:rPr>
                <w:rFonts w:ascii="Arial" w:hAnsi="Arial" w:cs="Arial"/>
                <w:bCs/>
              </w:rPr>
              <w:t>Założenia organizacyjno-</w:t>
            </w:r>
            <w:r w:rsidRPr="00C9055B">
              <w:rPr>
                <w:rFonts w:ascii="Arial" w:hAnsi="Arial" w:cs="Arial"/>
                <w:bCs/>
              </w:rPr>
              <w:t>programowe</w:t>
            </w:r>
          </w:p>
        </w:tc>
      </w:tr>
      <w:tr w:rsidR="00E42FA8" w:rsidRPr="00C9055B" w14:paraId="2365B063" w14:textId="77777777" w:rsidTr="007E5759">
        <w:tc>
          <w:tcPr>
            <w:tcW w:w="5000" w:type="pct"/>
          </w:tcPr>
          <w:p w14:paraId="7AC99BAA" w14:textId="77777777" w:rsidR="00E42FA8" w:rsidRPr="00C9055B" w:rsidRDefault="00E42FA8" w:rsidP="001C09F5">
            <w:pPr>
              <w:spacing w:line="360" w:lineRule="auto"/>
              <w:rPr>
                <w:rFonts w:ascii="Arial" w:hAnsi="Arial" w:cs="Arial"/>
                <w:bCs/>
              </w:rPr>
            </w:pPr>
            <w:r w:rsidRPr="00C9055B">
              <w:rPr>
                <w:rFonts w:ascii="Arial" w:hAnsi="Arial" w:cs="Arial"/>
                <w:bCs/>
              </w:rPr>
              <w:t>41</w:t>
            </w:r>
            <w:r w:rsidR="00976009" w:rsidRPr="00C9055B">
              <w:rPr>
                <w:rFonts w:ascii="Arial" w:hAnsi="Arial" w:cs="Arial"/>
                <w:bCs/>
              </w:rPr>
              <w:t xml:space="preserve"> </w:t>
            </w:r>
            <w:r w:rsidRPr="00C9055B">
              <w:rPr>
                <w:rFonts w:ascii="Arial" w:hAnsi="Arial" w:cs="Arial"/>
                <w:bCs/>
              </w:rPr>
              <w:t>Rekrutacja</w:t>
            </w:r>
          </w:p>
        </w:tc>
      </w:tr>
      <w:tr w:rsidR="00E42FA8" w:rsidRPr="00C9055B" w14:paraId="397227C2" w14:textId="77777777" w:rsidTr="007E5759">
        <w:tc>
          <w:tcPr>
            <w:tcW w:w="5000" w:type="pct"/>
          </w:tcPr>
          <w:p w14:paraId="0F2C8189" w14:textId="77777777" w:rsidR="00E42FA8" w:rsidRPr="00C9055B" w:rsidRDefault="00E42FA8" w:rsidP="001C09F5">
            <w:pPr>
              <w:spacing w:line="360" w:lineRule="auto"/>
              <w:rPr>
                <w:rFonts w:ascii="Arial" w:hAnsi="Arial" w:cs="Arial"/>
                <w:bCs/>
              </w:rPr>
            </w:pPr>
            <w:r w:rsidRPr="00C9055B">
              <w:rPr>
                <w:rFonts w:ascii="Arial" w:hAnsi="Arial" w:cs="Arial"/>
                <w:bCs/>
              </w:rPr>
              <w:t>42</w:t>
            </w:r>
            <w:r w:rsidR="00976009" w:rsidRPr="00C9055B">
              <w:rPr>
                <w:rFonts w:ascii="Arial" w:hAnsi="Arial" w:cs="Arial"/>
                <w:bCs/>
              </w:rPr>
              <w:t xml:space="preserve"> </w:t>
            </w:r>
            <w:r w:rsidRPr="00C9055B">
              <w:rPr>
                <w:rFonts w:ascii="Arial" w:hAnsi="Arial" w:cs="Arial"/>
                <w:bCs/>
              </w:rPr>
              <w:t>Organizacja i tok studiów</w:t>
            </w:r>
          </w:p>
        </w:tc>
      </w:tr>
      <w:tr w:rsidR="00E42FA8" w:rsidRPr="00C9055B" w14:paraId="2940B8B5" w14:textId="77777777" w:rsidTr="007E5759">
        <w:tc>
          <w:tcPr>
            <w:tcW w:w="5000" w:type="pct"/>
          </w:tcPr>
          <w:p w14:paraId="6B6BFFC9" w14:textId="77777777" w:rsidR="00E42FA8" w:rsidRPr="00C9055B" w:rsidRDefault="00E42FA8" w:rsidP="001C09F5">
            <w:pPr>
              <w:spacing w:line="360" w:lineRule="auto"/>
              <w:rPr>
                <w:rFonts w:ascii="Arial" w:hAnsi="Arial" w:cs="Arial"/>
                <w:bCs/>
              </w:rPr>
            </w:pPr>
            <w:r w:rsidRPr="00C9055B">
              <w:rPr>
                <w:rFonts w:ascii="Arial" w:hAnsi="Arial" w:cs="Arial"/>
                <w:bCs/>
              </w:rPr>
              <w:t>43</w:t>
            </w:r>
            <w:r w:rsidR="00976009" w:rsidRPr="00C9055B">
              <w:rPr>
                <w:rFonts w:ascii="Arial" w:hAnsi="Arial" w:cs="Arial"/>
                <w:bCs/>
              </w:rPr>
              <w:t xml:space="preserve"> </w:t>
            </w:r>
            <w:r w:rsidRPr="00C9055B">
              <w:rPr>
                <w:rFonts w:ascii="Arial" w:hAnsi="Arial" w:cs="Arial"/>
                <w:bCs/>
              </w:rPr>
              <w:t xml:space="preserve">Ewidencja </w:t>
            </w:r>
            <w:r w:rsidR="00804D16" w:rsidRPr="00C9055B">
              <w:rPr>
                <w:rFonts w:ascii="Arial" w:hAnsi="Arial" w:cs="Arial"/>
                <w:bCs/>
              </w:rPr>
              <w:t>studentów</w:t>
            </w:r>
          </w:p>
        </w:tc>
      </w:tr>
      <w:tr w:rsidR="002A5DD8" w:rsidRPr="00C9055B" w14:paraId="59A99883" w14:textId="77777777" w:rsidTr="007E5759">
        <w:tc>
          <w:tcPr>
            <w:tcW w:w="5000" w:type="pct"/>
          </w:tcPr>
          <w:p w14:paraId="32FAC6CE" w14:textId="77777777" w:rsidR="002A5DD8" w:rsidRPr="00C9055B" w:rsidRDefault="002A5DD8" w:rsidP="001C09F5">
            <w:pPr>
              <w:spacing w:line="360" w:lineRule="auto"/>
              <w:rPr>
                <w:rFonts w:ascii="Arial" w:hAnsi="Arial" w:cs="Arial"/>
                <w:bCs/>
              </w:rPr>
            </w:pPr>
            <w:r w:rsidRPr="00C9055B">
              <w:rPr>
                <w:rFonts w:ascii="Arial" w:hAnsi="Arial" w:cs="Arial"/>
                <w:bCs/>
              </w:rPr>
              <w:t>44</w:t>
            </w:r>
            <w:r w:rsidR="00976009" w:rsidRPr="00C9055B">
              <w:rPr>
                <w:rFonts w:ascii="Arial" w:hAnsi="Arial" w:cs="Arial"/>
                <w:bCs/>
              </w:rPr>
              <w:t xml:space="preserve"> </w:t>
            </w:r>
            <w:r w:rsidR="00D53D81" w:rsidRPr="00C9055B">
              <w:rPr>
                <w:rFonts w:ascii="Arial" w:hAnsi="Arial" w:cs="Arial"/>
                <w:bCs/>
              </w:rPr>
              <w:t>Inne sprawy studentów</w:t>
            </w:r>
          </w:p>
        </w:tc>
      </w:tr>
      <w:tr w:rsidR="00E42FA8" w:rsidRPr="00C9055B" w14:paraId="4E2CF65F" w14:textId="77777777" w:rsidTr="007E5759">
        <w:tc>
          <w:tcPr>
            <w:tcW w:w="5000" w:type="pct"/>
          </w:tcPr>
          <w:p w14:paraId="5A4CC4F6" w14:textId="77777777" w:rsidR="00E42FA8" w:rsidRPr="00C9055B" w:rsidRDefault="002A5DD8" w:rsidP="001C09F5">
            <w:pPr>
              <w:spacing w:line="360" w:lineRule="auto"/>
              <w:rPr>
                <w:rFonts w:ascii="Arial" w:hAnsi="Arial" w:cs="Arial"/>
                <w:bCs/>
              </w:rPr>
            </w:pPr>
            <w:r w:rsidRPr="00C9055B">
              <w:rPr>
                <w:rFonts w:ascii="Arial" w:hAnsi="Arial" w:cs="Arial"/>
                <w:bCs/>
              </w:rPr>
              <w:t>45</w:t>
            </w:r>
            <w:r w:rsidR="00976009" w:rsidRPr="00C9055B">
              <w:rPr>
                <w:rFonts w:ascii="Arial" w:hAnsi="Arial" w:cs="Arial"/>
                <w:bCs/>
              </w:rPr>
              <w:t xml:space="preserve"> </w:t>
            </w:r>
            <w:r w:rsidRPr="00C9055B">
              <w:rPr>
                <w:rFonts w:ascii="Arial" w:hAnsi="Arial" w:cs="Arial"/>
                <w:bCs/>
              </w:rPr>
              <w:t>B</w:t>
            </w:r>
            <w:r w:rsidR="00E42FA8" w:rsidRPr="00C9055B">
              <w:rPr>
                <w:rFonts w:ascii="Arial" w:hAnsi="Arial" w:cs="Arial"/>
                <w:bCs/>
              </w:rPr>
              <w:t>ezpieczeństwo, opieka zdrowotna studentów</w:t>
            </w:r>
          </w:p>
        </w:tc>
      </w:tr>
      <w:tr w:rsidR="00E42FA8" w:rsidRPr="00C9055B" w14:paraId="1545FC33" w14:textId="77777777" w:rsidTr="007E5759">
        <w:tc>
          <w:tcPr>
            <w:tcW w:w="5000" w:type="pct"/>
          </w:tcPr>
          <w:p w14:paraId="2DF46EA8" w14:textId="77777777" w:rsidR="00E42FA8" w:rsidRPr="00C9055B" w:rsidRDefault="002A5DD8" w:rsidP="001C09F5">
            <w:pPr>
              <w:spacing w:line="360" w:lineRule="auto"/>
              <w:rPr>
                <w:rFonts w:ascii="Arial" w:hAnsi="Arial" w:cs="Arial"/>
                <w:bCs/>
              </w:rPr>
            </w:pPr>
            <w:r w:rsidRPr="00C9055B">
              <w:rPr>
                <w:rFonts w:ascii="Arial" w:hAnsi="Arial" w:cs="Arial"/>
                <w:bCs/>
              </w:rPr>
              <w:t>46</w:t>
            </w:r>
            <w:r w:rsidR="00976009" w:rsidRPr="00C9055B">
              <w:rPr>
                <w:rFonts w:ascii="Arial" w:hAnsi="Arial" w:cs="Arial"/>
                <w:bCs/>
              </w:rPr>
              <w:t xml:space="preserve"> </w:t>
            </w:r>
            <w:r w:rsidR="00804D16" w:rsidRPr="00C9055B">
              <w:rPr>
                <w:rFonts w:ascii="Arial" w:hAnsi="Arial" w:cs="Arial"/>
                <w:bCs/>
              </w:rPr>
              <w:t>Świadczenia dla studentów</w:t>
            </w:r>
          </w:p>
        </w:tc>
      </w:tr>
      <w:tr w:rsidR="002A5DD8" w:rsidRPr="00C9055B" w14:paraId="5A6001F2" w14:textId="77777777" w:rsidTr="007E5759">
        <w:tc>
          <w:tcPr>
            <w:tcW w:w="5000" w:type="pct"/>
          </w:tcPr>
          <w:p w14:paraId="38E8E9D9" w14:textId="77777777" w:rsidR="002A5DD8" w:rsidRPr="00C9055B" w:rsidRDefault="002A5DD8" w:rsidP="001C09F5">
            <w:pPr>
              <w:spacing w:line="360" w:lineRule="auto"/>
              <w:rPr>
                <w:rFonts w:ascii="Arial" w:hAnsi="Arial" w:cs="Arial"/>
                <w:bCs/>
              </w:rPr>
            </w:pPr>
            <w:r w:rsidRPr="00C9055B">
              <w:rPr>
                <w:rFonts w:ascii="Arial" w:hAnsi="Arial" w:cs="Arial"/>
                <w:bCs/>
              </w:rPr>
              <w:t>47</w:t>
            </w:r>
            <w:r w:rsidR="00976009" w:rsidRPr="00C9055B">
              <w:rPr>
                <w:rFonts w:ascii="Arial" w:hAnsi="Arial" w:cs="Arial"/>
                <w:bCs/>
              </w:rPr>
              <w:t xml:space="preserve"> </w:t>
            </w:r>
            <w:r w:rsidRPr="00C9055B">
              <w:rPr>
                <w:rFonts w:ascii="Arial" w:hAnsi="Arial" w:cs="Arial"/>
                <w:bCs/>
              </w:rPr>
              <w:t>Domy studenta</w:t>
            </w:r>
          </w:p>
        </w:tc>
      </w:tr>
      <w:tr w:rsidR="002A5DD8" w:rsidRPr="00C9055B" w14:paraId="5EEDE76F" w14:textId="77777777" w:rsidTr="007E5759">
        <w:tc>
          <w:tcPr>
            <w:tcW w:w="5000" w:type="pct"/>
          </w:tcPr>
          <w:p w14:paraId="30379222" w14:textId="77777777" w:rsidR="002A5DD8" w:rsidRPr="00C9055B" w:rsidRDefault="002A5DD8" w:rsidP="001C09F5">
            <w:pPr>
              <w:spacing w:line="360" w:lineRule="auto"/>
              <w:rPr>
                <w:rFonts w:ascii="Arial" w:hAnsi="Arial" w:cs="Arial"/>
                <w:bCs/>
              </w:rPr>
            </w:pPr>
            <w:r w:rsidRPr="00C9055B">
              <w:rPr>
                <w:rFonts w:ascii="Arial" w:hAnsi="Arial" w:cs="Arial"/>
                <w:bCs/>
              </w:rPr>
              <w:lastRenderedPageBreak/>
              <w:t>48</w:t>
            </w:r>
            <w:r w:rsidR="00976009" w:rsidRPr="00C9055B">
              <w:rPr>
                <w:rFonts w:ascii="Arial" w:hAnsi="Arial" w:cs="Arial"/>
                <w:bCs/>
              </w:rPr>
              <w:t xml:space="preserve"> </w:t>
            </w:r>
            <w:r w:rsidRPr="00C9055B">
              <w:rPr>
                <w:rFonts w:ascii="Arial" w:hAnsi="Arial" w:cs="Arial"/>
                <w:bCs/>
              </w:rPr>
              <w:t>Działalność studencka</w:t>
            </w:r>
          </w:p>
        </w:tc>
      </w:tr>
      <w:tr w:rsidR="002A5DD8" w:rsidRPr="00C9055B" w14:paraId="5D3E28A2" w14:textId="77777777" w:rsidTr="007E5759">
        <w:tc>
          <w:tcPr>
            <w:tcW w:w="5000" w:type="pct"/>
          </w:tcPr>
          <w:p w14:paraId="67D4794B" w14:textId="77777777" w:rsidR="002A5DD8" w:rsidRPr="00C9055B" w:rsidRDefault="002A5DD8" w:rsidP="001C09F5">
            <w:pPr>
              <w:spacing w:line="360" w:lineRule="auto"/>
              <w:rPr>
                <w:rFonts w:ascii="Arial" w:hAnsi="Arial" w:cs="Arial"/>
                <w:bCs/>
              </w:rPr>
            </w:pPr>
            <w:r w:rsidRPr="00C9055B">
              <w:rPr>
                <w:rFonts w:ascii="Arial" w:hAnsi="Arial" w:cs="Arial"/>
                <w:bCs/>
              </w:rPr>
              <w:t>49</w:t>
            </w:r>
            <w:r w:rsidR="00976009" w:rsidRPr="00C9055B">
              <w:rPr>
                <w:rFonts w:ascii="Arial" w:hAnsi="Arial" w:cs="Arial"/>
                <w:bCs/>
              </w:rPr>
              <w:t xml:space="preserve"> </w:t>
            </w:r>
            <w:r w:rsidRPr="00C9055B">
              <w:rPr>
                <w:rFonts w:ascii="Arial" w:hAnsi="Arial" w:cs="Arial"/>
                <w:bCs/>
              </w:rPr>
              <w:t>Wsparcie zawodowe studentów i absolwentów</w:t>
            </w:r>
          </w:p>
        </w:tc>
      </w:tr>
      <w:tr w:rsidR="00E42FA8" w:rsidRPr="00C9055B" w14:paraId="31F98E52" w14:textId="77777777" w:rsidTr="007E5759">
        <w:tc>
          <w:tcPr>
            <w:tcW w:w="5000" w:type="pct"/>
          </w:tcPr>
          <w:p w14:paraId="088A054A" w14:textId="77777777" w:rsidR="00E42FA8" w:rsidRPr="00C9055B" w:rsidRDefault="00E42FA8" w:rsidP="001C09F5">
            <w:pPr>
              <w:spacing w:line="360" w:lineRule="auto"/>
              <w:rPr>
                <w:rFonts w:ascii="Arial" w:hAnsi="Arial" w:cs="Arial"/>
                <w:b/>
                <w:bCs/>
              </w:rPr>
            </w:pPr>
            <w:r w:rsidRPr="00C9055B">
              <w:rPr>
                <w:rFonts w:ascii="Arial" w:hAnsi="Arial" w:cs="Arial"/>
                <w:b/>
                <w:bCs/>
              </w:rPr>
              <w:t>5</w:t>
            </w:r>
            <w:r w:rsidR="00976009" w:rsidRPr="00C9055B">
              <w:rPr>
                <w:rFonts w:ascii="Arial" w:hAnsi="Arial" w:cs="Arial"/>
                <w:b/>
                <w:bCs/>
              </w:rPr>
              <w:t xml:space="preserve"> </w:t>
            </w:r>
            <w:r w:rsidR="00302E68" w:rsidRPr="00C9055B">
              <w:rPr>
                <w:rFonts w:ascii="Arial" w:hAnsi="Arial" w:cs="Arial"/>
                <w:b/>
                <w:bCs/>
              </w:rPr>
              <w:t>DZIAŁALNOŚ</w:t>
            </w:r>
            <w:r w:rsidR="00E74CF3" w:rsidRPr="00C9055B">
              <w:rPr>
                <w:rFonts w:ascii="Arial" w:hAnsi="Arial" w:cs="Arial"/>
                <w:b/>
                <w:bCs/>
              </w:rPr>
              <w:t>Ć</w:t>
            </w:r>
            <w:r w:rsidR="00302E68" w:rsidRPr="00C9055B">
              <w:rPr>
                <w:rFonts w:ascii="Arial" w:hAnsi="Arial" w:cs="Arial"/>
                <w:b/>
                <w:bCs/>
              </w:rPr>
              <w:t xml:space="preserve"> NAUKOWO-BADAWCZ</w:t>
            </w:r>
            <w:r w:rsidR="00E74CF3" w:rsidRPr="00C9055B">
              <w:rPr>
                <w:rFonts w:ascii="Arial" w:hAnsi="Arial" w:cs="Arial"/>
                <w:b/>
                <w:bCs/>
              </w:rPr>
              <w:t>A</w:t>
            </w:r>
            <w:r w:rsidR="00302E68" w:rsidRPr="00C9055B">
              <w:rPr>
                <w:rFonts w:ascii="Arial" w:hAnsi="Arial" w:cs="Arial"/>
                <w:b/>
                <w:bCs/>
              </w:rPr>
              <w:t xml:space="preserve"> I</w:t>
            </w:r>
            <w:r w:rsidR="00976009" w:rsidRPr="00C9055B">
              <w:rPr>
                <w:rFonts w:ascii="Arial" w:hAnsi="Arial" w:cs="Arial"/>
                <w:b/>
                <w:bCs/>
              </w:rPr>
              <w:t xml:space="preserve"> </w:t>
            </w:r>
            <w:r w:rsidR="00302E68" w:rsidRPr="00C9055B">
              <w:rPr>
                <w:rFonts w:ascii="Arial" w:hAnsi="Arial" w:cs="Arial"/>
                <w:b/>
                <w:bCs/>
              </w:rPr>
              <w:t>ROZW</w:t>
            </w:r>
            <w:r w:rsidR="00E74CF3" w:rsidRPr="00C9055B">
              <w:rPr>
                <w:rFonts w:ascii="Arial" w:hAnsi="Arial" w:cs="Arial"/>
                <w:b/>
                <w:bCs/>
              </w:rPr>
              <w:t>Ó</w:t>
            </w:r>
            <w:r w:rsidR="00302E68" w:rsidRPr="00C9055B">
              <w:rPr>
                <w:rFonts w:ascii="Arial" w:hAnsi="Arial" w:cs="Arial"/>
                <w:b/>
                <w:bCs/>
              </w:rPr>
              <w:t>J KADRY NAUKOWEJ</w:t>
            </w:r>
          </w:p>
        </w:tc>
      </w:tr>
      <w:tr w:rsidR="00E42FA8" w:rsidRPr="00C9055B" w14:paraId="1C4A7B23" w14:textId="77777777" w:rsidTr="007E5759">
        <w:tc>
          <w:tcPr>
            <w:tcW w:w="5000" w:type="pct"/>
          </w:tcPr>
          <w:p w14:paraId="4DD5C099" w14:textId="77777777" w:rsidR="00E42FA8" w:rsidRPr="00C9055B" w:rsidRDefault="00E42FA8" w:rsidP="001C09F5">
            <w:pPr>
              <w:spacing w:line="360" w:lineRule="auto"/>
              <w:rPr>
                <w:rFonts w:ascii="Arial" w:hAnsi="Arial" w:cs="Arial"/>
                <w:bCs/>
              </w:rPr>
            </w:pPr>
            <w:r w:rsidRPr="00C9055B">
              <w:rPr>
                <w:rFonts w:ascii="Arial" w:hAnsi="Arial" w:cs="Arial"/>
                <w:bCs/>
              </w:rPr>
              <w:t>50</w:t>
            </w:r>
            <w:r w:rsidR="00976009" w:rsidRPr="00C9055B">
              <w:rPr>
                <w:rFonts w:ascii="Arial" w:hAnsi="Arial" w:cs="Arial"/>
                <w:bCs/>
              </w:rPr>
              <w:t xml:space="preserve"> </w:t>
            </w:r>
            <w:r w:rsidR="002A5DD8" w:rsidRPr="00C9055B">
              <w:rPr>
                <w:rFonts w:ascii="Arial" w:hAnsi="Arial" w:cs="Arial"/>
                <w:bCs/>
              </w:rPr>
              <w:t>Badania naukowe</w:t>
            </w:r>
          </w:p>
        </w:tc>
      </w:tr>
      <w:tr w:rsidR="00E42FA8" w:rsidRPr="00C9055B" w14:paraId="12CBC69B" w14:textId="77777777" w:rsidTr="007E5759">
        <w:tc>
          <w:tcPr>
            <w:tcW w:w="5000" w:type="pct"/>
          </w:tcPr>
          <w:p w14:paraId="7062A11D" w14:textId="77777777" w:rsidR="00E42FA8" w:rsidRPr="00C9055B" w:rsidRDefault="00E42FA8" w:rsidP="001C09F5">
            <w:pPr>
              <w:spacing w:line="360" w:lineRule="auto"/>
              <w:rPr>
                <w:rFonts w:ascii="Arial" w:hAnsi="Arial" w:cs="Arial"/>
                <w:bCs/>
              </w:rPr>
            </w:pPr>
            <w:r w:rsidRPr="00C9055B">
              <w:rPr>
                <w:rFonts w:ascii="Arial" w:hAnsi="Arial" w:cs="Arial"/>
                <w:bCs/>
              </w:rPr>
              <w:t>51</w:t>
            </w:r>
            <w:r w:rsidR="00976009" w:rsidRPr="00C9055B">
              <w:rPr>
                <w:rFonts w:ascii="Arial" w:hAnsi="Arial" w:cs="Arial"/>
                <w:bCs/>
              </w:rPr>
              <w:t xml:space="preserve"> </w:t>
            </w:r>
            <w:r w:rsidRPr="00C9055B">
              <w:rPr>
                <w:rFonts w:ascii="Arial" w:hAnsi="Arial" w:cs="Arial"/>
                <w:bCs/>
              </w:rPr>
              <w:t>Własność intelektualna</w:t>
            </w:r>
          </w:p>
        </w:tc>
      </w:tr>
      <w:tr w:rsidR="00E42FA8" w:rsidRPr="00C9055B" w14:paraId="3A22393A" w14:textId="77777777" w:rsidTr="007E5759">
        <w:tc>
          <w:tcPr>
            <w:tcW w:w="5000" w:type="pct"/>
          </w:tcPr>
          <w:p w14:paraId="2E8EDF88" w14:textId="77777777" w:rsidR="00E42FA8" w:rsidRPr="00C9055B" w:rsidRDefault="00E42FA8" w:rsidP="001C09F5">
            <w:pPr>
              <w:spacing w:line="360" w:lineRule="auto"/>
              <w:rPr>
                <w:rFonts w:ascii="Arial" w:hAnsi="Arial" w:cs="Arial"/>
                <w:bCs/>
              </w:rPr>
            </w:pPr>
            <w:r w:rsidRPr="00C9055B">
              <w:rPr>
                <w:rFonts w:ascii="Arial" w:hAnsi="Arial" w:cs="Arial"/>
                <w:bCs/>
              </w:rPr>
              <w:t>52</w:t>
            </w:r>
            <w:r w:rsidR="00976009" w:rsidRPr="00C9055B">
              <w:rPr>
                <w:rFonts w:ascii="Arial" w:hAnsi="Arial" w:cs="Arial"/>
                <w:bCs/>
              </w:rPr>
              <w:t xml:space="preserve"> </w:t>
            </w:r>
            <w:r w:rsidR="00D53D81" w:rsidRPr="00C9055B">
              <w:rPr>
                <w:rFonts w:ascii="Arial" w:hAnsi="Arial" w:cs="Arial"/>
                <w:bCs/>
              </w:rPr>
              <w:t xml:space="preserve">Rozwój kadry naukowej </w:t>
            </w:r>
          </w:p>
        </w:tc>
      </w:tr>
      <w:tr w:rsidR="00E42FA8" w:rsidRPr="00C9055B" w14:paraId="123F38AB" w14:textId="77777777" w:rsidTr="007E5759">
        <w:tc>
          <w:tcPr>
            <w:tcW w:w="5000" w:type="pct"/>
          </w:tcPr>
          <w:p w14:paraId="4DFA3139" w14:textId="77777777" w:rsidR="00E42FA8" w:rsidRPr="00C9055B" w:rsidRDefault="002A5DD8" w:rsidP="001C09F5">
            <w:pPr>
              <w:spacing w:line="360" w:lineRule="auto"/>
              <w:rPr>
                <w:rFonts w:ascii="Arial" w:hAnsi="Arial" w:cs="Arial"/>
                <w:bCs/>
              </w:rPr>
            </w:pPr>
            <w:r w:rsidRPr="00C9055B">
              <w:rPr>
                <w:rFonts w:ascii="Arial" w:hAnsi="Arial" w:cs="Arial"/>
                <w:bCs/>
              </w:rPr>
              <w:t>53</w:t>
            </w:r>
            <w:r w:rsidR="00976009" w:rsidRPr="00C9055B">
              <w:rPr>
                <w:rFonts w:ascii="Arial" w:hAnsi="Arial" w:cs="Arial"/>
                <w:bCs/>
              </w:rPr>
              <w:t xml:space="preserve"> </w:t>
            </w:r>
            <w:r w:rsidR="00D53D81" w:rsidRPr="00C9055B">
              <w:rPr>
                <w:rFonts w:ascii="Arial" w:hAnsi="Arial" w:cs="Arial"/>
                <w:bCs/>
              </w:rPr>
              <w:t>Szkoły doktorskie</w:t>
            </w:r>
          </w:p>
        </w:tc>
      </w:tr>
      <w:tr w:rsidR="002A5DD8" w:rsidRPr="00C9055B" w14:paraId="709C1B68" w14:textId="77777777" w:rsidTr="007E5759">
        <w:tc>
          <w:tcPr>
            <w:tcW w:w="5000" w:type="pct"/>
          </w:tcPr>
          <w:p w14:paraId="1E6DAD3F" w14:textId="77777777" w:rsidR="002A5DD8" w:rsidRPr="00C9055B" w:rsidRDefault="002A5DD8" w:rsidP="001C09F5">
            <w:pPr>
              <w:spacing w:line="360" w:lineRule="auto"/>
              <w:rPr>
                <w:rFonts w:ascii="Arial" w:hAnsi="Arial" w:cs="Arial"/>
                <w:bCs/>
              </w:rPr>
            </w:pPr>
            <w:r w:rsidRPr="00C9055B">
              <w:rPr>
                <w:rFonts w:ascii="Arial" w:hAnsi="Arial" w:cs="Arial"/>
                <w:bCs/>
              </w:rPr>
              <w:t>54</w:t>
            </w:r>
            <w:r w:rsidR="00976009" w:rsidRPr="00C9055B">
              <w:rPr>
                <w:rFonts w:ascii="Arial" w:hAnsi="Arial" w:cs="Arial"/>
                <w:bCs/>
              </w:rPr>
              <w:t xml:space="preserve"> </w:t>
            </w:r>
            <w:r w:rsidR="00D53D81" w:rsidRPr="00C9055B">
              <w:rPr>
                <w:rFonts w:ascii="Arial" w:hAnsi="Arial" w:cs="Arial"/>
              </w:rPr>
              <w:t xml:space="preserve">Konferencje naukowe </w:t>
            </w:r>
          </w:p>
        </w:tc>
      </w:tr>
      <w:tr w:rsidR="00E42FA8" w:rsidRPr="00C9055B" w14:paraId="34F6577C" w14:textId="77777777" w:rsidTr="007E5759">
        <w:tc>
          <w:tcPr>
            <w:tcW w:w="5000" w:type="pct"/>
          </w:tcPr>
          <w:p w14:paraId="415D5799" w14:textId="77777777" w:rsidR="00E42FA8" w:rsidRPr="00C9055B" w:rsidRDefault="00E42FA8" w:rsidP="001C09F5">
            <w:pPr>
              <w:spacing w:line="360" w:lineRule="auto"/>
              <w:rPr>
                <w:rFonts w:ascii="Arial" w:hAnsi="Arial" w:cs="Arial"/>
                <w:b/>
                <w:bCs/>
              </w:rPr>
            </w:pPr>
            <w:r w:rsidRPr="00C9055B">
              <w:rPr>
                <w:rFonts w:ascii="Arial" w:hAnsi="Arial" w:cs="Arial"/>
                <w:b/>
                <w:bCs/>
              </w:rPr>
              <w:t>6</w:t>
            </w:r>
            <w:r w:rsidR="00976009" w:rsidRPr="00C9055B">
              <w:rPr>
                <w:rFonts w:ascii="Arial" w:hAnsi="Arial" w:cs="Arial"/>
                <w:b/>
                <w:bCs/>
              </w:rPr>
              <w:t xml:space="preserve"> </w:t>
            </w:r>
            <w:r w:rsidR="003357A1" w:rsidRPr="00C9055B">
              <w:rPr>
                <w:rFonts w:ascii="Arial" w:hAnsi="Arial" w:cs="Arial"/>
                <w:b/>
                <w:bCs/>
              </w:rPr>
              <w:t>WSPÓŁPRACA ZAGRANICZNA</w:t>
            </w:r>
            <w:r w:rsidR="00976009" w:rsidRPr="00C9055B">
              <w:rPr>
                <w:rFonts w:ascii="Arial" w:hAnsi="Arial" w:cs="Arial"/>
                <w:b/>
                <w:bCs/>
              </w:rPr>
              <w:t xml:space="preserve"> </w:t>
            </w:r>
          </w:p>
        </w:tc>
      </w:tr>
      <w:tr w:rsidR="00E42FA8" w:rsidRPr="00C9055B" w14:paraId="7A685418" w14:textId="77777777" w:rsidTr="007E5759">
        <w:tc>
          <w:tcPr>
            <w:tcW w:w="5000" w:type="pct"/>
          </w:tcPr>
          <w:p w14:paraId="6986FB6C" w14:textId="77777777" w:rsidR="00E42FA8" w:rsidRPr="00C9055B" w:rsidRDefault="00E42FA8" w:rsidP="001C09F5">
            <w:pPr>
              <w:spacing w:line="360" w:lineRule="auto"/>
              <w:rPr>
                <w:rFonts w:ascii="Arial" w:hAnsi="Arial" w:cs="Arial"/>
                <w:bCs/>
              </w:rPr>
            </w:pPr>
            <w:r w:rsidRPr="00C9055B">
              <w:rPr>
                <w:rFonts w:ascii="Arial" w:hAnsi="Arial" w:cs="Arial"/>
                <w:bCs/>
              </w:rPr>
              <w:t>60</w:t>
            </w:r>
            <w:r w:rsidR="00976009" w:rsidRPr="00C9055B">
              <w:rPr>
                <w:rFonts w:ascii="Arial" w:hAnsi="Arial" w:cs="Arial"/>
                <w:bCs/>
              </w:rPr>
              <w:t xml:space="preserve"> </w:t>
            </w:r>
            <w:r w:rsidR="00804D16" w:rsidRPr="00C9055B">
              <w:rPr>
                <w:rFonts w:ascii="Arial" w:hAnsi="Arial" w:cs="Arial"/>
                <w:bCs/>
              </w:rPr>
              <w:t>Umowy o współpracy z zagranicznymi jednostkami naukowymi</w:t>
            </w:r>
          </w:p>
        </w:tc>
      </w:tr>
      <w:tr w:rsidR="00804D16" w:rsidRPr="00C9055B" w14:paraId="331A4DE7" w14:textId="77777777" w:rsidTr="007E5759">
        <w:tc>
          <w:tcPr>
            <w:tcW w:w="5000" w:type="pct"/>
          </w:tcPr>
          <w:p w14:paraId="0F6F1236" w14:textId="77777777" w:rsidR="00804D16" w:rsidRPr="00C9055B" w:rsidRDefault="00804D16" w:rsidP="001C09F5">
            <w:pPr>
              <w:spacing w:line="360" w:lineRule="auto"/>
              <w:rPr>
                <w:rFonts w:ascii="Arial" w:hAnsi="Arial" w:cs="Arial"/>
                <w:bCs/>
              </w:rPr>
            </w:pPr>
            <w:r w:rsidRPr="00C9055B">
              <w:rPr>
                <w:rFonts w:ascii="Arial" w:hAnsi="Arial" w:cs="Arial"/>
                <w:bCs/>
              </w:rPr>
              <w:t>61</w:t>
            </w:r>
            <w:r w:rsidR="00976009" w:rsidRPr="00C9055B">
              <w:rPr>
                <w:rFonts w:ascii="Arial" w:hAnsi="Arial" w:cs="Arial"/>
                <w:bCs/>
              </w:rPr>
              <w:t xml:space="preserve"> </w:t>
            </w:r>
            <w:r w:rsidRPr="00C9055B">
              <w:rPr>
                <w:rFonts w:ascii="Arial" w:hAnsi="Arial" w:cs="Arial"/>
                <w:bCs/>
              </w:rPr>
              <w:t>Zagraniczne wyjazdy pracowników i studentów</w:t>
            </w:r>
          </w:p>
        </w:tc>
      </w:tr>
      <w:tr w:rsidR="00E42FA8" w:rsidRPr="00C9055B" w14:paraId="00D45F38" w14:textId="77777777" w:rsidTr="007E5759">
        <w:tc>
          <w:tcPr>
            <w:tcW w:w="5000" w:type="pct"/>
          </w:tcPr>
          <w:p w14:paraId="132B57CF" w14:textId="77777777" w:rsidR="00E42FA8" w:rsidRPr="00C9055B" w:rsidRDefault="00804D16" w:rsidP="001C09F5">
            <w:pPr>
              <w:spacing w:line="360" w:lineRule="auto"/>
              <w:rPr>
                <w:rFonts w:ascii="Arial" w:hAnsi="Arial" w:cs="Arial"/>
                <w:bCs/>
              </w:rPr>
            </w:pPr>
            <w:r w:rsidRPr="00C9055B">
              <w:rPr>
                <w:rFonts w:ascii="Arial" w:hAnsi="Arial" w:cs="Arial"/>
                <w:bCs/>
              </w:rPr>
              <w:t>62</w:t>
            </w:r>
            <w:r w:rsidR="00976009" w:rsidRPr="00C9055B">
              <w:rPr>
                <w:rFonts w:ascii="Arial" w:hAnsi="Arial" w:cs="Arial"/>
                <w:bCs/>
              </w:rPr>
              <w:t xml:space="preserve"> </w:t>
            </w:r>
            <w:r w:rsidR="002A5DD8" w:rsidRPr="00C9055B">
              <w:rPr>
                <w:rFonts w:ascii="Arial" w:hAnsi="Arial" w:cs="Arial"/>
                <w:bCs/>
              </w:rPr>
              <w:t>Przyjazdy cudzoziemców i delegacji zagranicznych</w:t>
            </w:r>
          </w:p>
        </w:tc>
      </w:tr>
      <w:tr w:rsidR="00E42FA8" w:rsidRPr="00C9055B" w14:paraId="63BFABDE" w14:textId="77777777" w:rsidTr="007E5759">
        <w:tc>
          <w:tcPr>
            <w:tcW w:w="5000" w:type="pct"/>
          </w:tcPr>
          <w:p w14:paraId="6E55919A" w14:textId="77777777" w:rsidR="00E42FA8" w:rsidRPr="00C9055B" w:rsidRDefault="00804D16" w:rsidP="001C09F5">
            <w:pPr>
              <w:spacing w:line="360" w:lineRule="auto"/>
              <w:rPr>
                <w:rFonts w:ascii="Arial" w:hAnsi="Arial" w:cs="Arial"/>
                <w:bCs/>
              </w:rPr>
            </w:pPr>
            <w:r w:rsidRPr="00C9055B">
              <w:rPr>
                <w:rFonts w:ascii="Arial" w:hAnsi="Arial" w:cs="Arial"/>
                <w:bCs/>
              </w:rPr>
              <w:t>63</w:t>
            </w:r>
            <w:r w:rsidR="00976009" w:rsidRPr="00C9055B">
              <w:rPr>
                <w:rFonts w:ascii="Arial" w:hAnsi="Arial" w:cs="Arial"/>
                <w:bCs/>
              </w:rPr>
              <w:t xml:space="preserve"> </w:t>
            </w:r>
            <w:r w:rsidR="002A5DD8" w:rsidRPr="00C9055B">
              <w:rPr>
                <w:rFonts w:ascii="Arial" w:hAnsi="Arial" w:cs="Arial"/>
                <w:bCs/>
              </w:rPr>
              <w:t>Udział w międzynarodowych programach i strukturach</w:t>
            </w:r>
          </w:p>
        </w:tc>
      </w:tr>
      <w:tr w:rsidR="00804D16" w:rsidRPr="00C9055B" w14:paraId="3DF654B7" w14:textId="77777777" w:rsidTr="007E5759">
        <w:tc>
          <w:tcPr>
            <w:tcW w:w="5000" w:type="pct"/>
          </w:tcPr>
          <w:p w14:paraId="4B3150D2" w14:textId="77777777" w:rsidR="00804D16" w:rsidRPr="00C9055B" w:rsidRDefault="00804D16" w:rsidP="001C09F5">
            <w:pPr>
              <w:spacing w:line="360" w:lineRule="auto"/>
              <w:rPr>
                <w:rFonts w:ascii="Arial" w:hAnsi="Arial" w:cs="Arial"/>
                <w:bCs/>
              </w:rPr>
            </w:pPr>
            <w:r w:rsidRPr="00C9055B">
              <w:rPr>
                <w:rFonts w:ascii="Arial" w:hAnsi="Arial" w:cs="Arial"/>
                <w:bCs/>
              </w:rPr>
              <w:t>64</w:t>
            </w:r>
            <w:r w:rsidR="00976009" w:rsidRPr="00C9055B">
              <w:rPr>
                <w:rFonts w:ascii="Arial" w:hAnsi="Arial" w:cs="Arial"/>
                <w:b/>
              </w:rPr>
              <w:t xml:space="preserve"> </w:t>
            </w:r>
            <w:r w:rsidRPr="00C9055B">
              <w:rPr>
                <w:rFonts w:ascii="Arial" w:hAnsi="Arial" w:cs="Arial"/>
              </w:rPr>
              <w:t>Projekty i programy finansowane z Narodowej Agencji Wymiany Akademickiej</w:t>
            </w:r>
          </w:p>
        </w:tc>
      </w:tr>
      <w:tr w:rsidR="002A5DD8" w:rsidRPr="00C9055B" w14:paraId="221F1B97" w14:textId="77777777" w:rsidTr="007E5759">
        <w:tc>
          <w:tcPr>
            <w:tcW w:w="5000" w:type="pct"/>
            <w:tcBorders>
              <w:top w:val="single" w:sz="4" w:space="0" w:color="auto"/>
              <w:left w:val="single" w:sz="4" w:space="0" w:color="auto"/>
              <w:bottom w:val="single" w:sz="4" w:space="0" w:color="auto"/>
              <w:right w:val="single" w:sz="4" w:space="0" w:color="auto"/>
            </w:tcBorders>
          </w:tcPr>
          <w:p w14:paraId="277DD9F4" w14:textId="77777777" w:rsidR="002A5DD8" w:rsidRPr="00C9055B" w:rsidRDefault="00804D16" w:rsidP="001C09F5">
            <w:pPr>
              <w:spacing w:line="360" w:lineRule="auto"/>
              <w:rPr>
                <w:rFonts w:ascii="Arial" w:hAnsi="Arial" w:cs="Arial"/>
                <w:b/>
                <w:bCs/>
              </w:rPr>
            </w:pPr>
            <w:r w:rsidRPr="00C9055B">
              <w:rPr>
                <w:rFonts w:ascii="Arial" w:hAnsi="Arial" w:cs="Arial"/>
                <w:b/>
                <w:bCs/>
              </w:rPr>
              <w:t>7</w:t>
            </w:r>
            <w:r w:rsidR="00976009" w:rsidRPr="00C9055B">
              <w:rPr>
                <w:rFonts w:ascii="Arial" w:hAnsi="Arial" w:cs="Arial"/>
                <w:b/>
                <w:bCs/>
              </w:rPr>
              <w:t xml:space="preserve"> </w:t>
            </w:r>
            <w:r w:rsidR="002A5DD8" w:rsidRPr="00C9055B">
              <w:rPr>
                <w:rFonts w:ascii="Arial" w:hAnsi="Arial" w:cs="Arial"/>
                <w:b/>
                <w:bCs/>
              </w:rPr>
              <w:t>ZASOB</w:t>
            </w:r>
            <w:r w:rsidR="00E74CF3" w:rsidRPr="00C9055B">
              <w:rPr>
                <w:rFonts w:ascii="Arial" w:hAnsi="Arial" w:cs="Arial"/>
                <w:b/>
                <w:bCs/>
              </w:rPr>
              <w:t>Y</w:t>
            </w:r>
            <w:r w:rsidR="002A5DD8" w:rsidRPr="00C9055B">
              <w:rPr>
                <w:rFonts w:ascii="Arial" w:hAnsi="Arial" w:cs="Arial"/>
                <w:b/>
                <w:bCs/>
              </w:rPr>
              <w:t xml:space="preserve"> ARCHIWALN</w:t>
            </w:r>
            <w:r w:rsidR="00E74CF3" w:rsidRPr="00C9055B">
              <w:rPr>
                <w:rFonts w:ascii="Arial" w:hAnsi="Arial" w:cs="Arial"/>
                <w:b/>
                <w:bCs/>
              </w:rPr>
              <w:t>E</w:t>
            </w:r>
            <w:r w:rsidR="002A5DD8" w:rsidRPr="00C9055B">
              <w:rPr>
                <w:rFonts w:ascii="Arial" w:hAnsi="Arial" w:cs="Arial"/>
                <w:b/>
                <w:bCs/>
              </w:rPr>
              <w:t>, BIBLIOTECZN</w:t>
            </w:r>
            <w:r w:rsidR="00E74CF3" w:rsidRPr="00C9055B">
              <w:rPr>
                <w:rFonts w:ascii="Arial" w:hAnsi="Arial" w:cs="Arial"/>
                <w:b/>
                <w:bCs/>
              </w:rPr>
              <w:t>E</w:t>
            </w:r>
            <w:r w:rsidR="002A5DD8" w:rsidRPr="00C9055B">
              <w:rPr>
                <w:rFonts w:ascii="Arial" w:hAnsi="Arial" w:cs="Arial"/>
                <w:b/>
                <w:bCs/>
              </w:rPr>
              <w:t xml:space="preserve"> I WYDAWNICZ</w:t>
            </w:r>
            <w:r w:rsidR="00E74CF3" w:rsidRPr="00C9055B">
              <w:rPr>
                <w:rFonts w:ascii="Arial" w:hAnsi="Arial" w:cs="Arial"/>
                <w:b/>
                <w:bCs/>
              </w:rPr>
              <w:t>E</w:t>
            </w:r>
          </w:p>
        </w:tc>
      </w:tr>
      <w:tr w:rsidR="002A5DD8" w:rsidRPr="00C9055B" w14:paraId="204011D3" w14:textId="77777777" w:rsidTr="007E5759">
        <w:tc>
          <w:tcPr>
            <w:tcW w:w="5000" w:type="pct"/>
            <w:tcBorders>
              <w:top w:val="single" w:sz="4" w:space="0" w:color="auto"/>
              <w:left w:val="single" w:sz="4" w:space="0" w:color="auto"/>
              <w:bottom w:val="single" w:sz="4" w:space="0" w:color="auto"/>
              <w:right w:val="single" w:sz="4" w:space="0" w:color="auto"/>
            </w:tcBorders>
          </w:tcPr>
          <w:p w14:paraId="1E72414E" w14:textId="77777777" w:rsidR="002A5DD8" w:rsidRPr="00C9055B" w:rsidRDefault="00374DF1" w:rsidP="001C09F5">
            <w:pPr>
              <w:spacing w:line="360" w:lineRule="auto"/>
              <w:rPr>
                <w:rFonts w:ascii="Arial" w:hAnsi="Arial" w:cs="Arial"/>
                <w:bCs/>
              </w:rPr>
            </w:pPr>
            <w:r w:rsidRPr="00C9055B">
              <w:rPr>
                <w:rFonts w:ascii="Arial" w:hAnsi="Arial" w:cs="Arial"/>
                <w:bCs/>
              </w:rPr>
              <w:t>7</w:t>
            </w:r>
            <w:r w:rsidR="002A5DD8" w:rsidRPr="00C9055B">
              <w:rPr>
                <w:rFonts w:ascii="Arial" w:hAnsi="Arial" w:cs="Arial"/>
                <w:bCs/>
              </w:rPr>
              <w:t>0</w:t>
            </w:r>
            <w:r w:rsidR="00976009" w:rsidRPr="00C9055B">
              <w:rPr>
                <w:rFonts w:ascii="Arial" w:hAnsi="Arial" w:cs="Arial"/>
                <w:bCs/>
              </w:rPr>
              <w:t xml:space="preserve"> </w:t>
            </w:r>
            <w:r w:rsidR="003357A1" w:rsidRPr="00C9055B">
              <w:rPr>
                <w:rFonts w:ascii="Arial" w:hAnsi="Arial" w:cs="Arial"/>
                <w:bCs/>
              </w:rPr>
              <w:t>A</w:t>
            </w:r>
            <w:r w:rsidR="002A5DD8" w:rsidRPr="00C9055B">
              <w:rPr>
                <w:rFonts w:ascii="Arial" w:hAnsi="Arial" w:cs="Arial"/>
                <w:bCs/>
              </w:rPr>
              <w:t>rchiw</w:t>
            </w:r>
            <w:r w:rsidR="003357A1" w:rsidRPr="00C9055B">
              <w:rPr>
                <w:rFonts w:ascii="Arial" w:hAnsi="Arial" w:cs="Arial"/>
                <w:bCs/>
              </w:rPr>
              <w:t>um</w:t>
            </w:r>
          </w:p>
        </w:tc>
      </w:tr>
      <w:tr w:rsidR="002A5DD8" w:rsidRPr="00C9055B" w14:paraId="5C4EA55E" w14:textId="77777777" w:rsidTr="007E5759">
        <w:tc>
          <w:tcPr>
            <w:tcW w:w="5000" w:type="pct"/>
            <w:tcBorders>
              <w:top w:val="single" w:sz="4" w:space="0" w:color="auto"/>
              <w:left w:val="single" w:sz="4" w:space="0" w:color="auto"/>
              <w:bottom w:val="single" w:sz="4" w:space="0" w:color="auto"/>
              <w:right w:val="single" w:sz="4" w:space="0" w:color="auto"/>
            </w:tcBorders>
          </w:tcPr>
          <w:p w14:paraId="54F87FE0" w14:textId="77777777" w:rsidR="002A5DD8" w:rsidRPr="00C9055B" w:rsidRDefault="00374DF1" w:rsidP="001C09F5">
            <w:pPr>
              <w:spacing w:line="360" w:lineRule="auto"/>
              <w:rPr>
                <w:rFonts w:ascii="Arial" w:hAnsi="Arial" w:cs="Arial"/>
                <w:bCs/>
              </w:rPr>
            </w:pPr>
            <w:r w:rsidRPr="00C9055B">
              <w:rPr>
                <w:rFonts w:ascii="Arial" w:hAnsi="Arial" w:cs="Arial"/>
                <w:bCs/>
              </w:rPr>
              <w:t>7</w:t>
            </w:r>
            <w:r w:rsidR="002A5DD8" w:rsidRPr="00C9055B">
              <w:rPr>
                <w:rFonts w:ascii="Arial" w:hAnsi="Arial" w:cs="Arial"/>
                <w:bCs/>
              </w:rPr>
              <w:t>1</w:t>
            </w:r>
            <w:r w:rsidR="00976009" w:rsidRPr="00C9055B">
              <w:rPr>
                <w:rFonts w:ascii="Arial" w:hAnsi="Arial" w:cs="Arial"/>
                <w:bCs/>
              </w:rPr>
              <w:t xml:space="preserve"> </w:t>
            </w:r>
            <w:r w:rsidR="003357A1" w:rsidRPr="00C9055B">
              <w:rPr>
                <w:rFonts w:ascii="Arial" w:hAnsi="Arial" w:cs="Arial"/>
                <w:bCs/>
              </w:rPr>
              <w:t>B</w:t>
            </w:r>
            <w:r w:rsidR="002A5DD8" w:rsidRPr="00C9055B">
              <w:rPr>
                <w:rFonts w:ascii="Arial" w:hAnsi="Arial" w:cs="Arial"/>
                <w:bCs/>
              </w:rPr>
              <w:t>ibliote</w:t>
            </w:r>
            <w:r w:rsidR="003357A1" w:rsidRPr="00C9055B">
              <w:rPr>
                <w:rFonts w:ascii="Arial" w:hAnsi="Arial" w:cs="Arial"/>
                <w:bCs/>
              </w:rPr>
              <w:t>k</w:t>
            </w:r>
            <w:r w:rsidRPr="00C9055B">
              <w:rPr>
                <w:rFonts w:ascii="Arial" w:hAnsi="Arial" w:cs="Arial"/>
                <w:bCs/>
              </w:rPr>
              <w:t>a</w:t>
            </w:r>
          </w:p>
        </w:tc>
      </w:tr>
      <w:tr w:rsidR="002A5DD8" w:rsidRPr="00C9055B" w14:paraId="1787A146" w14:textId="77777777" w:rsidTr="007E5759">
        <w:tc>
          <w:tcPr>
            <w:tcW w:w="5000" w:type="pct"/>
            <w:tcBorders>
              <w:top w:val="single" w:sz="4" w:space="0" w:color="auto"/>
              <w:left w:val="single" w:sz="4" w:space="0" w:color="auto"/>
              <w:bottom w:val="single" w:sz="4" w:space="0" w:color="auto"/>
              <w:right w:val="single" w:sz="4" w:space="0" w:color="auto"/>
            </w:tcBorders>
          </w:tcPr>
          <w:p w14:paraId="502ADDB1" w14:textId="77777777" w:rsidR="002A5DD8" w:rsidRPr="00C9055B" w:rsidRDefault="00374DF1" w:rsidP="001C09F5">
            <w:pPr>
              <w:spacing w:line="360" w:lineRule="auto"/>
              <w:rPr>
                <w:rFonts w:ascii="Arial" w:hAnsi="Arial" w:cs="Arial"/>
                <w:bCs/>
              </w:rPr>
            </w:pPr>
            <w:r w:rsidRPr="00C9055B">
              <w:rPr>
                <w:rFonts w:ascii="Arial" w:hAnsi="Arial" w:cs="Arial"/>
                <w:bCs/>
              </w:rPr>
              <w:t>7</w:t>
            </w:r>
            <w:r w:rsidR="002A5DD8" w:rsidRPr="00C9055B">
              <w:rPr>
                <w:rFonts w:ascii="Arial" w:hAnsi="Arial" w:cs="Arial"/>
                <w:bCs/>
              </w:rPr>
              <w:t>2</w:t>
            </w:r>
            <w:r w:rsidR="00976009" w:rsidRPr="00C9055B">
              <w:rPr>
                <w:rFonts w:ascii="Arial" w:hAnsi="Arial" w:cs="Arial"/>
                <w:bCs/>
              </w:rPr>
              <w:t xml:space="preserve"> </w:t>
            </w:r>
            <w:r w:rsidR="003357A1" w:rsidRPr="00C9055B">
              <w:rPr>
                <w:rFonts w:ascii="Arial" w:hAnsi="Arial" w:cs="Arial"/>
                <w:bCs/>
              </w:rPr>
              <w:t>W</w:t>
            </w:r>
            <w:r w:rsidR="002A5DD8" w:rsidRPr="00C9055B">
              <w:rPr>
                <w:rFonts w:ascii="Arial" w:hAnsi="Arial" w:cs="Arial"/>
                <w:bCs/>
              </w:rPr>
              <w:t>ydawnic</w:t>
            </w:r>
            <w:r w:rsidR="003357A1" w:rsidRPr="00C9055B">
              <w:rPr>
                <w:rFonts w:ascii="Arial" w:hAnsi="Arial" w:cs="Arial"/>
                <w:bCs/>
              </w:rPr>
              <w:t>two</w:t>
            </w:r>
          </w:p>
        </w:tc>
      </w:tr>
    </w:tbl>
    <w:p w14:paraId="4942C954" w14:textId="71B83462" w:rsidR="00973F7F" w:rsidRPr="00C9055B" w:rsidRDefault="00973F7F" w:rsidP="001C09F5">
      <w:pPr>
        <w:spacing w:line="360" w:lineRule="auto"/>
        <w:rPr>
          <w:rFonts w:ascii="Arial" w:hAnsi="Arial" w:cs="Arial"/>
        </w:rPr>
      </w:pPr>
      <w:r w:rsidRPr="00C9055B">
        <w:rPr>
          <w:rFonts w:ascii="Arial" w:hAnsi="Arial" w:cs="Arial"/>
        </w:rPr>
        <w:br w:type="page"/>
      </w:r>
    </w:p>
    <w:tbl>
      <w:tblPr>
        <w:tblStyle w:val="Tabela-Siatka"/>
        <w:tblpPr w:leftFromText="141" w:rightFromText="141" w:vertAnchor="text" w:tblpY="1"/>
        <w:tblW w:w="5000" w:type="pct"/>
        <w:tblLayout w:type="fixed"/>
        <w:tblLook w:val="01E0" w:firstRow="1" w:lastRow="1" w:firstColumn="1" w:lastColumn="1" w:noHBand="0" w:noVBand="0"/>
        <w:tblCaption w:val="JEDNOLITY RZECZOWY WYKAZ AKT Uniwersytetu Przyrodniczo-Humanistycznego w Siedlcach"/>
      </w:tblPr>
      <w:tblGrid>
        <w:gridCol w:w="600"/>
        <w:gridCol w:w="674"/>
        <w:gridCol w:w="750"/>
        <w:gridCol w:w="850"/>
        <w:gridCol w:w="5054"/>
        <w:gridCol w:w="838"/>
        <w:gridCol w:w="6474"/>
      </w:tblGrid>
      <w:tr w:rsidR="00EE6A17" w:rsidRPr="00C9055B" w14:paraId="491CC4E7" w14:textId="77777777" w:rsidTr="00C9055B">
        <w:trPr>
          <w:tblHeader/>
        </w:trPr>
        <w:tc>
          <w:tcPr>
            <w:tcW w:w="943" w:type="pct"/>
            <w:gridSpan w:val="4"/>
          </w:tcPr>
          <w:p w14:paraId="2B3B83DE" w14:textId="359AB3B9" w:rsidR="00EE6A17" w:rsidRPr="00C9055B" w:rsidRDefault="00EE6A17" w:rsidP="001C09F5">
            <w:pPr>
              <w:spacing w:line="360" w:lineRule="auto"/>
              <w:rPr>
                <w:rFonts w:ascii="Arial" w:hAnsi="Arial" w:cs="Arial"/>
                <w:b/>
                <w:bCs/>
                <w:color w:val="000000"/>
              </w:rPr>
            </w:pPr>
            <w:r w:rsidRPr="00C9055B">
              <w:rPr>
                <w:rFonts w:ascii="Arial" w:hAnsi="Arial" w:cs="Arial"/>
                <w:b/>
                <w:bCs/>
                <w:color w:val="000000"/>
              </w:rPr>
              <w:lastRenderedPageBreak/>
              <w:t>Symbol klasyfikacyjny</w:t>
            </w:r>
          </w:p>
        </w:tc>
        <w:tc>
          <w:tcPr>
            <w:tcW w:w="1658" w:type="pct"/>
          </w:tcPr>
          <w:p w14:paraId="253E9A11" w14:textId="496CE31C" w:rsidR="00EE6A17" w:rsidRPr="00C9055B" w:rsidRDefault="00EE6A17" w:rsidP="001C09F5">
            <w:pPr>
              <w:spacing w:line="360" w:lineRule="auto"/>
              <w:rPr>
                <w:rFonts w:ascii="Arial" w:hAnsi="Arial" w:cs="Arial"/>
                <w:b/>
                <w:bCs/>
                <w:color w:val="000000"/>
              </w:rPr>
            </w:pPr>
          </w:p>
        </w:tc>
        <w:tc>
          <w:tcPr>
            <w:tcW w:w="275" w:type="pct"/>
          </w:tcPr>
          <w:p w14:paraId="6DA93D6A" w14:textId="77777777" w:rsidR="00EE6A17" w:rsidRPr="00C9055B" w:rsidRDefault="00EE6A17" w:rsidP="001C09F5">
            <w:pPr>
              <w:spacing w:line="360" w:lineRule="auto"/>
              <w:rPr>
                <w:rFonts w:ascii="Arial" w:hAnsi="Arial" w:cs="Arial"/>
                <w:color w:val="000000"/>
              </w:rPr>
            </w:pPr>
          </w:p>
        </w:tc>
        <w:tc>
          <w:tcPr>
            <w:tcW w:w="2124" w:type="pct"/>
          </w:tcPr>
          <w:p w14:paraId="10A5F10A" w14:textId="77777777" w:rsidR="00EE6A17" w:rsidRPr="00C9055B" w:rsidRDefault="00EE6A17" w:rsidP="001C09F5">
            <w:pPr>
              <w:spacing w:line="360" w:lineRule="auto"/>
              <w:rPr>
                <w:rFonts w:ascii="Arial" w:hAnsi="Arial" w:cs="Arial"/>
                <w:color w:val="000000"/>
              </w:rPr>
            </w:pPr>
          </w:p>
        </w:tc>
      </w:tr>
      <w:tr w:rsidR="00EE6A17" w:rsidRPr="00C9055B" w14:paraId="3F929929" w14:textId="77777777" w:rsidTr="00C9055B">
        <w:trPr>
          <w:tblHeader/>
        </w:trPr>
        <w:tc>
          <w:tcPr>
            <w:tcW w:w="943" w:type="pct"/>
            <w:gridSpan w:val="4"/>
          </w:tcPr>
          <w:p w14:paraId="33FB9D82" w14:textId="24452FA2" w:rsidR="00EE6A17" w:rsidRPr="00C9055B" w:rsidRDefault="00EE6A17" w:rsidP="001C09F5">
            <w:pPr>
              <w:spacing w:line="360" w:lineRule="auto"/>
              <w:rPr>
                <w:rFonts w:ascii="Arial" w:hAnsi="Arial" w:cs="Arial"/>
                <w:b/>
                <w:bCs/>
                <w:color w:val="000000"/>
              </w:rPr>
            </w:pPr>
            <w:r w:rsidRPr="00C9055B">
              <w:rPr>
                <w:rFonts w:ascii="Arial" w:hAnsi="Arial" w:cs="Arial"/>
                <w:b/>
                <w:bCs/>
                <w:color w:val="000000"/>
              </w:rPr>
              <w:t>podział na rzędy</w:t>
            </w:r>
          </w:p>
        </w:tc>
        <w:tc>
          <w:tcPr>
            <w:tcW w:w="1658" w:type="pct"/>
          </w:tcPr>
          <w:p w14:paraId="56D651ED" w14:textId="77777777" w:rsidR="00EE6A17" w:rsidRPr="00C9055B" w:rsidRDefault="00EE6A17" w:rsidP="001C09F5">
            <w:pPr>
              <w:spacing w:line="360" w:lineRule="auto"/>
              <w:rPr>
                <w:rFonts w:ascii="Arial" w:hAnsi="Arial" w:cs="Arial"/>
                <w:b/>
                <w:bCs/>
                <w:color w:val="000000"/>
              </w:rPr>
            </w:pPr>
          </w:p>
        </w:tc>
        <w:tc>
          <w:tcPr>
            <w:tcW w:w="275" w:type="pct"/>
          </w:tcPr>
          <w:p w14:paraId="7711D8CC" w14:textId="003CDF9D" w:rsidR="00EE6A17" w:rsidRPr="00C9055B" w:rsidRDefault="00EE6A17" w:rsidP="001C09F5">
            <w:pPr>
              <w:spacing w:line="360" w:lineRule="auto"/>
              <w:rPr>
                <w:rFonts w:ascii="Arial" w:hAnsi="Arial" w:cs="Arial"/>
                <w:color w:val="000000"/>
              </w:rPr>
            </w:pPr>
          </w:p>
        </w:tc>
        <w:tc>
          <w:tcPr>
            <w:tcW w:w="2124" w:type="pct"/>
          </w:tcPr>
          <w:p w14:paraId="02B6F2F0" w14:textId="77777777" w:rsidR="00EE6A17" w:rsidRPr="00C9055B" w:rsidRDefault="00EE6A17" w:rsidP="001C09F5">
            <w:pPr>
              <w:spacing w:line="360" w:lineRule="auto"/>
              <w:rPr>
                <w:rFonts w:ascii="Arial" w:hAnsi="Arial" w:cs="Arial"/>
                <w:color w:val="000000"/>
              </w:rPr>
            </w:pPr>
          </w:p>
        </w:tc>
      </w:tr>
      <w:tr w:rsidR="00EE6A17" w:rsidRPr="00C9055B" w14:paraId="308B2EF5" w14:textId="77777777" w:rsidTr="00C9055B">
        <w:trPr>
          <w:tblHeader/>
        </w:trPr>
        <w:tc>
          <w:tcPr>
            <w:tcW w:w="197" w:type="pct"/>
          </w:tcPr>
          <w:p w14:paraId="079C0830" w14:textId="54C299ED" w:rsidR="00EE6A17" w:rsidRPr="00C9055B" w:rsidRDefault="00EE6A17" w:rsidP="00EE6A17">
            <w:pPr>
              <w:spacing w:line="360" w:lineRule="auto"/>
              <w:rPr>
                <w:rFonts w:ascii="Arial" w:hAnsi="Arial" w:cs="Arial"/>
                <w:b/>
                <w:bCs/>
                <w:color w:val="000000"/>
              </w:rPr>
            </w:pPr>
            <w:r w:rsidRPr="00C9055B">
              <w:rPr>
                <w:rFonts w:ascii="Arial" w:hAnsi="Arial" w:cs="Arial"/>
                <w:b/>
                <w:bCs/>
              </w:rPr>
              <w:t>I</w:t>
            </w:r>
          </w:p>
        </w:tc>
        <w:tc>
          <w:tcPr>
            <w:tcW w:w="221" w:type="pct"/>
          </w:tcPr>
          <w:p w14:paraId="07F2CEB7" w14:textId="489801FF" w:rsidR="00EE6A17" w:rsidRPr="00C9055B" w:rsidRDefault="00EE6A17" w:rsidP="00EE6A17">
            <w:pPr>
              <w:spacing w:line="360" w:lineRule="auto"/>
              <w:rPr>
                <w:rFonts w:ascii="Arial" w:hAnsi="Arial" w:cs="Arial"/>
                <w:b/>
                <w:bCs/>
                <w:color w:val="000000"/>
              </w:rPr>
            </w:pPr>
            <w:r w:rsidRPr="00C9055B">
              <w:rPr>
                <w:rFonts w:ascii="Arial" w:hAnsi="Arial" w:cs="Arial"/>
                <w:b/>
                <w:bCs/>
              </w:rPr>
              <w:t>II</w:t>
            </w:r>
          </w:p>
        </w:tc>
        <w:tc>
          <w:tcPr>
            <w:tcW w:w="246" w:type="pct"/>
          </w:tcPr>
          <w:p w14:paraId="08F0FB94" w14:textId="0A9178DE" w:rsidR="00EE6A17" w:rsidRPr="00C9055B" w:rsidRDefault="00EE6A17" w:rsidP="00EE6A17">
            <w:pPr>
              <w:spacing w:line="360" w:lineRule="auto"/>
              <w:rPr>
                <w:rFonts w:ascii="Arial" w:hAnsi="Arial" w:cs="Arial"/>
                <w:b/>
                <w:bCs/>
                <w:color w:val="000000"/>
              </w:rPr>
            </w:pPr>
            <w:r w:rsidRPr="00C9055B">
              <w:rPr>
                <w:rFonts w:ascii="Arial" w:hAnsi="Arial" w:cs="Arial"/>
                <w:b/>
                <w:bCs/>
              </w:rPr>
              <w:t>III</w:t>
            </w:r>
          </w:p>
        </w:tc>
        <w:tc>
          <w:tcPr>
            <w:tcW w:w="279" w:type="pct"/>
          </w:tcPr>
          <w:p w14:paraId="1FF01FFB" w14:textId="09D69F57" w:rsidR="00EE6A17" w:rsidRPr="00C9055B" w:rsidRDefault="00EE6A17" w:rsidP="00EE6A17">
            <w:pPr>
              <w:spacing w:line="360" w:lineRule="auto"/>
              <w:rPr>
                <w:rFonts w:ascii="Arial" w:hAnsi="Arial" w:cs="Arial"/>
                <w:b/>
                <w:bCs/>
                <w:color w:val="000000"/>
              </w:rPr>
            </w:pPr>
            <w:r w:rsidRPr="00C9055B">
              <w:rPr>
                <w:rFonts w:ascii="Arial" w:hAnsi="Arial" w:cs="Arial"/>
                <w:b/>
                <w:bCs/>
              </w:rPr>
              <w:t>IV</w:t>
            </w:r>
          </w:p>
        </w:tc>
        <w:tc>
          <w:tcPr>
            <w:tcW w:w="1658" w:type="pct"/>
          </w:tcPr>
          <w:p w14:paraId="5A079109" w14:textId="1A2B2370" w:rsidR="00EE6A17" w:rsidRPr="00C9055B" w:rsidRDefault="00EE6A17" w:rsidP="00EE6A17">
            <w:pPr>
              <w:spacing w:line="360" w:lineRule="auto"/>
              <w:rPr>
                <w:rFonts w:ascii="Arial" w:hAnsi="Arial" w:cs="Arial"/>
                <w:b/>
                <w:bCs/>
                <w:color w:val="000000"/>
              </w:rPr>
            </w:pPr>
            <w:r w:rsidRPr="00C9055B">
              <w:rPr>
                <w:rFonts w:ascii="Arial" w:hAnsi="Arial" w:cs="Arial"/>
                <w:b/>
                <w:bCs/>
                <w:color w:val="000000"/>
              </w:rPr>
              <w:t>Hasło klasyfikacyjne</w:t>
            </w:r>
          </w:p>
        </w:tc>
        <w:tc>
          <w:tcPr>
            <w:tcW w:w="275" w:type="pct"/>
          </w:tcPr>
          <w:p w14:paraId="6F53F097" w14:textId="2A1C5C91" w:rsidR="00EE6A17" w:rsidRPr="00C9055B" w:rsidRDefault="00EE6A17" w:rsidP="00EE6A17">
            <w:pPr>
              <w:spacing w:line="360" w:lineRule="auto"/>
              <w:rPr>
                <w:rFonts w:ascii="Arial" w:hAnsi="Arial" w:cs="Arial"/>
                <w:b/>
                <w:bCs/>
                <w:color w:val="000000"/>
              </w:rPr>
            </w:pPr>
            <w:r w:rsidRPr="00C9055B">
              <w:rPr>
                <w:rFonts w:ascii="Arial" w:hAnsi="Arial" w:cs="Arial"/>
                <w:b/>
                <w:bCs/>
                <w:color w:val="000000"/>
              </w:rPr>
              <w:t>Kategoria archiwalna</w:t>
            </w:r>
          </w:p>
        </w:tc>
        <w:tc>
          <w:tcPr>
            <w:tcW w:w="2124" w:type="pct"/>
          </w:tcPr>
          <w:p w14:paraId="0241C765" w14:textId="1F5F4BFA" w:rsidR="00EE6A17" w:rsidRPr="00C9055B" w:rsidRDefault="00EE6A17" w:rsidP="00EE6A17">
            <w:pPr>
              <w:spacing w:line="360" w:lineRule="auto"/>
              <w:rPr>
                <w:rFonts w:ascii="Arial" w:hAnsi="Arial" w:cs="Arial"/>
                <w:b/>
                <w:bCs/>
                <w:color w:val="000000"/>
              </w:rPr>
            </w:pPr>
            <w:r w:rsidRPr="00C9055B">
              <w:rPr>
                <w:rFonts w:ascii="Arial" w:hAnsi="Arial" w:cs="Arial"/>
                <w:b/>
                <w:bCs/>
                <w:color w:val="000000"/>
              </w:rPr>
              <w:t>Uwagi</w:t>
            </w:r>
          </w:p>
        </w:tc>
      </w:tr>
      <w:tr w:rsidR="00EE6A17" w:rsidRPr="00C9055B" w14:paraId="2E704E6C" w14:textId="77777777" w:rsidTr="00C9055B">
        <w:tc>
          <w:tcPr>
            <w:tcW w:w="197" w:type="pct"/>
          </w:tcPr>
          <w:p w14:paraId="08F521E8" w14:textId="569115AD" w:rsidR="00EE6A17" w:rsidRPr="00C9055B" w:rsidRDefault="00EE6A17" w:rsidP="00EE6A17">
            <w:pPr>
              <w:spacing w:line="360" w:lineRule="auto"/>
              <w:rPr>
                <w:rFonts w:ascii="Arial" w:hAnsi="Arial" w:cs="Arial"/>
                <w:b/>
                <w:bCs/>
                <w:color w:val="000000"/>
              </w:rPr>
            </w:pPr>
            <w:r w:rsidRPr="00C9055B">
              <w:rPr>
                <w:rFonts w:ascii="Arial" w:hAnsi="Arial" w:cs="Arial"/>
                <w:b/>
                <w:bCs/>
              </w:rPr>
              <w:t>0</w:t>
            </w:r>
          </w:p>
        </w:tc>
        <w:tc>
          <w:tcPr>
            <w:tcW w:w="221" w:type="pct"/>
          </w:tcPr>
          <w:p w14:paraId="3F227462" w14:textId="77777777" w:rsidR="00EE6A17" w:rsidRPr="00C9055B" w:rsidRDefault="00EE6A17" w:rsidP="00EE6A17">
            <w:pPr>
              <w:spacing w:line="360" w:lineRule="auto"/>
              <w:rPr>
                <w:rFonts w:ascii="Arial" w:hAnsi="Arial" w:cs="Arial"/>
                <w:b/>
                <w:bCs/>
                <w:color w:val="000000"/>
              </w:rPr>
            </w:pPr>
          </w:p>
        </w:tc>
        <w:tc>
          <w:tcPr>
            <w:tcW w:w="246" w:type="pct"/>
          </w:tcPr>
          <w:p w14:paraId="27D7A8CC" w14:textId="77777777" w:rsidR="00EE6A17" w:rsidRPr="00C9055B" w:rsidRDefault="00EE6A17" w:rsidP="00EE6A17">
            <w:pPr>
              <w:spacing w:line="360" w:lineRule="auto"/>
              <w:rPr>
                <w:rFonts w:ascii="Arial" w:hAnsi="Arial" w:cs="Arial"/>
                <w:b/>
                <w:bCs/>
                <w:color w:val="000000"/>
              </w:rPr>
            </w:pPr>
          </w:p>
        </w:tc>
        <w:tc>
          <w:tcPr>
            <w:tcW w:w="279" w:type="pct"/>
          </w:tcPr>
          <w:p w14:paraId="177361BE" w14:textId="77777777" w:rsidR="00EE6A17" w:rsidRPr="00C9055B" w:rsidRDefault="00EE6A17" w:rsidP="00EE6A17">
            <w:pPr>
              <w:spacing w:line="360" w:lineRule="auto"/>
              <w:rPr>
                <w:rFonts w:ascii="Arial" w:hAnsi="Arial" w:cs="Arial"/>
                <w:b/>
                <w:bCs/>
                <w:color w:val="000000"/>
              </w:rPr>
            </w:pPr>
          </w:p>
        </w:tc>
        <w:tc>
          <w:tcPr>
            <w:tcW w:w="1658" w:type="pct"/>
          </w:tcPr>
          <w:p w14:paraId="40798260" w14:textId="16F97F38" w:rsidR="00EE6A17" w:rsidRPr="00C9055B" w:rsidRDefault="00EE6A17" w:rsidP="00EE6A17">
            <w:pPr>
              <w:spacing w:line="360" w:lineRule="auto"/>
              <w:rPr>
                <w:rFonts w:ascii="Arial" w:hAnsi="Arial" w:cs="Arial"/>
                <w:b/>
                <w:bCs/>
                <w:color w:val="000000"/>
              </w:rPr>
            </w:pPr>
            <w:r w:rsidRPr="00C9055B">
              <w:rPr>
                <w:rFonts w:ascii="Arial" w:hAnsi="Arial" w:cs="Arial"/>
                <w:b/>
                <w:bCs/>
              </w:rPr>
              <w:t>ZARZĄDZANIE</w:t>
            </w:r>
          </w:p>
        </w:tc>
        <w:tc>
          <w:tcPr>
            <w:tcW w:w="275" w:type="pct"/>
          </w:tcPr>
          <w:p w14:paraId="108B7A3D" w14:textId="77777777" w:rsidR="00EE6A17" w:rsidRPr="00C9055B" w:rsidRDefault="00EE6A17" w:rsidP="00EE6A17">
            <w:pPr>
              <w:spacing w:line="360" w:lineRule="auto"/>
              <w:rPr>
                <w:rFonts w:ascii="Arial" w:hAnsi="Arial" w:cs="Arial"/>
                <w:color w:val="000000"/>
              </w:rPr>
            </w:pPr>
          </w:p>
        </w:tc>
        <w:tc>
          <w:tcPr>
            <w:tcW w:w="2124" w:type="pct"/>
          </w:tcPr>
          <w:p w14:paraId="51DD3613" w14:textId="77777777" w:rsidR="00EE6A17" w:rsidRPr="00C9055B" w:rsidRDefault="00EE6A17" w:rsidP="00EE6A17">
            <w:pPr>
              <w:spacing w:line="360" w:lineRule="auto"/>
              <w:rPr>
                <w:rFonts w:ascii="Arial" w:hAnsi="Arial" w:cs="Arial"/>
                <w:color w:val="000000"/>
              </w:rPr>
            </w:pPr>
          </w:p>
        </w:tc>
      </w:tr>
      <w:tr w:rsidR="00B07532" w:rsidRPr="00C9055B" w14:paraId="3892EC00" w14:textId="77777777" w:rsidTr="00C9055B">
        <w:trPr>
          <w:trHeight w:val="197"/>
        </w:trPr>
        <w:tc>
          <w:tcPr>
            <w:tcW w:w="197" w:type="pct"/>
          </w:tcPr>
          <w:p w14:paraId="6FBABB90" w14:textId="77777777" w:rsidR="00B07532" w:rsidRPr="00C9055B" w:rsidRDefault="00B07532" w:rsidP="001C09F5">
            <w:pPr>
              <w:spacing w:line="360" w:lineRule="auto"/>
              <w:rPr>
                <w:rFonts w:ascii="Arial" w:hAnsi="Arial" w:cs="Arial"/>
                <w:color w:val="000000"/>
              </w:rPr>
            </w:pPr>
          </w:p>
        </w:tc>
        <w:tc>
          <w:tcPr>
            <w:tcW w:w="221" w:type="pct"/>
          </w:tcPr>
          <w:p w14:paraId="69BA87DC"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00</w:t>
            </w:r>
          </w:p>
        </w:tc>
        <w:tc>
          <w:tcPr>
            <w:tcW w:w="246" w:type="pct"/>
          </w:tcPr>
          <w:p w14:paraId="33FAE933" w14:textId="77777777" w:rsidR="00B07532" w:rsidRPr="00C9055B" w:rsidRDefault="00B07532" w:rsidP="001C09F5">
            <w:pPr>
              <w:spacing w:line="360" w:lineRule="auto"/>
              <w:rPr>
                <w:rFonts w:ascii="Arial" w:hAnsi="Arial" w:cs="Arial"/>
                <w:color w:val="000000"/>
              </w:rPr>
            </w:pPr>
          </w:p>
        </w:tc>
        <w:tc>
          <w:tcPr>
            <w:tcW w:w="279" w:type="pct"/>
          </w:tcPr>
          <w:p w14:paraId="3BD1210B" w14:textId="77777777" w:rsidR="00B07532" w:rsidRPr="00C9055B" w:rsidRDefault="00B07532" w:rsidP="001C09F5">
            <w:pPr>
              <w:spacing w:line="360" w:lineRule="auto"/>
              <w:rPr>
                <w:rFonts w:ascii="Arial" w:hAnsi="Arial" w:cs="Arial"/>
                <w:color w:val="000000"/>
              </w:rPr>
            </w:pPr>
          </w:p>
        </w:tc>
        <w:tc>
          <w:tcPr>
            <w:tcW w:w="1658" w:type="pct"/>
          </w:tcPr>
          <w:p w14:paraId="60ED82D4"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 xml:space="preserve">Organy Uczelni </w:t>
            </w:r>
          </w:p>
        </w:tc>
        <w:tc>
          <w:tcPr>
            <w:tcW w:w="275" w:type="pct"/>
          </w:tcPr>
          <w:p w14:paraId="12C0E512" w14:textId="77777777" w:rsidR="00B07532" w:rsidRPr="00C9055B" w:rsidRDefault="00B07532" w:rsidP="001C09F5">
            <w:pPr>
              <w:spacing w:line="360" w:lineRule="auto"/>
              <w:rPr>
                <w:rFonts w:ascii="Arial" w:hAnsi="Arial" w:cs="Arial"/>
                <w:color w:val="000000"/>
              </w:rPr>
            </w:pPr>
          </w:p>
        </w:tc>
        <w:tc>
          <w:tcPr>
            <w:tcW w:w="2124" w:type="pct"/>
          </w:tcPr>
          <w:p w14:paraId="0D20A627" w14:textId="77777777" w:rsidR="00B07532" w:rsidRPr="00C9055B" w:rsidRDefault="00B07532" w:rsidP="001C09F5">
            <w:pPr>
              <w:spacing w:line="360" w:lineRule="auto"/>
              <w:rPr>
                <w:rFonts w:ascii="Arial" w:hAnsi="Arial" w:cs="Arial"/>
                <w:color w:val="000000"/>
              </w:rPr>
            </w:pPr>
          </w:p>
        </w:tc>
      </w:tr>
      <w:tr w:rsidR="00B07532" w:rsidRPr="00C9055B" w14:paraId="77B2EFE1" w14:textId="77777777" w:rsidTr="00C9055B">
        <w:tc>
          <w:tcPr>
            <w:tcW w:w="197" w:type="pct"/>
          </w:tcPr>
          <w:p w14:paraId="7774A0ED" w14:textId="77777777" w:rsidR="00B07532" w:rsidRPr="00C9055B" w:rsidRDefault="00B07532" w:rsidP="001C09F5">
            <w:pPr>
              <w:spacing w:line="360" w:lineRule="auto"/>
              <w:rPr>
                <w:rFonts w:ascii="Arial" w:hAnsi="Arial" w:cs="Arial"/>
                <w:color w:val="000000"/>
              </w:rPr>
            </w:pPr>
          </w:p>
        </w:tc>
        <w:tc>
          <w:tcPr>
            <w:tcW w:w="221" w:type="pct"/>
          </w:tcPr>
          <w:p w14:paraId="504E97A3" w14:textId="77777777" w:rsidR="00B07532" w:rsidRPr="00C9055B" w:rsidRDefault="00B07532" w:rsidP="001C09F5">
            <w:pPr>
              <w:spacing w:line="360" w:lineRule="auto"/>
              <w:rPr>
                <w:rFonts w:ascii="Arial" w:hAnsi="Arial" w:cs="Arial"/>
                <w:b/>
                <w:color w:val="000000"/>
              </w:rPr>
            </w:pPr>
          </w:p>
        </w:tc>
        <w:tc>
          <w:tcPr>
            <w:tcW w:w="246" w:type="pct"/>
          </w:tcPr>
          <w:p w14:paraId="721C25A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000</w:t>
            </w:r>
          </w:p>
        </w:tc>
        <w:tc>
          <w:tcPr>
            <w:tcW w:w="279" w:type="pct"/>
          </w:tcPr>
          <w:p w14:paraId="3CDD3E8D" w14:textId="77777777" w:rsidR="00B07532" w:rsidRPr="00C9055B" w:rsidRDefault="00B07532" w:rsidP="001C09F5">
            <w:pPr>
              <w:spacing w:line="360" w:lineRule="auto"/>
              <w:rPr>
                <w:rFonts w:ascii="Arial" w:hAnsi="Arial" w:cs="Arial"/>
                <w:color w:val="000000"/>
              </w:rPr>
            </w:pPr>
          </w:p>
        </w:tc>
        <w:tc>
          <w:tcPr>
            <w:tcW w:w="1658" w:type="pct"/>
          </w:tcPr>
          <w:p w14:paraId="0EB57AC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Rektor</w:t>
            </w:r>
            <w:r w:rsidR="00FC66F1" w:rsidRPr="00C9055B">
              <w:rPr>
                <w:rFonts w:ascii="Arial" w:hAnsi="Arial" w:cs="Arial"/>
                <w:color w:val="000000"/>
              </w:rPr>
              <w:t xml:space="preserve"> </w:t>
            </w:r>
          </w:p>
        </w:tc>
        <w:tc>
          <w:tcPr>
            <w:tcW w:w="275" w:type="pct"/>
          </w:tcPr>
          <w:p w14:paraId="63339F5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E74F39F" w14:textId="77777777" w:rsidR="00B07532" w:rsidRPr="00C9055B" w:rsidRDefault="00E779BE" w:rsidP="001C09F5">
            <w:pPr>
              <w:spacing w:line="360" w:lineRule="auto"/>
              <w:rPr>
                <w:rFonts w:ascii="Arial" w:hAnsi="Arial" w:cs="Arial"/>
                <w:color w:val="000000"/>
              </w:rPr>
            </w:pPr>
            <w:r w:rsidRPr="00C9055B">
              <w:rPr>
                <w:rStyle w:val="TeksttreciKursywa"/>
                <w:rFonts w:ascii="Arial" w:hAnsi="Arial" w:cs="Arial"/>
                <w:i w:val="0"/>
                <w:color w:val="000000"/>
              </w:rPr>
              <w:t>Dokumentacja dotycząca powoływania i odwoływania Rektora Uniwersytetu. W</w:t>
            </w:r>
            <w:r w:rsidR="00FC66F1" w:rsidRPr="00C9055B">
              <w:rPr>
                <w:rStyle w:val="TeksttreciKursywa"/>
                <w:rFonts w:ascii="Arial" w:hAnsi="Arial" w:cs="Arial"/>
                <w:i w:val="0"/>
                <w:color w:val="000000"/>
              </w:rPr>
              <w:t xml:space="preserve"> tym skład Uczelnianego Kolegium Elektorów, dokumentacja posiedzeń, akt nominacji rektora, dokumentacja dotycząca odwoływania</w:t>
            </w:r>
            <w:r w:rsidRPr="00C9055B">
              <w:rPr>
                <w:rStyle w:val="TeksttreciKursywa"/>
                <w:rFonts w:ascii="Arial" w:hAnsi="Arial" w:cs="Arial"/>
                <w:i w:val="0"/>
                <w:color w:val="000000"/>
              </w:rPr>
              <w:t>.</w:t>
            </w:r>
            <w:r w:rsidR="00976009" w:rsidRPr="00C9055B">
              <w:rPr>
                <w:rFonts w:ascii="Arial" w:hAnsi="Arial" w:cs="Arial"/>
                <w:color w:val="000000"/>
              </w:rPr>
              <w:t xml:space="preserve"> </w:t>
            </w:r>
            <w:r w:rsidR="00B07532" w:rsidRPr="00C9055B">
              <w:rPr>
                <w:rFonts w:ascii="Arial" w:hAnsi="Arial" w:cs="Arial"/>
                <w:color w:val="000000"/>
              </w:rPr>
              <w:t>Decyzje odkłada się do akt osobowych</w:t>
            </w:r>
          </w:p>
        </w:tc>
      </w:tr>
      <w:tr w:rsidR="00B07532" w:rsidRPr="00C9055B" w14:paraId="514D7643" w14:textId="77777777" w:rsidTr="00C9055B">
        <w:tc>
          <w:tcPr>
            <w:tcW w:w="197" w:type="pct"/>
          </w:tcPr>
          <w:p w14:paraId="26A971C4" w14:textId="77777777" w:rsidR="00B07532" w:rsidRPr="00C9055B" w:rsidRDefault="00B07532" w:rsidP="001C09F5">
            <w:pPr>
              <w:spacing w:line="360" w:lineRule="auto"/>
              <w:rPr>
                <w:rFonts w:ascii="Arial" w:hAnsi="Arial" w:cs="Arial"/>
                <w:color w:val="000000"/>
              </w:rPr>
            </w:pPr>
          </w:p>
        </w:tc>
        <w:tc>
          <w:tcPr>
            <w:tcW w:w="221" w:type="pct"/>
          </w:tcPr>
          <w:p w14:paraId="4D7E3CC0" w14:textId="77777777" w:rsidR="00B07532" w:rsidRPr="00C9055B" w:rsidRDefault="00B07532" w:rsidP="001C09F5">
            <w:pPr>
              <w:spacing w:line="360" w:lineRule="auto"/>
              <w:rPr>
                <w:rFonts w:ascii="Arial" w:hAnsi="Arial" w:cs="Arial"/>
                <w:b/>
                <w:color w:val="000000"/>
              </w:rPr>
            </w:pPr>
          </w:p>
        </w:tc>
        <w:tc>
          <w:tcPr>
            <w:tcW w:w="246" w:type="pct"/>
          </w:tcPr>
          <w:p w14:paraId="7EED75B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001</w:t>
            </w:r>
          </w:p>
        </w:tc>
        <w:tc>
          <w:tcPr>
            <w:tcW w:w="279" w:type="pct"/>
          </w:tcPr>
          <w:p w14:paraId="76C96011" w14:textId="77777777" w:rsidR="00B07532" w:rsidRPr="00C9055B" w:rsidRDefault="00B07532" w:rsidP="001C09F5">
            <w:pPr>
              <w:spacing w:line="360" w:lineRule="auto"/>
              <w:rPr>
                <w:rFonts w:ascii="Arial" w:hAnsi="Arial" w:cs="Arial"/>
                <w:color w:val="000000"/>
              </w:rPr>
            </w:pPr>
          </w:p>
        </w:tc>
        <w:tc>
          <w:tcPr>
            <w:tcW w:w="1658" w:type="pct"/>
          </w:tcPr>
          <w:p w14:paraId="267758C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Senat</w:t>
            </w:r>
          </w:p>
        </w:tc>
        <w:tc>
          <w:tcPr>
            <w:tcW w:w="275" w:type="pct"/>
          </w:tcPr>
          <w:p w14:paraId="4B9478D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9EDC28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Skład, protokoły z posiedzeń, materiały, oceny, wnioski, listy obecności, harmonogramy </w:t>
            </w:r>
          </w:p>
        </w:tc>
      </w:tr>
      <w:tr w:rsidR="00B07532" w:rsidRPr="00C9055B" w14:paraId="12E54041" w14:textId="77777777" w:rsidTr="00C9055B">
        <w:tc>
          <w:tcPr>
            <w:tcW w:w="197" w:type="pct"/>
          </w:tcPr>
          <w:p w14:paraId="23BEB66B" w14:textId="77777777" w:rsidR="00B07532" w:rsidRPr="00C9055B" w:rsidRDefault="00B07532" w:rsidP="001C09F5">
            <w:pPr>
              <w:spacing w:line="360" w:lineRule="auto"/>
              <w:rPr>
                <w:rFonts w:ascii="Arial" w:hAnsi="Arial" w:cs="Arial"/>
                <w:color w:val="000000"/>
              </w:rPr>
            </w:pPr>
          </w:p>
        </w:tc>
        <w:tc>
          <w:tcPr>
            <w:tcW w:w="221" w:type="pct"/>
          </w:tcPr>
          <w:p w14:paraId="6668E4AF" w14:textId="77777777" w:rsidR="00B07532" w:rsidRPr="00C9055B" w:rsidRDefault="00B07532" w:rsidP="001C09F5">
            <w:pPr>
              <w:spacing w:line="360" w:lineRule="auto"/>
              <w:rPr>
                <w:rFonts w:ascii="Arial" w:hAnsi="Arial" w:cs="Arial"/>
                <w:b/>
                <w:color w:val="000000"/>
              </w:rPr>
            </w:pPr>
          </w:p>
        </w:tc>
        <w:tc>
          <w:tcPr>
            <w:tcW w:w="246" w:type="pct"/>
          </w:tcPr>
          <w:p w14:paraId="611A082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002</w:t>
            </w:r>
          </w:p>
        </w:tc>
        <w:tc>
          <w:tcPr>
            <w:tcW w:w="279" w:type="pct"/>
          </w:tcPr>
          <w:p w14:paraId="3EB7C6AA" w14:textId="77777777" w:rsidR="00B07532" w:rsidRPr="00C9055B" w:rsidRDefault="00B07532" w:rsidP="001C09F5">
            <w:pPr>
              <w:spacing w:line="360" w:lineRule="auto"/>
              <w:rPr>
                <w:rFonts w:ascii="Arial" w:hAnsi="Arial" w:cs="Arial"/>
                <w:color w:val="000000"/>
              </w:rPr>
            </w:pPr>
          </w:p>
        </w:tc>
        <w:tc>
          <w:tcPr>
            <w:tcW w:w="1658" w:type="pct"/>
          </w:tcPr>
          <w:p w14:paraId="2B4D435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Rada Uczelni</w:t>
            </w:r>
          </w:p>
        </w:tc>
        <w:tc>
          <w:tcPr>
            <w:tcW w:w="275" w:type="pct"/>
          </w:tcPr>
          <w:p w14:paraId="4E1C794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565867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Skład, protokoły z posiedzeń, materiały, oceny, wnioski, listy obecności, harmonogramy</w:t>
            </w:r>
            <w:r w:rsidR="007C4C7E" w:rsidRPr="00C9055B">
              <w:rPr>
                <w:rFonts w:ascii="Arial" w:hAnsi="Arial" w:cs="Arial"/>
                <w:color w:val="000000"/>
              </w:rPr>
              <w:t xml:space="preserve"> pracy</w:t>
            </w:r>
            <w:r w:rsidRPr="00C9055B">
              <w:rPr>
                <w:rFonts w:ascii="Arial" w:hAnsi="Arial" w:cs="Arial"/>
                <w:color w:val="000000"/>
              </w:rPr>
              <w:t xml:space="preserve"> </w:t>
            </w:r>
          </w:p>
        </w:tc>
      </w:tr>
      <w:tr w:rsidR="00B07532" w:rsidRPr="00C9055B" w14:paraId="5C1A6AAB" w14:textId="77777777" w:rsidTr="00C9055B">
        <w:trPr>
          <w:trHeight w:val="184"/>
        </w:trPr>
        <w:tc>
          <w:tcPr>
            <w:tcW w:w="197" w:type="pct"/>
          </w:tcPr>
          <w:p w14:paraId="7FDEC517" w14:textId="77777777" w:rsidR="00B07532" w:rsidRPr="00C9055B" w:rsidRDefault="00B07532" w:rsidP="001C09F5">
            <w:pPr>
              <w:spacing w:line="360" w:lineRule="auto"/>
              <w:rPr>
                <w:rFonts w:ascii="Arial" w:hAnsi="Arial" w:cs="Arial"/>
                <w:color w:val="000000"/>
              </w:rPr>
            </w:pPr>
          </w:p>
        </w:tc>
        <w:tc>
          <w:tcPr>
            <w:tcW w:w="221" w:type="pct"/>
          </w:tcPr>
          <w:p w14:paraId="203C0E80" w14:textId="77777777" w:rsidR="00B07532" w:rsidRPr="00C9055B" w:rsidRDefault="00B07532" w:rsidP="001C09F5">
            <w:pPr>
              <w:spacing w:line="360" w:lineRule="auto"/>
              <w:rPr>
                <w:rFonts w:ascii="Arial" w:hAnsi="Arial" w:cs="Arial"/>
                <w:b/>
                <w:color w:val="000000"/>
              </w:rPr>
            </w:pPr>
          </w:p>
        </w:tc>
        <w:tc>
          <w:tcPr>
            <w:tcW w:w="246" w:type="pct"/>
          </w:tcPr>
          <w:p w14:paraId="3B0503D1" w14:textId="77777777" w:rsidR="00B07532" w:rsidRPr="00C9055B" w:rsidRDefault="00E779BE" w:rsidP="001C09F5">
            <w:pPr>
              <w:spacing w:line="360" w:lineRule="auto"/>
              <w:rPr>
                <w:rFonts w:ascii="Arial" w:hAnsi="Arial" w:cs="Arial"/>
                <w:color w:val="000000"/>
              </w:rPr>
            </w:pPr>
            <w:r w:rsidRPr="00C9055B">
              <w:rPr>
                <w:rFonts w:ascii="Arial" w:hAnsi="Arial" w:cs="Arial"/>
                <w:color w:val="000000"/>
              </w:rPr>
              <w:t>003</w:t>
            </w:r>
          </w:p>
        </w:tc>
        <w:tc>
          <w:tcPr>
            <w:tcW w:w="279" w:type="pct"/>
          </w:tcPr>
          <w:p w14:paraId="4A702F0F" w14:textId="77777777" w:rsidR="00B07532" w:rsidRPr="00C9055B" w:rsidRDefault="00B07532" w:rsidP="001C09F5">
            <w:pPr>
              <w:spacing w:line="360" w:lineRule="auto"/>
              <w:rPr>
                <w:rFonts w:ascii="Arial" w:hAnsi="Arial" w:cs="Arial"/>
                <w:color w:val="000000"/>
              </w:rPr>
            </w:pPr>
          </w:p>
        </w:tc>
        <w:tc>
          <w:tcPr>
            <w:tcW w:w="1658" w:type="pct"/>
          </w:tcPr>
          <w:p w14:paraId="4CCA2CE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Rady jednostek organizacyjnych</w:t>
            </w:r>
          </w:p>
        </w:tc>
        <w:tc>
          <w:tcPr>
            <w:tcW w:w="275" w:type="pct"/>
          </w:tcPr>
          <w:p w14:paraId="0328E38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2AD441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Skład, protokoły z posiedzeń, materiały, oceny, wnioski, listy obecności</w:t>
            </w:r>
            <w:r w:rsidR="007C4C7E" w:rsidRPr="00C9055B">
              <w:rPr>
                <w:rFonts w:ascii="Arial" w:hAnsi="Arial" w:cs="Arial"/>
                <w:color w:val="000000"/>
              </w:rPr>
              <w:t>,</w:t>
            </w:r>
            <w:r w:rsidRPr="00C9055B">
              <w:rPr>
                <w:rFonts w:ascii="Arial" w:hAnsi="Arial" w:cs="Arial"/>
                <w:color w:val="000000"/>
              </w:rPr>
              <w:t xml:space="preserve"> </w:t>
            </w:r>
            <w:r w:rsidR="007C4C7E" w:rsidRPr="00C9055B">
              <w:rPr>
                <w:rFonts w:ascii="Arial" w:hAnsi="Arial" w:cs="Arial"/>
                <w:color w:val="000000"/>
              </w:rPr>
              <w:t>harmonogramy pracy</w:t>
            </w:r>
          </w:p>
        </w:tc>
      </w:tr>
      <w:tr w:rsidR="00B07532" w:rsidRPr="00C9055B" w14:paraId="59E08E27" w14:textId="77777777" w:rsidTr="00C9055B">
        <w:tc>
          <w:tcPr>
            <w:tcW w:w="197" w:type="pct"/>
          </w:tcPr>
          <w:p w14:paraId="7C7B0F10" w14:textId="77777777" w:rsidR="00B07532" w:rsidRPr="00C9055B" w:rsidRDefault="00B07532" w:rsidP="001C09F5">
            <w:pPr>
              <w:spacing w:line="360" w:lineRule="auto"/>
              <w:rPr>
                <w:rFonts w:ascii="Arial" w:hAnsi="Arial" w:cs="Arial"/>
                <w:color w:val="000000"/>
              </w:rPr>
            </w:pPr>
          </w:p>
        </w:tc>
        <w:tc>
          <w:tcPr>
            <w:tcW w:w="221" w:type="pct"/>
          </w:tcPr>
          <w:p w14:paraId="17FDDD10" w14:textId="77777777" w:rsidR="00B07532" w:rsidRPr="00C9055B" w:rsidRDefault="00B07532" w:rsidP="001C09F5">
            <w:pPr>
              <w:spacing w:line="360" w:lineRule="auto"/>
              <w:rPr>
                <w:rFonts w:ascii="Arial" w:hAnsi="Arial" w:cs="Arial"/>
                <w:b/>
                <w:color w:val="000000"/>
              </w:rPr>
            </w:pPr>
          </w:p>
        </w:tc>
        <w:tc>
          <w:tcPr>
            <w:tcW w:w="246" w:type="pct"/>
          </w:tcPr>
          <w:p w14:paraId="01167938" w14:textId="77777777" w:rsidR="00B07532" w:rsidRPr="00C9055B" w:rsidRDefault="00E779BE" w:rsidP="001C09F5">
            <w:pPr>
              <w:spacing w:line="360" w:lineRule="auto"/>
              <w:rPr>
                <w:rFonts w:ascii="Arial" w:hAnsi="Arial" w:cs="Arial"/>
                <w:color w:val="000000"/>
              </w:rPr>
            </w:pPr>
            <w:r w:rsidRPr="00C9055B">
              <w:rPr>
                <w:rFonts w:ascii="Arial" w:hAnsi="Arial" w:cs="Arial"/>
                <w:color w:val="000000"/>
              </w:rPr>
              <w:t>004</w:t>
            </w:r>
          </w:p>
        </w:tc>
        <w:tc>
          <w:tcPr>
            <w:tcW w:w="279" w:type="pct"/>
          </w:tcPr>
          <w:p w14:paraId="56351AFB" w14:textId="77777777" w:rsidR="00B07532" w:rsidRPr="00C9055B" w:rsidRDefault="00B07532" w:rsidP="001C09F5">
            <w:pPr>
              <w:spacing w:line="360" w:lineRule="auto"/>
              <w:rPr>
                <w:rFonts w:ascii="Arial" w:hAnsi="Arial" w:cs="Arial"/>
                <w:color w:val="000000"/>
              </w:rPr>
            </w:pPr>
          </w:p>
        </w:tc>
        <w:tc>
          <w:tcPr>
            <w:tcW w:w="1658" w:type="pct"/>
          </w:tcPr>
          <w:p w14:paraId="4E58ED8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Komisje i zespoły</w:t>
            </w:r>
            <w:r w:rsidR="00996042" w:rsidRPr="00C9055B">
              <w:rPr>
                <w:rFonts w:ascii="Arial" w:hAnsi="Arial" w:cs="Arial"/>
                <w:color w:val="000000"/>
              </w:rPr>
              <w:t xml:space="preserve"> </w:t>
            </w:r>
            <w:r w:rsidRPr="00C9055B">
              <w:rPr>
                <w:rFonts w:ascii="Arial" w:hAnsi="Arial" w:cs="Arial"/>
                <w:color w:val="000000"/>
              </w:rPr>
              <w:t>(stałe i doraźne)</w:t>
            </w:r>
          </w:p>
        </w:tc>
        <w:tc>
          <w:tcPr>
            <w:tcW w:w="275" w:type="pct"/>
          </w:tcPr>
          <w:p w14:paraId="449CE08E" w14:textId="77777777" w:rsidR="00B07532" w:rsidRPr="00C9055B" w:rsidRDefault="00B07532" w:rsidP="001C09F5">
            <w:pPr>
              <w:spacing w:line="360" w:lineRule="auto"/>
              <w:rPr>
                <w:rFonts w:ascii="Arial" w:hAnsi="Arial" w:cs="Arial"/>
                <w:color w:val="000000"/>
              </w:rPr>
            </w:pPr>
          </w:p>
        </w:tc>
        <w:tc>
          <w:tcPr>
            <w:tcW w:w="2124" w:type="pct"/>
          </w:tcPr>
          <w:p w14:paraId="515F8E3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komisje i zespoły powoływane do zadań organizacyjnych i administracyjnych. Dla każdej komisji prowadzi się odrębną teczkę, która zawiera: protokoły z posiedzeń, skład </w:t>
            </w:r>
            <w:r w:rsidRPr="00C9055B">
              <w:rPr>
                <w:rFonts w:ascii="Arial" w:hAnsi="Arial" w:cs="Arial"/>
                <w:color w:val="000000"/>
              </w:rPr>
              <w:lastRenderedPageBreak/>
              <w:t>osobowy, listy obecności, opracowania, sprawozdania, wnioski itp.</w:t>
            </w:r>
          </w:p>
        </w:tc>
      </w:tr>
      <w:tr w:rsidR="00B07532" w:rsidRPr="00C9055B" w14:paraId="78D9D431" w14:textId="77777777" w:rsidTr="00C9055B">
        <w:tc>
          <w:tcPr>
            <w:tcW w:w="197" w:type="pct"/>
          </w:tcPr>
          <w:p w14:paraId="16BA5FC3" w14:textId="77777777" w:rsidR="00B07532" w:rsidRPr="00C9055B" w:rsidRDefault="00B07532" w:rsidP="001C09F5">
            <w:pPr>
              <w:spacing w:line="360" w:lineRule="auto"/>
              <w:rPr>
                <w:rFonts w:ascii="Arial" w:hAnsi="Arial" w:cs="Arial"/>
                <w:color w:val="000000"/>
              </w:rPr>
            </w:pPr>
          </w:p>
        </w:tc>
        <w:tc>
          <w:tcPr>
            <w:tcW w:w="221" w:type="pct"/>
          </w:tcPr>
          <w:p w14:paraId="06F87D68" w14:textId="77777777" w:rsidR="00B07532" w:rsidRPr="00C9055B" w:rsidRDefault="00B07532" w:rsidP="001C09F5">
            <w:pPr>
              <w:spacing w:line="360" w:lineRule="auto"/>
              <w:rPr>
                <w:rFonts w:ascii="Arial" w:hAnsi="Arial" w:cs="Arial"/>
                <w:b/>
                <w:color w:val="000000"/>
              </w:rPr>
            </w:pPr>
          </w:p>
        </w:tc>
        <w:tc>
          <w:tcPr>
            <w:tcW w:w="246" w:type="pct"/>
          </w:tcPr>
          <w:p w14:paraId="05EFAFCA" w14:textId="77777777" w:rsidR="00B07532" w:rsidRPr="00C9055B" w:rsidRDefault="00B07532" w:rsidP="001C09F5">
            <w:pPr>
              <w:spacing w:line="360" w:lineRule="auto"/>
              <w:rPr>
                <w:rFonts w:ascii="Arial" w:hAnsi="Arial" w:cs="Arial"/>
                <w:color w:val="000000"/>
              </w:rPr>
            </w:pPr>
          </w:p>
        </w:tc>
        <w:tc>
          <w:tcPr>
            <w:tcW w:w="279" w:type="pct"/>
          </w:tcPr>
          <w:p w14:paraId="573783EA" w14:textId="77777777" w:rsidR="00B07532" w:rsidRPr="00C9055B" w:rsidRDefault="00E779BE" w:rsidP="001C09F5">
            <w:pPr>
              <w:spacing w:line="360" w:lineRule="auto"/>
              <w:rPr>
                <w:rFonts w:ascii="Arial" w:hAnsi="Arial" w:cs="Arial"/>
                <w:color w:val="000000"/>
              </w:rPr>
            </w:pPr>
            <w:r w:rsidRPr="00C9055B">
              <w:rPr>
                <w:rFonts w:ascii="Arial" w:hAnsi="Arial" w:cs="Arial"/>
                <w:color w:val="000000"/>
              </w:rPr>
              <w:t>004</w:t>
            </w:r>
            <w:r w:rsidR="00B07532" w:rsidRPr="00C9055B">
              <w:rPr>
                <w:rFonts w:ascii="Arial" w:hAnsi="Arial" w:cs="Arial"/>
                <w:color w:val="000000"/>
              </w:rPr>
              <w:t>0</w:t>
            </w:r>
          </w:p>
        </w:tc>
        <w:tc>
          <w:tcPr>
            <w:tcW w:w="1658" w:type="pct"/>
          </w:tcPr>
          <w:p w14:paraId="07CC964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Komisje Senackie </w:t>
            </w:r>
          </w:p>
        </w:tc>
        <w:tc>
          <w:tcPr>
            <w:tcW w:w="275" w:type="pct"/>
          </w:tcPr>
          <w:p w14:paraId="4EAEF03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841A16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jw.</w:t>
            </w:r>
          </w:p>
        </w:tc>
      </w:tr>
      <w:tr w:rsidR="00B07532" w:rsidRPr="00C9055B" w14:paraId="4CB91A7A" w14:textId="77777777" w:rsidTr="00C9055B">
        <w:tc>
          <w:tcPr>
            <w:tcW w:w="197" w:type="pct"/>
          </w:tcPr>
          <w:p w14:paraId="57AE4B98" w14:textId="77777777" w:rsidR="00B07532" w:rsidRPr="00C9055B" w:rsidRDefault="00B07532" w:rsidP="001C09F5">
            <w:pPr>
              <w:spacing w:line="360" w:lineRule="auto"/>
              <w:rPr>
                <w:rFonts w:ascii="Arial" w:hAnsi="Arial" w:cs="Arial"/>
                <w:color w:val="000000"/>
              </w:rPr>
            </w:pPr>
          </w:p>
        </w:tc>
        <w:tc>
          <w:tcPr>
            <w:tcW w:w="221" w:type="pct"/>
          </w:tcPr>
          <w:p w14:paraId="5496E05B" w14:textId="77777777" w:rsidR="00B07532" w:rsidRPr="00C9055B" w:rsidRDefault="00B07532" w:rsidP="001C09F5">
            <w:pPr>
              <w:spacing w:line="360" w:lineRule="auto"/>
              <w:rPr>
                <w:rFonts w:ascii="Arial" w:hAnsi="Arial" w:cs="Arial"/>
                <w:b/>
                <w:color w:val="000000"/>
              </w:rPr>
            </w:pPr>
          </w:p>
        </w:tc>
        <w:tc>
          <w:tcPr>
            <w:tcW w:w="246" w:type="pct"/>
          </w:tcPr>
          <w:p w14:paraId="3B29F09B" w14:textId="77777777" w:rsidR="00B07532" w:rsidRPr="00C9055B" w:rsidRDefault="00B07532" w:rsidP="001C09F5">
            <w:pPr>
              <w:spacing w:line="360" w:lineRule="auto"/>
              <w:rPr>
                <w:rFonts w:ascii="Arial" w:hAnsi="Arial" w:cs="Arial"/>
                <w:color w:val="000000"/>
              </w:rPr>
            </w:pPr>
          </w:p>
        </w:tc>
        <w:tc>
          <w:tcPr>
            <w:tcW w:w="279" w:type="pct"/>
          </w:tcPr>
          <w:p w14:paraId="5300333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w:t>
            </w:r>
            <w:r w:rsidR="00E779BE" w:rsidRPr="00C9055B">
              <w:rPr>
                <w:rFonts w:ascii="Arial" w:hAnsi="Arial" w:cs="Arial"/>
                <w:color w:val="000000"/>
              </w:rPr>
              <w:t>4</w:t>
            </w:r>
            <w:r w:rsidRPr="00C9055B">
              <w:rPr>
                <w:rFonts w:ascii="Arial" w:hAnsi="Arial" w:cs="Arial"/>
                <w:color w:val="000000"/>
              </w:rPr>
              <w:t>1</w:t>
            </w:r>
          </w:p>
        </w:tc>
        <w:tc>
          <w:tcPr>
            <w:tcW w:w="1658" w:type="pct"/>
          </w:tcPr>
          <w:p w14:paraId="49B994B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Komisje Rektorskie </w:t>
            </w:r>
          </w:p>
        </w:tc>
        <w:tc>
          <w:tcPr>
            <w:tcW w:w="275" w:type="pct"/>
          </w:tcPr>
          <w:p w14:paraId="6F8AA16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45F7285" w14:textId="03CCD132" w:rsidR="00B07532" w:rsidRPr="00C9055B" w:rsidRDefault="00F7038B" w:rsidP="001C09F5">
            <w:pPr>
              <w:spacing w:line="360" w:lineRule="auto"/>
              <w:rPr>
                <w:rFonts w:ascii="Arial" w:hAnsi="Arial" w:cs="Arial"/>
                <w:color w:val="000000"/>
              </w:rPr>
            </w:pPr>
            <w:r w:rsidRPr="00C9055B">
              <w:rPr>
                <w:rFonts w:ascii="Arial" w:hAnsi="Arial" w:cs="Arial"/>
                <w:color w:val="000000"/>
              </w:rPr>
              <w:t>j</w:t>
            </w:r>
            <w:r w:rsidR="00B07532" w:rsidRPr="00C9055B">
              <w:rPr>
                <w:rFonts w:ascii="Arial" w:hAnsi="Arial" w:cs="Arial"/>
                <w:color w:val="000000"/>
              </w:rPr>
              <w:t>w.</w:t>
            </w:r>
          </w:p>
        </w:tc>
      </w:tr>
      <w:tr w:rsidR="00B07532" w:rsidRPr="00C9055B" w14:paraId="6E77AA5F" w14:textId="77777777" w:rsidTr="00C9055B">
        <w:tc>
          <w:tcPr>
            <w:tcW w:w="197" w:type="pct"/>
          </w:tcPr>
          <w:p w14:paraId="7439A311" w14:textId="77777777" w:rsidR="00B07532" w:rsidRPr="00C9055B" w:rsidRDefault="00B07532" w:rsidP="001C09F5">
            <w:pPr>
              <w:spacing w:line="360" w:lineRule="auto"/>
              <w:rPr>
                <w:rFonts w:ascii="Arial" w:hAnsi="Arial" w:cs="Arial"/>
                <w:color w:val="000000"/>
              </w:rPr>
            </w:pPr>
          </w:p>
        </w:tc>
        <w:tc>
          <w:tcPr>
            <w:tcW w:w="221" w:type="pct"/>
          </w:tcPr>
          <w:p w14:paraId="6231C0D4" w14:textId="77777777" w:rsidR="00B07532" w:rsidRPr="00C9055B" w:rsidRDefault="00B07532" w:rsidP="001C09F5">
            <w:pPr>
              <w:spacing w:line="360" w:lineRule="auto"/>
              <w:rPr>
                <w:rFonts w:ascii="Arial" w:hAnsi="Arial" w:cs="Arial"/>
                <w:b/>
                <w:color w:val="000000"/>
              </w:rPr>
            </w:pPr>
          </w:p>
        </w:tc>
        <w:tc>
          <w:tcPr>
            <w:tcW w:w="246" w:type="pct"/>
          </w:tcPr>
          <w:p w14:paraId="29BF7662" w14:textId="77777777" w:rsidR="00B07532" w:rsidRPr="00C9055B" w:rsidRDefault="00B07532" w:rsidP="001C09F5">
            <w:pPr>
              <w:spacing w:line="360" w:lineRule="auto"/>
              <w:rPr>
                <w:rFonts w:ascii="Arial" w:hAnsi="Arial" w:cs="Arial"/>
                <w:color w:val="000000"/>
              </w:rPr>
            </w:pPr>
          </w:p>
        </w:tc>
        <w:tc>
          <w:tcPr>
            <w:tcW w:w="279" w:type="pct"/>
          </w:tcPr>
          <w:p w14:paraId="312D60A0" w14:textId="77777777" w:rsidR="00B07532" w:rsidRPr="00C9055B" w:rsidRDefault="00E779BE" w:rsidP="001C09F5">
            <w:pPr>
              <w:spacing w:line="360" w:lineRule="auto"/>
              <w:rPr>
                <w:rFonts w:ascii="Arial" w:hAnsi="Arial" w:cs="Arial"/>
                <w:color w:val="000000"/>
              </w:rPr>
            </w:pPr>
            <w:r w:rsidRPr="00C9055B">
              <w:rPr>
                <w:rFonts w:ascii="Arial" w:hAnsi="Arial" w:cs="Arial"/>
                <w:color w:val="000000"/>
              </w:rPr>
              <w:t>004</w:t>
            </w:r>
            <w:r w:rsidR="00B07532" w:rsidRPr="00C9055B">
              <w:rPr>
                <w:rFonts w:ascii="Arial" w:hAnsi="Arial" w:cs="Arial"/>
                <w:color w:val="000000"/>
              </w:rPr>
              <w:t>2</w:t>
            </w:r>
          </w:p>
        </w:tc>
        <w:tc>
          <w:tcPr>
            <w:tcW w:w="1658" w:type="pct"/>
          </w:tcPr>
          <w:p w14:paraId="34E0977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Komisje Dyscyplinarne </w:t>
            </w:r>
          </w:p>
        </w:tc>
        <w:tc>
          <w:tcPr>
            <w:tcW w:w="275" w:type="pct"/>
          </w:tcPr>
          <w:p w14:paraId="27208D8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6E3065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jw.</w:t>
            </w:r>
          </w:p>
        </w:tc>
      </w:tr>
      <w:tr w:rsidR="00B07532" w:rsidRPr="00C9055B" w14:paraId="3C6609A0" w14:textId="77777777" w:rsidTr="00C9055B">
        <w:tc>
          <w:tcPr>
            <w:tcW w:w="197" w:type="pct"/>
          </w:tcPr>
          <w:p w14:paraId="7FCFEC21" w14:textId="77777777" w:rsidR="00B07532" w:rsidRPr="00C9055B" w:rsidRDefault="00B07532" w:rsidP="001C09F5">
            <w:pPr>
              <w:spacing w:line="360" w:lineRule="auto"/>
              <w:rPr>
                <w:rFonts w:ascii="Arial" w:hAnsi="Arial" w:cs="Arial"/>
                <w:color w:val="000000"/>
              </w:rPr>
            </w:pPr>
          </w:p>
        </w:tc>
        <w:tc>
          <w:tcPr>
            <w:tcW w:w="221" w:type="pct"/>
          </w:tcPr>
          <w:p w14:paraId="66A2A44C" w14:textId="77777777" w:rsidR="00B07532" w:rsidRPr="00C9055B" w:rsidRDefault="00B07532" w:rsidP="001C09F5">
            <w:pPr>
              <w:spacing w:line="360" w:lineRule="auto"/>
              <w:rPr>
                <w:rFonts w:ascii="Arial" w:hAnsi="Arial" w:cs="Arial"/>
                <w:b/>
                <w:color w:val="000000"/>
              </w:rPr>
            </w:pPr>
          </w:p>
        </w:tc>
        <w:tc>
          <w:tcPr>
            <w:tcW w:w="246" w:type="pct"/>
          </w:tcPr>
          <w:p w14:paraId="0885F09F" w14:textId="77777777" w:rsidR="00B07532" w:rsidRPr="00C9055B" w:rsidRDefault="00B07532" w:rsidP="001C09F5">
            <w:pPr>
              <w:spacing w:line="360" w:lineRule="auto"/>
              <w:rPr>
                <w:rFonts w:ascii="Arial" w:hAnsi="Arial" w:cs="Arial"/>
                <w:color w:val="000000"/>
              </w:rPr>
            </w:pPr>
          </w:p>
        </w:tc>
        <w:tc>
          <w:tcPr>
            <w:tcW w:w="279" w:type="pct"/>
          </w:tcPr>
          <w:p w14:paraId="156CC4A7" w14:textId="77777777" w:rsidR="00B07532" w:rsidRPr="00C9055B" w:rsidRDefault="00E779BE" w:rsidP="001C09F5">
            <w:pPr>
              <w:spacing w:line="360" w:lineRule="auto"/>
              <w:rPr>
                <w:rFonts w:ascii="Arial" w:hAnsi="Arial" w:cs="Arial"/>
                <w:color w:val="000000"/>
              </w:rPr>
            </w:pPr>
            <w:r w:rsidRPr="00C9055B">
              <w:rPr>
                <w:rFonts w:ascii="Arial" w:hAnsi="Arial" w:cs="Arial"/>
                <w:color w:val="000000"/>
              </w:rPr>
              <w:t>004</w:t>
            </w:r>
            <w:r w:rsidR="00B07532" w:rsidRPr="00C9055B">
              <w:rPr>
                <w:rFonts w:ascii="Arial" w:hAnsi="Arial" w:cs="Arial"/>
                <w:color w:val="000000"/>
              </w:rPr>
              <w:t>3</w:t>
            </w:r>
          </w:p>
        </w:tc>
        <w:tc>
          <w:tcPr>
            <w:tcW w:w="1658" w:type="pct"/>
          </w:tcPr>
          <w:p w14:paraId="08C0F9B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Inne komisje i zespoły </w:t>
            </w:r>
          </w:p>
        </w:tc>
        <w:tc>
          <w:tcPr>
            <w:tcW w:w="275" w:type="pct"/>
          </w:tcPr>
          <w:p w14:paraId="6E377F3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2178C1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jw. Komitet Nominacyjny RU</w:t>
            </w:r>
          </w:p>
        </w:tc>
      </w:tr>
      <w:tr w:rsidR="00B07532" w:rsidRPr="00C9055B" w14:paraId="4F8ADE3A" w14:textId="77777777" w:rsidTr="00C9055B">
        <w:tc>
          <w:tcPr>
            <w:tcW w:w="197" w:type="pct"/>
          </w:tcPr>
          <w:p w14:paraId="318C0C9A" w14:textId="77777777" w:rsidR="00B07532" w:rsidRPr="00C9055B" w:rsidRDefault="00B07532" w:rsidP="001C09F5">
            <w:pPr>
              <w:spacing w:line="360" w:lineRule="auto"/>
              <w:rPr>
                <w:rFonts w:ascii="Arial" w:hAnsi="Arial" w:cs="Arial"/>
                <w:color w:val="000000"/>
              </w:rPr>
            </w:pPr>
          </w:p>
        </w:tc>
        <w:tc>
          <w:tcPr>
            <w:tcW w:w="221" w:type="pct"/>
          </w:tcPr>
          <w:p w14:paraId="64CC42BD" w14:textId="77777777" w:rsidR="00B07532" w:rsidRPr="00C9055B" w:rsidRDefault="00B07532" w:rsidP="001C09F5">
            <w:pPr>
              <w:spacing w:line="360" w:lineRule="auto"/>
              <w:rPr>
                <w:rFonts w:ascii="Arial" w:hAnsi="Arial" w:cs="Arial"/>
                <w:b/>
                <w:color w:val="000000"/>
              </w:rPr>
            </w:pPr>
          </w:p>
        </w:tc>
        <w:tc>
          <w:tcPr>
            <w:tcW w:w="246" w:type="pct"/>
          </w:tcPr>
          <w:p w14:paraId="0B2941DA" w14:textId="77777777" w:rsidR="00B07532" w:rsidRPr="00C9055B" w:rsidRDefault="00E779BE" w:rsidP="001C09F5">
            <w:pPr>
              <w:spacing w:line="360" w:lineRule="auto"/>
              <w:rPr>
                <w:rFonts w:ascii="Arial" w:hAnsi="Arial" w:cs="Arial"/>
                <w:color w:val="000000"/>
              </w:rPr>
            </w:pPr>
            <w:r w:rsidRPr="00C9055B">
              <w:rPr>
                <w:rFonts w:ascii="Arial" w:hAnsi="Arial" w:cs="Arial"/>
                <w:color w:val="000000"/>
              </w:rPr>
              <w:t>005</w:t>
            </w:r>
          </w:p>
        </w:tc>
        <w:tc>
          <w:tcPr>
            <w:tcW w:w="279" w:type="pct"/>
          </w:tcPr>
          <w:p w14:paraId="48CFFEF8" w14:textId="77777777" w:rsidR="00B07532" w:rsidRPr="00C9055B" w:rsidRDefault="00B07532" w:rsidP="001C09F5">
            <w:pPr>
              <w:spacing w:line="360" w:lineRule="auto"/>
              <w:rPr>
                <w:rFonts w:ascii="Arial" w:hAnsi="Arial" w:cs="Arial"/>
                <w:color w:val="000000"/>
              </w:rPr>
            </w:pPr>
          </w:p>
        </w:tc>
        <w:tc>
          <w:tcPr>
            <w:tcW w:w="1658" w:type="pct"/>
          </w:tcPr>
          <w:p w14:paraId="6E75417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Komisje Wyborcze</w:t>
            </w:r>
          </w:p>
        </w:tc>
        <w:tc>
          <w:tcPr>
            <w:tcW w:w="275" w:type="pct"/>
          </w:tcPr>
          <w:p w14:paraId="235D561D" w14:textId="77777777" w:rsidR="00B07532" w:rsidRPr="00C9055B" w:rsidRDefault="00B07532" w:rsidP="001C09F5">
            <w:pPr>
              <w:spacing w:line="360" w:lineRule="auto"/>
              <w:rPr>
                <w:rFonts w:ascii="Arial" w:hAnsi="Arial" w:cs="Arial"/>
                <w:color w:val="000000"/>
              </w:rPr>
            </w:pPr>
          </w:p>
        </w:tc>
        <w:tc>
          <w:tcPr>
            <w:tcW w:w="2124" w:type="pct"/>
          </w:tcPr>
          <w:p w14:paraId="4EBD4EF5" w14:textId="77777777" w:rsidR="00B07532" w:rsidRPr="00C9055B" w:rsidRDefault="00B07532" w:rsidP="001C09F5">
            <w:pPr>
              <w:spacing w:line="360" w:lineRule="auto"/>
              <w:rPr>
                <w:rFonts w:ascii="Arial" w:hAnsi="Arial" w:cs="Arial"/>
                <w:color w:val="000000"/>
              </w:rPr>
            </w:pPr>
          </w:p>
        </w:tc>
      </w:tr>
      <w:tr w:rsidR="00B07532" w:rsidRPr="00C9055B" w14:paraId="20B0DEB0" w14:textId="77777777" w:rsidTr="00C9055B">
        <w:tc>
          <w:tcPr>
            <w:tcW w:w="197" w:type="pct"/>
          </w:tcPr>
          <w:p w14:paraId="1D7C2D04" w14:textId="77777777" w:rsidR="00B07532" w:rsidRPr="00C9055B" w:rsidRDefault="00B07532" w:rsidP="001C09F5">
            <w:pPr>
              <w:spacing w:line="360" w:lineRule="auto"/>
              <w:rPr>
                <w:rFonts w:ascii="Arial" w:hAnsi="Arial" w:cs="Arial"/>
                <w:color w:val="000000"/>
              </w:rPr>
            </w:pPr>
          </w:p>
        </w:tc>
        <w:tc>
          <w:tcPr>
            <w:tcW w:w="221" w:type="pct"/>
          </w:tcPr>
          <w:p w14:paraId="3FD7B30B" w14:textId="77777777" w:rsidR="00B07532" w:rsidRPr="00C9055B" w:rsidRDefault="00B07532" w:rsidP="001C09F5">
            <w:pPr>
              <w:spacing w:line="360" w:lineRule="auto"/>
              <w:rPr>
                <w:rFonts w:ascii="Arial" w:hAnsi="Arial" w:cs="Arial"/>
                <w:b/>
                <w:color w:val="000000"/>
              </w:rPr>
            </w:pPr>
          </w:p>
        </w:tc>
        <w:tc>
          <w:tcPr>
            <w:tcW w:w="246" w:type="pct"/>
          </w:tcPr>
          <w:p w14:paraId="50FC7680" w14:textId="77777777" w:rsidR="00B07532" w:rsidRPr="00C9055B" w:rsidRDefault="00B07532" w:rsidP="001C09F5">
            <w:pPr>
              <w:spacing w:line="360" w:lineRule="auto"/>
              <w:rPr>
                <w:rFonts w:ascii="Arial" w:hAnsi="Arial" w:cs="Arial"/>
                <w:color w:val="000000"/>
              </w:rPr>
            </w:pPr>
          </w:p>
        </w:tc>
        <w:tc>
          <w:tcPr>
            <w:tcW w:w="279" w:type="pct"/>
          </w:tcPr>
          <w:p w14:paraId="005AED9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w:t>
            </w:r>
            <w:r w:rsidR="00E779BE" w:rsidRPr="00C9055B">
              <w:rPr>
                <w:rFonts w:ascii="Arial" w:hAnsi="Arial" w:cs="Arial"/>
                <w:color w:val="000000"/>
              </w:rPr>
              <w:t>5</w:t>
            </w:r>
            <w:r w:rsidRPr="00C9055B">
              <w:rPr>
                <w:rFonts w:ascii="Arial" w:hAnsi="Arial" w:cs="Arial"/>
                <w:color w:val="000000"/>
              </w:rPr>
              <w:t>0</w:t>
            </w:r>
          </w:p>
        </w:tc>
        <w:tc>
          <w:tcPr>
            <w:tcW w:w="1658" w:type="pct"/>
          </w:tcPr>
          <w:p w14:paraId="3B5A3CB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Uczelniana Komisja Wyborcza</w:t>
            </w:r>
          </w:p>
        </w:tc>
        <w:tc>
          <w:tcPr>
            <w:tcW w:w="275" w:type="pct"/>
          </w:tcPr>
          <w:p w14:paraId="0FD8C19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987255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m.in. powołanie, skład, protokoły, uchwały, karty do głosowania, kalendarz wyborów, listy kandydatów, szczegółowy kalendarz czynności wyborczych, listy wyborców, itp.</w:t>
            </w:r>
          </w:p>
        </w:tc>
      </w:tr>
      <w:tr w:rsidR="00B07532" w:rsidRPr="00C9055B" w14:paraId="527F734B" w14:textId="77777777" w:rsidTr="00C9055B">
        <w:tc>
          <w:tcPr>
            <w:tcW w:w="197" w:type="pct"/>
          </w:tcPr>
          <w:p w14:paraId="3C5BDC7B" w14:textId="77777777" w:rsidR="00B07532" w:rsidRPr="00C9055B" w:rsidRDefault="00B07532" w:rsidP="001C09F5">
            <w:pPr>
              <w:spacing w:line="360" w:lineRule="auto"/>
              <w:rPr>
                <w:rFonts w:ascii="Arial" w:hAnsi="Arial" w:cs="Arial"/>
                <w:color w:val="000000"/>
              </w:rPr>
            </w:pPr>
          </w:p>
        </w:tc>
        <w:tc>
          <w:tcPr>
            <w:tcW w:w="221" w:type="pct"/>
          </w:tcPr>
          <w:p w14:paraId="2B262CA8" w14:textId="77777777" w:rsidR="00B07532" w:rsidRPr="00C9055B" w:rsidRDefault="00B07532" w:rsidP="001C09F5">
            <w:pPr>
              <w:spacing w:line="360" w:lineRule="auto"/>
              <w:rPr>
                <w:rFonts w:ascii="Arial" w:hAnsi="Arial" w:cs="Arial"/>
                <w:b/>
                <w:color w:val="000000"/>
              </w:rPr>
            </w:pPr>
          </w:p>
        </w:tc>
        <w:tc>
          <w:tcPr>
            <w:tcW w:w="246" w:type="pct"/>
          </w:tcPr>
          <w:p w14:paraId="728BF7EE" w14:textId="77777777" w:rsidR="00B07532" w:rsidRPr="00C9055B" w:rsidRDefault="00B07532" w:rsidP="001C09F5">
            <w:pPr>
              <w:spacing w:line="360" w:lineRule="auto"/>
              <w:rPr>
                <w:rFonts w:ascii="Arial" w:hAnsi="Arial" w:cs="Arial"/>
                <w:color w:val="000000"/>
              </w:rPr>
            </w:pPr>
          </w:p>
        </w:tc>
        <w:tc>
          <w:tcPr>
            <w:tcW w:w="279" w:type="pct"/>
          </w:tcPr>
          <w:p w14:paraId="7EB3499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w:t>
            </w:r>
            <w:r w:rsidR="00E779BE" w:rsidRPr="00C9055B">
              <w:rPr>
                <w:rFonts w:ascii="Arial" w:hAnsi="Arial" w:cs="Arial"/>
                <w:color w:val="000000"/>
              </w:rPr>
              <w:t>5</w:t>
            </w:r>
            <w:r w:rsidRPr="00C9055B">
              <w:rPr>
                <w:rFonts w:ascii="Arial" w:hAnsi="Arial" w:cs="Arial"/>
                <w:color w:val="000000"/>
              </w:rPr>
              <w:t>1</w:t>
            </w:r>
          </w:p>
        </w:tc>
        <w:tc>
          <w:tcPr>
            <w:tcW w:w="1658" w:type="pct"/>
          </w:tcPr>
          <w:p w14:paraId="3F1A0CE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Komisje wyborcze w jednostkach organizacyjnych</w:t>
            </w:r>
          </w:p>
        </w:tc>
        <w:tc>
          <w:tcPr>
            <w:tcW w:w="275" w:type="pct"/>
          </w:tcPr>
          <w:p w14:paraId="656EC46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12639AD" w14:textId="7539CFCD" w:rsidR="000D2CAE" w:rsidRPr="00C9055B" w:rsidRDefault="00B07532" w:rsidP="002A1E3D">
            <w:pPr>
              <w:spacing w:line="360" w:lineRule="auto"/>
              <w:rPr>
                <w:rFonts w:ascii="Arial" w:hAnsi="Arial" w:cs="Arial"/>
                <w:color w:val="000000"/>
              </w:rPr>
            </w:pPr>
            <w:r w:rsidRPr="00C9055B">
              <w:rPr>
                <w:rFonts w:ascii="Arial" w:hAnsi="Arial" w:cs="Arial"/>
                <w:color w:val="000000"/>
              </w:rPr>
              <w:t>m.in. powołanie, skład, protokoły, uchwały, karty do głosowania, kalendarz wyborów, listy kandydatów, szczegółowy kalen</w:t>
            </w:r>
            <w:r w:rsidR="002A1E3D" w:rsidRPr="00C9055B">
              <w:rPr>
                <w:rFonts w:ascii="Arial" w:hAnsi="Arial" w:cs="Arial"/>
                <w:color w:val="000000"/>
              </w:rPr>
              <w:t>d</w:t>
            </w:r>
            <w:r w:rsidRPr="00C9055B">
              <w:rPr>
                <w:rFonts w:ascii="Arial" w:hAnsi="Arial" w:cs="Arial"/>
                <w:color w:val="000000"/>
              </w:rPr>
              <w:t>arz czynności wyborczych, listy wyborców itp.</w:t>
            </w:r>
          </w:p>
        </w:tc>
      </w:tr>
      <w:tr w:rsidR="00B07532" w:rsidRPr="00C9055B" w14:paraId="5085C7BC" w14:textId="77777777" w:rsidTr="00C9055B">
        <w:tc>
          <w:tcPr>
            <w:tcW w:w="197" w:type="pct"/>
          </w:tcPr>
          <w:p w14:paraId="7E76EF17" w14:textId="77777777" w:rsidR="00B07532" w:rsidRPr="00C9055B" w:rsidRDefault="00B07532" w:rsidP="001C09F5">
            <w:pPr>
              <w:spacing w:line="360" w:lineRule="auto"/>
              <w:rPr>
                <w:rFonts w:ascii="Arial" w:hAnsi="Arial" w:cs="Arial"/>
                <w:color w:val="000000"/>
              </w:rPr>
            </w:pPr>
          </w:p>
        </w:tc>
        <w:tc>
          <w:tcPr>
            <w:tcW w:w="221" w:type="pct"/>
          </w:tcPr>
          <w:p w14:paraId="33BF464F" w14:textId="77777777" w:rsidR="00B07532" w:rsidRPr="00C9055B" w:rsidRDefault="00B07532" w:rsidP="001C09F5">
            <w:pPr>
              <w:spacing w:line="360" w:lineRule="auto"/>
              <w:rPr>
                <w:rFonts w:ascii="Arial" w:hAnsi="Arial" w:cs="Arial"/>
                <w:b/>
                <w:color w:val="000000"/>
              </w:rPr>
            </w:pPr>
          </w:p>
        </w:tc>
        <w:tc>
          <w:tcPr>
            <w:tcW w:w="246" w:type="pct"/>
          </w:tcPr>
          <w:p w14:paraId="4BF90F67" w14:textId="77777777" w:rsidR="00B07532" w:rsidRPr="00C9055B" w:rsidRDefault="00B07532" w:rsidP="001C09F5">
            <w:pPr>
              <w:spacing w:line="360" w:lineRule="auto"/>
              <w:rPr>
                <w:rFonts w:ascii="Arial" w:hAnsi="Arial" w:cs="Arial"/>
                <w:color w:val="000000"/>
              </w:rPr>
            </w:pPr>
          </w:p>
        </w:tc>
        <w:tc>
          <w:tcPr>
            <w:tcW w:w="279" w:type="pct"/>
          </w:tcPr>
          <w:p w14:paraId="2CD0BFE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w:t>
            </w:r>
            <w:r w:rsidR="00E779BE" w:rsidRPr="00C9055B">
              <w:rPr>
                <w:rFonts w:ascii="Arial" w:hAnsi="Arial" w:cs="Arial"/>
                <w:color w:val="000000"/>
              </w:rPr>
              <w:t>5</w:t>
            </w:r>
            <w:r w:rsidRPr="00C9055B">
              <w:rPr>
                <w:rFonts w:ascii="Arial" w:hAnsi="Arial" w:cs="Arial"/>
                <w:color w:val="000000"/>
              </w:rPr>
              <w:t>2</w:t>
            </w:r>
          </w:p>
        </w:tc>
        <w:tc>
          <w:tcPr>
            <w:tcW w:w="1658" w:type="pct"/>
          </w:tcPr>
          <w:p w14:paraId="5F5FDB4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Wybory do obcych organów kolegialnych</w:t>
            </w:r>
          </w:p>
        </w:tc>
        <w:tc>
          <w:tcPr>
            <w:tcW w:w="275" w:type="pct"/>
          </w:tcPr>
          <w:p w14:paraId="7B6D5B5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bookmarkStart w:id="0" w:name="_GoBack"/>
            <w:bookmarkEnd w:id="0"/>
          </w:p>
        </w:tc>
        <w:tc>
          <w:tcPr>
            <w:tcW w:w="2124" w:type="pct"/>
          </w:tcPr>
          <w:p w14:paraId="2D55D2D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gromadzona według Regulaminu Wyborczego danego organu – np. pisemne oświadczenia zgody na kandydowanie, listy kandydatów. Karty z głosowania – kategoria B10</w:t>
            </w:r>
          </w:p>
        </w:tc>
      </w:tr>
      <w:tr w:rsidR="00B07532" w:rsidRPr="00C9055B" w14:paraId="77793B83" w14:textId="77777777" w:rsidTr="00C9055B">
        <w:tc>
          <w:tcPr>
            <w:tcW w:w="197" w:type="pct"/>
          </w:tcPr>
          <w:p w14:paraId="374C6465" w14:textId="77777777" w:rsidR="00B07532" w:rsidRPr="00C9055B" w:rsidRDefault="00B07532" w:rsidP="001C09F5">
            <w:pPr>
              <w:spacing w:line="360" w:lineRule="auto"/>
              <w:rPr>
                <w:rFonts w:ascii="Arial" w:hAnsi="Arial" w:cs="Arial"/>
                <w:color w:val="000000"/>
              </w:rPr>
            </w:pPr>
          </w:p>
        </w:tc>
        <w:tc>
          <w:tcPr>
            <w:tcW w:w="221" w:type="pct"/>
          </w:tcPr>
          <w:p w14:paraId="08B43C27" w14:textId="77777777" w:rsidR="00B07532" w:rsidRPr="00C9055B" w:rsidRDefault="00B07532" w:rsidP="001C09F5">
            <w:pPr>
              <w:spacing w:line="360" w:lineRule="auto"/>
              <w:rPr>
                <w:rFonts w:ascii="Arial" w:hAnsi="Arial" w:cs="Arial"/>
                <w:b/>
                <w:color w:val="000000"/>
              </w:rPr>
            </w:pPr>
          </w:p>
        </w:tc>
        <w:tc>
          <w:tcPr>
            <w:tcW w:w="246" w:type="pct"/>
          </w:tcPr>
          <w:p w14:paraId="0574664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w:t>
            </w:r>
            <w:r w:rsidR="00E779BE" w:rsidRPr="00C9055B">
              <w:rPr>
                <w:rFonts w:ascii="Arial" w:hAnsi="Arial" w:cs="Arial"/>
                <w:color w:val="000000"/>
              </w:rPr>
              <w:t>6</w:t>
            </w:r>
          </w:p>
        </w:tc>
        <w:tc>
          <w:tcPr>
            <w:tcW w:w="279" w:type="pct"/>
          </w:tcPr>
          <w:p w14:paraId="5D83AD65" w14:textId="77777777" w:rsidR="00B07532" w:rsidRPr="00C9055B" w:rsidRDefault="00B07532" w:rsidP="001C09F5">
            <w:pPr>
              <w:spacing w:line="360" w:lineRule="auto"/>
              <w:rPr>
                <w:rFonts w:ascii="Arial" w:hAnsi="Arial" w:cs="Arial"/>
                <w:color w:val="000000"/>
              </w:rPr>
            </w:pPr>
          </w:p>
        </w:tc>
        <w:tc>
          <w:tcPr>
            <w:tcW w:w="1658" w:type="pct"/>
          </w:tcPr>
          <w:p w14:paraId="1F9FD71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Kolegia</w:t>
            </w:r>
          </w:p>
        </w:tc>
        <w:tc>
          <w:tcPr>
            <w:tcW w:w="275" w:type="pct"/>
          </w:tcPr>
          <w:p w14:paraId="520BF15D" w14:textId="77777777" w:rsidR="00B07532" w:rsidRPr="00C9055B" w:rsidRDefault="00B07532" w:rsidP="001C09F5">
            <w:pPr>
              <w:spacing w:line="360" w:lineRule="auto"/>
              <w:rPr>
                <w:rFonts w:ascii="Arial" w:hAnsi="Arial" w:cs="Arial"/>
                <w:color w:val="000000"/>
              </w:rPr>
            </w:pPr>
          </w:p>
        </w:tc>
        <w:tc>
          <w:tcPr>
            <w:tcW w:w="2124" w:type="pct"/>
          </w:tcPr>
          <w:p w14:paraId="2F374C5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Skład, protokoły z posiedzeń, materiały, oceny, wnioski, listy obecności, harmonogramy, itp.</w:t>
            </w:r>
          </w:p>
        </w:tc>
      </w:tr>
      <w:tr w:rsidR="00B07532" w:rsidRPr="00C9055B" w14:paraId="68668BC1" w14:textId="77777777" w:rsidTr="00C9055B">
        <w:tc>
          <w:tcPr>
            <w:tcW w:w="197" w:type="pct"/>
          </w:tcPr>
          <w:p w14:paraId="00ED057B" w14:textId="77777777" w:rsidR="00B07532" w:rsidRPr="00C9055B" w:rsidRDefault="00B07532" w:rsidP="001C09F5">
            <w:pPr>
              <w:spacing w:line="360" w:lineRule="auto"/>
              <w:rPr>
                <w:rFonts w:ascii="Arial" w:hAnsi="Arial" w:cs="Arial"/>
                <w:color w:val="000000"/>
              </w:rPr>
            </w:pPr>
          </w:p>
        </w:tc>
        <w:tc>
          <w:tcPr>
            <w:tcW w:w="221" w:type="pct"/>
          </w:tcPr>
          <w:p w14:paraId="1FF800F3" w14:textId="77777777" w:rsidR="00B07532" w:rsidRPr="00C9055B" w:rsidRDefault="00B07532" w:rsidP="001C09F5">
            <w:pPr>
              <w:spacing w:line="360" w:lineRule="auto"/>
              <w:rPr>
                <w:rFonts w:ascii="Arial" w:hAnsi="Arial" w:cs="Arial"/>
                <w:b/>
                <w:color w:val="000000"/>
              </w:rPr>
            </w:pPr>
          </w:p>
        </w:tc>
        <w:tc>
          <w:tcPr>
            <w:tcW w:w="246" w:type="pct"/>
          </w:tcPr>
          <w:p w14:paraId="084925C6" w14:textId="77777777" w:rsidR="00B07532" w:rsidRPr="00C9055B" w:rsidRDefault="00B07532" w:rsidP="001C09F5">
            <w:pPr>
              <w:spacing w:line="360" w:lineRule="auto"/>
              <w:rPr>
                <w:rFonts w:ascii="Arial" w:hAnsi="Arial" w:cs="Arial"/>
                <w:color w:val="000000"/>
              </w:rPr>
            </w:pPr>
          </w:p>
        </w:tc>
        <w:tc>
          <w:tcPr>
            <w:tcW w:w="279" w:type="pct"/>
          </w:tcPr>
          <w:p w14:paraId="793AE47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w:t>
            </w:r>
            <w:r w:rsidR="00E779BE" w:rsidRPr="00C9055B">
              <w:rPr>
                <w:rFonts w:ascii="Arial" w:hAnsi="Arial" w:cs="Arial"/>
                <w:color w:val="000000"/>
              </w:rPr>
              <w:t>6</w:t>
            </w:r>
            <w:r w:rsidRPr="00C9055B">
              <w:rPr>
                <w:rFonts w:ascii="Arial" w:hAnsi="Arial" w:cs="Arial"/>
                <w:color w:val="000000"/>
              </w:rPr>
              <w:t>0</w:t>
            </w:r>
          </w:p>
        </w:tc>
        <w:tc>
          <w:tcPr>
            <w:tcW w:w="1658" w:type="pct"/>
          </w:tcPr>
          <w:p w14:paraId="635AE4D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Kolegium Rektorskie</w:t>
            </w:r>
          </w:p>
        </w:tc>
        <w:tc>
          <w:tcPr>
            <w:tcW w:w="275" w:type="pct"/>
          </w:tcPr>
          <w:p w14:paraId="310A9C5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F1BCBC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jw.</w:t>
            </w:r>
          </w:p>
        </w:tc>
      </w:tr>
      <w:tr w:rsidR="00B07532" w:rsidRPr="00C9055B" w14:paraId="65EB3EF7" w14:textId="77777777" w:rsidTr="00C9055B">
        <w:tc>
          <w:tcPr>
            <w:tcW w:w="197" w:type="pct"/>
          </w:tcPr>
          <w:p w14:paraId="410C56EF" w14:textId="77777777" w:rsidR="00B07532" w:rsidRPr="00C9055B" w:rsidRDefault="00B07532" w:rsidP="001C09F5">
            <w:pPr>
              <w:spacing w:line="360" w:lineRule="auto"/>
              <w:rPr>
                <w:rFonts w:ascii="Arial" w:hAnsi="Arial" w:cs="Arial"/>
                <w:color w:val="000000"/>
              </w:rPr>
            </w:pPr>
          </w:p>
        </w:tc>
        <w:tc>
          <w:tcPr>
            <w:tcW w:w="221" w:type="pct"/>
          </w:tcPr>
          <w:p w14:paraId="116FF747" w14:textId="77777777" w:rsidR="00B07532" w:rsidRPr="00C9055B" w:rsidRDefault="00B07532" w:rsidP="001C09F5">
            <w:pPr>
              <w:spacing w:line="360" w:lineRule="auto"/>
              <w:rPr>
                <w:rFonts w:ascii="Arial" w:hAnsi="Arial" w:cs="Arial"/>
                <w:b/>
                <w:color w:val="000000"/>
              </w:rPr>
            </w:pPr>
          </w:p>
        </w:tc>
        <w:tc>
          <w:tcPr>
            <w:tcW w:w="246" w:type="pct"/>
          </w:tcPr>
          <w:p w14:paraId="0F6E1A37" w14:textId="77777777" w:rsidR="00B07532" w:rsidRPr="00C9055B" w:rsidRDefault="00B07532" w:rsidP="001C09F5">
            <w:pPr>
              <w:spacing w:line="360" w:lineRule="auto"/>
              <w:rPr>
                <w:rFonts w:ascii="Arial" w:hAnsi="Arial" w:cs="Arial"/>
                <w:color w:val="000000"/>
              </w:rPr>
            </w:pPr>
          </w:p>
        </w:tc>
        <w:tc>
          <w:tcPr>
            <w:tcW w:w="279" w:type="pct"/>
          </w:tcPr>
          <w:p w14:paraId="0DF0650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00</w:t>
            </w:r>
            <w:r w:rsidR="00E779BE" w:rsidRPr="00C9055B">
              <w:rPr>
                <w:rFonts w:ascii="Arial" w:hAnsi="Arial" w:cs="Arial"/>
                <w:color w:val="000000"/>
              </w:rPr>
              <w:t>6</w:t>
            </w:r>
            <w:r w:rsidRPr="00C9055B">
              <w:rPr>
                <w:rFonts w:ascii="Arial" w:hAnsi="Arial" w:cs="Arial"/>
                <w:color w:val="000000"/>
              </w:rPr>
              <w:t>1</w:t>
            </w:r>
          </w:p>
        </w:tc>
        <w:tc>
          <w:tcPr>
            <w:tcW w:w="1658" w:type="pct"/>
          </w:tcPr>
          <w:p w14:paraId="5A60AE7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Inne kolegia</w:t>
            </w:r>
          </w:p>
        </w:tc>
        <w:tc>
          <w:tcPr>
            <w:tcW w:w="275" w:type="pct"/>
          </w:tcPr>
          <w:p w14:paraId="4A11B47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444292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jw.</w:t>
            </w:r>
          </w:p>
        </w:tc>
      </w:tr>
      <w:tr w:rsidR="00B07532" w:rsidRPr="00C9055B" w14:paraId="39EDB03C" w14:textId="77777777" w:rsidTr="00C9055B">
        <w:tc>
          <w:tcPr>
            <w:tcW w:w="197" w:type="pct"/>
          </w:tcPr>
          <w:p w14:paraId="0CDB715C" w14:textId="77777777" w:rsidR="00B07532" w:rsidRPr="00C9055B" w:rsidRDefault="00B07532" w:rsidP="001C09F5">
            <w:pPr>
              <w:spacing w:line="360" w:lineRule="auto"/>
              <w:rPr>
                <w:rFonts w:ascii="Arial" w:hAnsi="Arial" w:cs="Arial"/>
                <w:color w:val="000000"/>
              </w:rPr>
            </w:pPr>
          </w:p>
        </w:tc>
        <w:tc>
          <w:tcPr>
            <w:tcW w:w="221" w:type="pct"/>
          </w:tcPr>
          <w:p w14:paraId="599891EA"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01</w:t>
            </w:r>
          </w:p>
        </w:tc>
        <w:tc>
          <w:tcPr>
            <w:tcW w:w="246" w:type="pct"/>
          </w:tcPr>
          <w:p w14:paraId="4D22A063" w14:textId="77777777" w:rsidR="00B07532" w:rsidRPr="00C9055B" w:rsidRDefault="00B07532" w:rsidP="001C09F5">
            <w:pPr>
              <w:spacing w:line="360" w:lineRule="auto"/>
              <w:rPr>
                <w:rFonts w:ascii="Arial" w:hAnsi="Arial" w:cs="Arial"/>
                <w:color w:val="000000"/>
              </w:rPr>
            </w:pPr>
          </w:p>
        </w:tc>
        <w:tc>
          <w:tcPr>
            <w:tcW w:w="279" w:type="pct"/>
          </w:tcPr>
          <w:p w14:paraId="446FE2C3" w14:textId="77777777" w:rsidR="00B07532" w:rsidRPr="00C9055B" w:rsidRDefault="00B07532" w:rsidP="001C09F5">
            <w:pPr>
              <w:spacing w:line="360" w:lineRule="auto"/>
              <w:rPr>
                <w:rFonts w:ascii="Arial" w:hAnsi="Arial" w:cs="Arial"/>
                <w:color w:val="000000"/>
              </w:rPr>
            </w:pPr>
          </w:p>
        </w:tc>
        <w:tc>
          <w:tcPr>
            <w:tcW w:w="1658" w:type="pct"/>
          </w:tcPr>
          <w:p w14:paraId="135B22CB"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Organizacja</w:t>
            </w:r>
            <w:r w:rsidR="00976009" w:rsidRPr="00C9055B">
              <w:rPr>
                <w:rFonts w:ascii="Arial" w:hAnsi="Arial" w:cs="Arial"/>
                <w:b/>
                <w:color w:val="000000"/>
              </w:rPr>
              <w:t xml:space="preserve"> </w:t>
            </w:r>
            <w:r w:rsidR="00496321" w:rsidRPr="00C9055B">
              <w:rPr>
                <w:rFonts w:ascii="Arial" w:hAnsi="Arial" w:cs="Arial"/>
                <w:b/>
                <w:color w:val="000000"/>
              </w:rPr>
              <w:t>UPH</w:t>
            </w:r>
          </w:p>
        </w:tc>
        <w:tc>
          <w:tcPr>
            <w:tcW w:w="275" w:type="pct"/>
          </w:tcPr>
          <w:p w14:paraId="2A5271F5" w14:textId="77777777" w:rsidR="00B07532" w:rsidRPr="00C9055B" w:rsidRDefault="00B07532" w:rsidP="001C09F5">
            <w:pPr>
              <w:spacing w:line="360" w:lineRule="auto"/>
              <w:rPr>
                <w:rFonts w:ascii="Arial" w:hAnsi="Arial" w:cs="Arial"/>
                <w:color w:val="000000"/>
              </w:rPr>
            </w:pPr>
          </w:p>
        </w:tc>
        <w:tc>
          <w:tcPr>
            <w:tcW w:w="2124" w:type="pct"/>
          </w:tcPr>
          <w:p w14:paraId="37EA7DED" w14:textId="77777777" w:rsidR="00B07532" w:rsidRPr="00C9055B" w:rsidRDefault="00B07532" w:rsidP="001C09F5">
            <w:pPr>
              <w:spacing w:line="360" w:lineRule="auto"/>
              <w:rPr>
                <w:rFonts w:ascii="Arial" w:hAnsi="Arial" w:cs="Arial"/>
                <w:color w:val="000000"/>
              </w:rPr>
            </w:pPr>
          </w:p>
        </w:tc>
      </w:tr>
      <w:tr w:rsidR="00496321" w:rsidRPr="00C9055B" w14:paraId="775BA1AB" w14:textId="77777777" w:rsidTr="00C9055B">
        <w:tc>
          <w:tcPr>
            <w:tcW w:w="197" w:type="pct"/>
          </w:tcPr>
          <w:p w14:paraId="6E8EBE0B" w14:textId="77777777" w:rsidR="00496321" w:rsidRPr="00C9055B" w:rsidRDefault="00496321" w:rsidP="001C09F5">
            <w:pPr>
              <w:spacing w:line="360" w:lineRule="auto"/>
              <w:rPr>
                <w:rFonts w:ascii="Arial" w:hAnsi="Arial" w:cs="Arial"/>
                <w:color w:val="000000"/>
              </w:rPr>
            </w:pPr>
          </w:p>
        </w:tc>
        <w:tc>
          <w:tcPr>
            <w:tcW w:w="221" w:type="pct"/>
          </w:tcPr>
          <w:p w14:paraId="751D9A70" w14:textId="77777777" w:rsidR="00496321" w:rsidRPr="00C9055B" w:rsidRDefault="00496321" w:rsidP="001C09F5">
            <w:pPr>
              <w:spacing w:line="360" w:lineRule="auto"/>
              <w:rPr>
                <w:rFonts w:ascii="Arial" w:hAnsi="Arial" w:cs="Arial"/>
                <w:color w:val="000000"/>
              </w:rPr>
            </w:pPr>
          </w:p>
        </w:tc>
        <w:tc>
          <w:tcPr>
            <w:tcW w:w="246" w:type="pct"/>
          </w:tcPr>
          <w:p w14:paraId="0BBAB101"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010</w:t>
            </w:r>
          </w:p>
        </w:tc>
        <w:tc>
          <w:tcPr>
            <w:tcW w:w="279" w:type="pct"/>
          </w:tcPr>
          <w:p w14:paraId="14251FA6" w14:textId="77777777" w:rsidR="00496321" w:rsidRPr="00C9055B" w:rsidRDefault="00496321" w:rsidP="001C09F5">
            <w:pPr>
              <w:spacing w:line="360" w:lineRule="auto"/>
              <w:rPr>
                <w:rFonts w:ascii="Arial" w:hAnsi="Arial" w:cs="Arial"/>
                <w:color w:val="000000"/>
              </w:rPr>
            </w:pPr>
          </w:p>
        </w:tc>
        <w:tc>
          <w:tcPr>
            <w:tcW w:w="1658" w:type="pct"/>
          </w:tcPr>
          <w:p w14:paraId="6F3BE431"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Podstawy prawne działania Uniwersytetu</w:t>
            </w:r>
          </w:p>
        </w:tc>
        <w:tc>
          <w:tcPr>
            <w:tcW w:w="275" w:type="pct"/>
          </w:tcPr>
          <w:p w14:paraId="67AE112D" w14:textId="77777777" w:rsidR="00496321" w:rsidRPr="00C9055B" w:rsidRDefault="00496321" w:rsidP="001C09F5">
            <w:pPr>
              <w:spacing w:line="360" w:lineRule="auto"/>
              <w:rPr>
                <w:rFonts w:ascii="Arial" w:hAnsi="Arial" w:cs="Arial"/>
                <w:color w:val="000000"/>
              </w:rPr>
            </w:pPr>
          </w:p>
        </w:tc>
        <w:tc>
          <w:tcPr>
            <w:tcW w:w="2124" w:type="pct"/>
          </w:tcPr>
          <w:p w14:paraId="1BD5E269" w14:textId="77777777" w:rsidR="00496321" w:rsidRPr="00C9055B" w:rsidRDefault="00496321" w:rsidP="001C09F5">
            <w:pPr>
              <w:spacing w:line="360" w:lineRule="auto"/>
              <w:rPr>
                <w:rFonts w:ascii="Arial" w:hAnsi="Arial" w:cs="Arial"/>
                <w:color w:val="000000"/>
              </w:rPr>
            </w:pPr>
          </w:p>
        </w:tc>
      </w:tr>
      <w:tr w:rsidR="00496321" w:rsidRPr="00C9055B" w14:paraId="5B925EAD" w14:textId="77777777" w:rsidTr="00C9055B">
        <w:tc>
          <w:tcPr>
            <w:tcW w:w="197" w:type="pct"/>
          </w:tcPr>
          <w:p w14:paraId="115620EC" w14:textId="77777777" w:rsidR="00496321" w:rsidRPr="00C9055B" w:rsidRDefault="00496321" w:rsidP="001C09F5">
            <w:pPr>
              <w:spacing w:line="360" w:lineRule="auto"/>
              <w:rPr>
                <w:rFonts w:ascii="Arial" w:hAnsi="Arial" w:cs="Arial"/>
                <w:color w:val="000000"/>
              </w:rPr>
            </w:pPr>
          </w:p>
        </w:tc>
        <w:tc>
          <w:tcPr>
            <w:tcW w:w="221" w:type="pct"/>
          </w:tcPr>
          <w:p w14:paraId="3039C4B1" w14:textId="77777777" w:rsidR="00496321" w:rsidRPr="00C9055B" w:rsidRDefault="00496321" w:rsidP="001C09F5">
            <w:pPr>
              <w:spacing w:line="360" w:lineRule="auto"/>
              <w:rPr>
                <w:rFonts w:ascii="Arial" w:hAnsi="Arial" w:cs="Arial"/>
                <w:color w:val="000000"/>
              </w:rPr>
            </w:pPr>
          </w:p>
        </w:tc>
        <w:tc>
          <w:tcPr>
            <w:tcW w:w="246" w:type="pct"/>
          </w:tcPr>
          <w:p w14:paraId="333B94AA" w14:textId="77777777" w:rsidR="00496321" w:rsidRPr="00C9055B" w:rsidRDefault="00496321" w:rsidP="001C09F5">
            <w:pPr>
              <w:spacing w:line="360" w:lineRule="auto"/>
              <w:rPr>
                <w:rFonts w:ascii="Arial" w:hAnsi="Arial" w:cs="Arial"/>
                <w:color w:val="000000"/>
              </w:rPr>
            </w:pPr>
          </w:p>
        </w:tc>
        <w:tc>
          <w:tcPr>
            <w:tcW w:w="279" w:type="pct"/>
          </w:tcPr>
          <w:p w14:paraId="0FC319D9"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0100</w:t>
            </w:r>
          </w:p>
        </w:tc>
        <w:tc>
          <w:tcPr>
            <w:tcW w:w="1658" w:type="pct"/>
          </w:tcPr>
          <w:p w14:paraId="4AC35660"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Zewnętrzne przepisy prawne dotyczące organizacji i działania UPH</w:t>
            </w:r>
          </w:p>
        </w:tc>
        <w:tc>
          <w:tcPr>
            <w:tcW w:w="275" w:type="pct"/>
          </w:tcPr>
          <w:p w14:paraId="42D571B9"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1789FAD"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Przepisy prawne ogólnopaństwowe, resortowe, dotyczące bezpośrednio Uniwersytetu, akty erekcyjne, likwidacje</w:t>
            </w:r>
          </w:p>
        </w:tc>
      </w:tr>
      <w:tr w:rsidR="00496321" w:rsidRPr="00C9055B" w14:paraId="3A90EC70" w14:textId="77777777" w:rsidTr="00C9055B">
        <w:tc>
          <w:tcPr>
            <w:tcW w:w="197" w:type="pct"/>
          </w:tcPr>
          <w:p w14:paraId="194700D8" w14:textId="77777777" w:rsidR="00496321" w:rsidRPr="00C9055B" w:rsidRDefault="00496321" w:rsidP="001C09F5">
            <w:pPr>
              <w:spacing w:line="360" w:lineRule="auto"/>
              <w:rPr>
                <w:rFonts w:ascii="Arial" w:hAnsi="Arial" w:cs="Arial"/>
                <w:color w:val="000000"/>
              </w:rPr>
            </w:pPr>
          </w:p>
        </w:tc>
        <w:tc>
          <w:tcPr>
            <w:tcW w:w="221" w:type="pct"/>
          </w:tcPr>
          <w:p w14:paraId="53F82AD2" w14:textId="77777777" w:rsidR="00496321" w:rsidRPr="00C9055B" w:rsidRDefault="00496321" w:rsidP="001C09F5">
            <w:pPr>
              <w:spacing w:line="360" w:lineRule="auto"/>
              <w:rPr>
                <w:rFonts w:ascii="Arial" w:hAnsi="Arial" w:cs="Arial"/>
                <w:color w:val="000000"/>
              </w:rPr>
            </w:pPr>
          </w:p>
        </w:tc>
        <w:tc>
          <w:tcPr>
            <w:tcW w:w="246" w:type="pct"/>
          </w:tcPr>
          <w:p w14:paraId="728F97A6" w14:textId="77777777" w:rsidR="00496321" w:rsidRPr="00C9055B" w:rsidRDefault="00496321" w:rsidP="001C09F5">
            <w:pPr>
              <w:spacing w:line="360" w:lineRule="auto"/>
              <w:rPr>
                <w:rFonts w:ascii="Arial" w:hAnsi="Arial" w:cs="Arial"/>
                <w:color w:val="000000"/>
              </w:rPr>
            </w:pPr>
          </w:p>
        </w:tc>
        <w:tc>
          <w:tcPr>
            <w:tcW w:w="279" w:type="pct"/>
          </w:tcPr>
          <w:p w14:paraId="09B9A196"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0101</w:t>
            </w:r>
          </w:p>
        </w:tc>
        <w:tc>
          <w:tcPr>
            <w:tcW w:w="1658" w:type="pct"/>
          </w:tcPr>
          <w:p w14:paraId="3178A8B9"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Organizacja Uniwersytetu</w:t>
            </w:r>
          </w:p>
        </w:tc>
        <w:tc>
          <w:tcPr>
            <w:tcW w:w="275" w:type="pct"/>
          </w:tcPr>
          <w:p w14:paraId="7CED81A4"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E9378E0" w14:textId="77777777" w:rsidR="00496321" w:rsidRPr="00C9055B" w:rsidRDefault="00496321" w:rsidP="001C09F5">
            <w:pPr>
              <w:spacing w:line="360" w:lineRule="auto"/>
              <w:rPr>
                <w:rFonts w:ascii="Arial" w:hAnsi="Arial" w:cs="Arial"/>
                <w:color w:val="000000"/>
              </w:rPr>
            </w:pPr>
            <w:r w:rsidRPr="00C9055B">
              <w:rPr>
                <w:rFonts w:ascii="Arial" w:hAnsi="Arial" w:cs="Arial"/>
                <w:color w:val="000000"/>
              </w:rPr>
              <w:t>statut, schematy organizacyjne, regulaminy, akty notarialne, rejestracja statystyczna, rejestracja podatkowa oraz korespondencja w ww. sprawach.</w:t>
            </w:r>
            <w:r w:rsidR="00976009" w:rsidRPr="00C9055B">
              <w:rPr>
                <w:rFonts w:ascii="Arial" w:hAnsi="Arial" w:cs="Arial"/>
                <w:color w:val="000000"/>
              </w:rPr>
              <w:t xml:space="preserve"> </w:t>
            </w:r>
            <w:r w:rsidR="00D972C1" w:rsidRPr="00C9055B">
              <w:rPr>
                <w:rFonts w:ascii="Arial" w:hAnsi="Arial" w:cs="Arial"/>
                <w:color w:val="000000"/>
              </w:rPr>
              <w:t>Dla poszczególnych rodzajów dokumentacji można zakładać odrębne teczki.</w:t>
            </w:r>
          </w:p>
        </w:tc>
      </w:tr>
      <w:tr w:rsidR="00496321" w:rsidRPr="00C9055B" w14:paraId="76C24F79" w14:textId="77777777" w:rsidTr="00C9055B">
        <w:tc>
          <w:tcPr>
            <w:tcW w:w="197" w:type="pct"/>
          </w:tcPr>
          <w:p w14:paraId="64CB4DF7" w14:textId="77777777" w:rsidR="00496321" w:rsidRPr="00C9055B" w:rsidRDefault="00496321" w:rsidP="001C09F5">
            <w:pPr>
              <w:spacing w:line="360" w:lineRule="auto"/>
              <w:rPr>
                <w:rFonts w:ascii="Arial" w:hAnsi="Arial" w:cs="Arial"/>
                <w:color w:val="000000"/>
              </w:rPr>
            </w:pPr>
          </w:p>
        </w:tc>
        <w:tc>
          <w:tcPr>
            <w:tcW w:w="221" w:type="pct"/>
          </w:tcPr>
          <w:p w14:paraId="667AEF4B" w14:textId="77777777" w:rsidR="00496321" w:rsidRPr="00C9055B" w:rsidRDefault="00496321" w:rsidP="001C09F5">
            <w:pPr>
              <w:spacing w:line="360" w:lineRule="auto"/>
              <w:rPr>
                <w:rFonts w:ascii="Arial" w:hAnsi="Arial" w:cs="Arial"/>
                <w:color w:val="000000"/>
              </w:rPr>
            </w:pPr>
          </w:p>
        </w:tc>
        <w:tc>
          <w:tcPr>
            <w:tcW w:w="246" w:type="pct"/>
          </w:tcPr>
          <w:p w14:paraId="153B0609" w14:textId="77777777" w:rsidR="00496321" w:rsidRPr="00C9055B" w:rsidRDefault="00496321" w:rsidP="001C09F5">
            <w:pPr>
              <w:spacing w:line="360" w:lineRule="auto"/>
              <w:rPr>
                <w:rFonts w:ascii="Arial" w:hAnsi="Arial" w:cs="Arial"/>
                <w:color w:val="000000"/>
              </w:rPr>
            </w:pPr>
          </w:p>
        </w:tc>
        <w:tc>
          <w:tcPr>
            <w:tcW w:w="279" w:type="pct"/>
          </w:tcPr>
          <w:p w14:paraId="14634F6E" w14:textId="77777777" w:rsidR="00496321" w:rsidRPr="00C9055B" w:rsidRDefault="004C6035" w:rsidP="001C09F5">
            <w:pPr>
              <w:spacing w:line="360" w:lineRule="auto"/>
              <w:rPr>
                <w:rFonts w:ascii="Arial" w:hAnsi="Arial" w:cs="Arial"/>
                <w:color w:val="000000"/>
              </w:rPr>
            </w:pPr>
            <w:r w:rsidRPr="00C9055B">
              <w:rPr>
                <w:rFonts w:ascii="Arial" w:hAnsi="Arial" w:cs="Arial"/>
                <w:color w:val="000000"/>
              </w:rPr>
              <w:t>0102</w:t>
            </w:r>
          </w:p>
        </w:tc>
        <w:tc>
          <w:tcPr>
            <w:tcW w:w="1658" w:type="pct"/>
          </w:tcPr>
          <w:p w14:paraId="40EADF5D" w14:textId="77777777" w:rsidR="00496321" w:rsidRPr="00C9055B" w:rsidRDefault="004C6035" w:rsidP="001C09F5">
            <w:pPr>
              <w:spacing w:line="360" w:lineRule="auto"/>
              <w:rPr>
                <w:rFonts w:ascii="Arial" w:hAnsi="Arial" w:cs="Arial"/>
                <w:color w:val="000000"/>
              </w:rPr>
            </w:pPr>
            <w:r w:rsidRPr="00C9055B">
              <w:rPr>
                <w:rFonts w:ascii="Arial" w:hAnsi="Arial" w:cs="Arial"/>
                <w:color w:val="000000"/>
              </w:rPr>
              <w:t>Organizacja jednostek organizacyjnych Uniwersytetu</w:t>
            </w:r>
          </w:p>
        </w:tc>
        <w:tc>
          <w:tcPr>
            <w:tcW w:w="275" w:type="pct"/>
          </w:tcPr>
          <w:p w14:paraId="0D87D9AA" w14:textId="77777777" w:rsidR="00496321" w:rsidRPr="00C9055B" w:rsidRDefault="00D972C1"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FB6114C" w14:textId="77777777" w:rsidR="00496321" w:rsidRPr="00C9055B" w:rsidRDefault="00D972C1" w:rsidP="001C09F5">
            <w:pPr>
              <w:spacing w:line="360" w:lineRule="auto"/>
              <w:rPr>
                <w:rFonts w:ascii="Arial" w:hAnsi="Arial" w:cs="Arial"/>
                <w:color w:val="000000"/>
              </w:rPr>
            </w:pPr>
            <w:r w:rsidRPr="00C9055B">
              <w:rPr>
                <w:rFonts w:ascii="Arial" w:hAnsi="Arial" w:cs="Arial"/>
                <w:color w:val="000000"/>
              </w:rPr>
              <w:t>Akty powołania i likwidacji jednostek organizacyjnych, regulaminy organizacyjne, zakresy działania.</w:t>
            </w:r>
          </w:p>
        </w:tc>
      </w:tr>
      <w:tr w:rsidR="0043735C" w:rsidRPr="00C9055B" w14:paraId="4AA217D7" w14:textId="77777777" w:rsidTr="00C9055B">
        <w:tc>
          <w:tcPr>
            <w:tcW w:w="197" w:type="pct"/>
          </w:tcPr>
          <w:p w14:paraId="176FBE02" w14:textId="77777777" w:rsidR="0043735C" w:rsidRPr="00C9055B" w:rsidRDefault="0043735C" w:rsidP="001C09F5">
            <w:pPr>
              <w:spacing w:line="360" w:lineRule="auto"/>
              <w:rPr>
                <w:rFonts w:ascii="Arial" w:hAnsi="Arial" w:cs="Arial"/>
                <w:color w:val="000000"/>
              </w:rPr>
            </w:pPr>
          </w:p>
        </w:tc>
        <w:tc>
          <w:tcPr>
            <w:tcW w:w="221" w:type="pct"/>
          </w:tcPr>
          <w:p w14:paraId="34D91FAE" w14:textId="77777777" w:rsidR="0043735C" w:rsidRPr="00C9055B" w:rsidRDefault="0043735C" w:rsidP="001C09F5">
            <w:pPr>
              <w:spacing w:line="360" w:lineRule="auto"/>
              <w:rPr>
                <w:rFonts w:ascii="Arial" w:hAnsi="Arial" w:cs="Arial"/>
                <w:b/>
                <w:color w:val="000000"/>
              </w:rPr>
            </w:pPr>
          </w:p>
        </w:tc>
        <w:tc>
          <w:tcPr>
            <w:tcW w:w="246" w:type="pct"/>
          </w:tcPr>
          <w:p w14:paraId="08A11E98"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011</w:t>
            </w:r>
          </w:p>
        </w:tc>
        <w:tc>
          <w:tcPr>
            <w:tcW w:w="279" w:type="pct"/>
          </w:tcPr>
          <w:p w14:paraId="281F7287" w14:textId="77777777" w:rsidR="0043735C" w:rsidRPr="00C9055B" w:rsidRDefault="0043735C" w:rsidP="001C09F5">
            <w:pPr>
              <w:spacing w:line="360" w:lineRule="auto"/>
              <w:rPr>
                <w:rFonts w:ascii="Arial" w:hAnsi="Arial" w:cs="Arial"/>
                <w:strike/>
                <w:color w:val="000000"/>
              </w:rPr>
            </w:pPr>
          </w:p>
        </w:tc>
        <w:tc>
          <w:tcPr>
            <w:tcW w:w="1658" w:type="pct"/>
          </w:tcPr>
          <w:p w14:paraId="59797F8E" w14:textId="77777777" w:rsidR="0043735C" w:rsidRPr="00C9055B" w:rsidRDefault="00D972C1" w:rsidP="001C09F5">
            <w:pPr>
              <w:spacing w:line="360" w:lineRule="auto"/>
              <w:rPr>
                <w:rFonts w:ascii="Arial" w:hAnsi="Arial" w:cs="Arial"/>
                <w:strike/>
                <w:color w:val="000000"/>
              </w:rPr>
            </w:pPr>
            <w:r w:rsidRPr="00C9055B">
              <w:rPr>
                <w:rFonts w:ascii="Arial" w:eastAsia="Arial Unicode MS" w:hAnsi="Arial" w:cs="Arial"/>
                <w:color w:val="000000"/>
                <w:lang w:val="pl"/>
              </w:rPr>
              <w:t>Akty prawne</w:t>
            </w:r>
          </w:p>
        </w:tc>
        <w:tc>
          <w:tcPr>
            <w:tcW w:w="275" w:type="pct"/>
          </w:tcPr>
          <w:p w14:paraId="251F549D" w14:textId="77777777" w:rsidR="0043735C" w:rsidRPr="00C9055B" w:rsidRDefault="0043735C" w:rsidP="001C09F5">
            <w:pPr>
              <w:spacing w:line="360" w:lineRule="auto"/>
              <w:rPr>
                <w:rFonts w:ascii="Arial" w:hAnsi="Arial" w:cs="Arial"/>
                <w:strike/>
                <w:color w:val="000000"/>
              </w:rPr>
            </w:pPr>
          </w:p>
        </w:tc>
        <w:tc>
          <w:tcPr>
            <w:tcW w:w="2124" w:type="pct"/>
          </w:tcPr>
          <w:p w14:paraId="3DFDBF56" w14:textId="77777777" w:rsidR="0043735C" w:rsidRPr="00C9055B" w:rsidRDefault="0043735C" w:rsidP="001C09F5">
            <w:pPr>
              <w:spacing w:line="360" w:lineRule="auto"/>
              <w:rPr>
                <w:rFonts w:ascii="Arial" w:hAnsi="Arial" w:cs="Arial"/>
                <w:strike/>
                <w:color w:val="000000"/>
              </w:rPr>
            </w:pPr>
          </w:p>
        </w:tc>
      </w:tr>
      <w:tr w:rsidR="00D972C1" w:rsidRPr="00C9055B" w14:paraId="5507A5F6" w14:textId="77777777" w:rsidTr="00C9055B">
        <w:tc>
          <w:tcPr>
            <w:tcW w:w="197" w:type="pct"/>
          </w:tcPr>
          <w:p w14:paraId="47796587" w14:textId="77777777" w:rsidR="00D972C1" w:rsidRPr="00C9055B" w:rsidRDefault="00D972C1" w:rsidP="001C09F5">
            <w:pPr>
              <w:spacing w:line="360" w:lineRule="auto"/>
              <w:rPr>
                <w:rFonts w:ascii="Arial" w:hAnsi="Arial" w:cs="Arial"/>
                <w:color w:val="000000"/>
              </w:rPr>
            </w:pPr>
          </w:p>
        </w:tc>
        <w:tc>
          <w:tcPr>
            <w:tcW w:w="221" w:type="pct"/>
          </w:tcPr>
          <w:p w14:paraId="1738BE64" w14:textId="77777777" w:rsidR="00D972C1" w:rsidRPr="00C9055B" w:rsidRDefault="00D972C1" w:rsidP="001C09F5">
            <w:pPr>
              <w:spacing w:line="360" w:lineRule="auto"/>
              <w:rPr>
                <w:rFonts w:ascii="Arial" w:hAnsi="Arial" w:cs="Arial"/>
                <w:b/>
                <w:color w:val="000000"/>
              </w:rPr>
            </w:pPr>
          </w:p>
        </w:tc>
        <w:tc>
          <w:tcPr>
            <w:tcW w:w="246" w:type="pct"/>
          </w:tcPr>
          <w:p w14:paraId="76ECCDB4" w14:textId="77777777" w:rsidR="00D972C1" w:rsidRPr="00C9055B" w:rsidRDefault="00D972C1" w:rsidP="001C09F5">
            <w:pPr>
              <w:spacing w:line="360" w:lineRule="auto"/>
              <w:rPr>
                <w:rFonts w:ascii="Arial" w:hAnsi="Arial" w:cs="Arial"/>
                <w:color w:val="000000"/>
              </w:rPr>
            </w:pPr>
          </w:p>
        </w:tc>
        <w:tc>
          <w:tcPr>
            <w:tcW w:w="279" w:type="pct"/>
          </w:tcPr>
          <w:p w14:paraId="759C6840"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0110</w:t>
            </w:r>
          </w:p>
        </w:tc>
        <w:tc>
          <w:tcPr>
            <w:tcW w:w="1658" w:type="pct"/>
          </w:tcPr>
          <w:p w14:paraId="0C5854D1"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Zewnętrzne akty prawne</w:t>
            </w:r>
          </w:p>
        </w:tc>
        <w:tc>
          <w:tcPr>
            <w:tcW w:w="275" w:type="pct"/>
          </w:tcPr>
          <w:p w14:paraId="33BA8941"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1630465A"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rozporządzenia, zarządzenia, instrukcje, wytyczne władz nadrzędnych. Okres przechowywania liczy się od momentu uchylenia tych aktów . Nie dotyczy aktów prawnych zawartych w klasie 010</w:t>
            </w:r>
          </w:p>
        </w:tc>
      </w:tr>
      <w:tr w:rsidR="00D972C1" w:rsidRPr="00C9055B" w14:paraId="0C53B913" w14:textId="77777777" w:rsidTr="00C9055B">
        <w:tc>
          <w:tcPr>
            <w:tcW w:w="197" w:type="pct"/>
          </w:tcPr>
          <w:p w14:paraId="2176C235" w14:textId="77777777" w:rsidR="00D972C1" w:rsidRPr="00C9055B" w:rsidRDefault="00D972C1" w:rsidP="001C09F5">
            <w:pPr>
              <w:spacing w:line="360" w:lineRule="auto"/>
              <w:rPr>
                <w:rFonts w:ascii="Arial" w:hAnsi="Arial" w:cs="Arial"/>
                <w:color w:val="000000"/>
              </w:rPr>
            </w:pPr>
          </w:p>
        </w:tc>
        <w:tc>
          <w:tcPr>
            <w:tcW w:w="221" w:type="pct"/>
          </w:tcPr>
          <w:p w14:paraId="64053E0C" w14:textId="77777777" w:rsidR="00D972C1" w:rsidRPr="00C9055B" w:rsidRDefault="00D972C1" w:rsidP="001C09F5">
            <w:pPr>
              <w:spacing w:line="360" w:lineRule="auto"/>
              <w:rPr>
                <w:rFonts w:ascii="Arial" w:hAnsi="Arial" w:cs="Arial"/>
                <w:b/>
                <w:color w:val="000000"/>
              </w:rPr>
            </w:pPr>
          </w:p>
        </w:tc>
        <w:tc>
          <w:tcPr>
            <w:tcW w:w="246" w:type="pct"/>
          </w:tcPr>
          <w:p w14:paraId="382A478C" w14:textId="77777777" w:rsidR="00D972C1" w:rsidRPr="00C9055B" w:rsidRDefault="00D972C1" w:rsidP="001C09F5">
            <w:pPr>
              <w:spacing w:line="360" w:lineRule="auto"/>
              <w:rPr>
                <w:rFonts w:ascii="Arial" w:hAnsi="Arial" w:cs="Arial"/>
                <w:color w:val="000000"/>
              </w:rPr>
            </w:pPr>
          </w:p>
        </w:tc>
        <w:tc>
          <w:tcPr>
            <w:tcW w:w="279" w:type="pct"/>
          </w:tcPr>
          <w:p w14:paraId="4907A2FF"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0111</w:t>
            </w:r>
          </w:p>
        </w:tc>
        <w:tc>
          <w:tcPr>
            <w:tcW w:w="1658" w:type="pct"/>
          </w:tcPr>
          <w:p w14:paraId="4504E202"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Wewnętrzne akty prawne Uniwersytetu</w:t>
            </w:r>
          </w:p>
        </w:tc>
        <w:tc>
          <w:tcPr>
            <w:tcW w:w="275" w:type="pct"/>
          </w:tcPr>
          <w:p w14:paraId="675F4A9B"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DBDFB04"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Komplet podpisanych zarządzeń wydawanych przez Rektora, komplet zarządzeń wydawanych przez Kanclerza, komplet uchwał Senatu, pism okólnych Rektora, pism okólnych Kanclerza, Komunikaty Kanclerza i komunikaty jednostek organizacyjnych wraz z rejestrami.</w:t>
            </w:r>
          </w:p>
        </w:tc>
      </w:tr>
      <w:tr w:rsidR="0043735C" w:rsidRPr="00C9055B" w14:paraId="21D9466B" w14:textId="77777777" w:rsidTr="00C9055B">
        <w:tc>
          <w:tcPr>
            <w:tcW w:w="197" w:type="pct"/>
          </w:tcPr>
          <w:p w14:paraId="02EFC19B" w14:textId="77777777" w:rsidR="0043735C" w:rsidRPr="00C9055B" w:rsidRDefault="0043735C" w:rsidP="001C09F5">
            <w:pPr>
              <w:spacing w:line="360" w:lineRule="auto"/>
              <w:rPr>
                <w:rFonts w:ascii="Arial" w:hAnsi="Arial" w:cs="Arial"/>
                <w:color w:val="000000"/>
              </w:rPr>
            </w:pPr>
          </w:p>
        </w:tc>
        <w:tc>
          <w:tcPr>
            <w:tcW w:w="221" w:type="pct"/>
          </w:tcPr>
          <w:p w14:paraId="42E31786" w14:textId="77777777" w:rsidR="0043735C" w:rsidRPr="00C9055B" w:rsidRDefault="0043735C" w:rsidP="001C09F5">
            <w:pPr>
              <w:spacing w:line="360" w:lineRule="auto"/>
              <w:rPr>
                <w:rFonts w:ascii="Arial" w:hAnsi="Arial" w:cs="Arial"/>
                <w:b/>
                <w:color w:val="000000"/>
              </w:rPr>
            </w:pPr>
          </w:p>
        </w:tc>
        <w:tc>
          <w:tcPr>
            <w:tcW w:w="246" w:type="pct"/>
          </w:tcPr>
          <w:p w14:paraId="1D0A3CB6"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012</w:t>
            </w:r>
          </w:p>
        </w:tc>
        <w:tc>
          <w:tcPr>
            <w:tcW w:w="279" w:type="pct"/>
          </w:tcPr>
          <w:p w14:paraId="2CC7D21C" w14:textId="77777777" w:rsidR="0043735C" w:rsidRPr="00C9055B" w:rsidRDefault="0043735C" w:rsidP="001C09F5">
            <w:pPr>
              <w:spacing w:line="360" w:lineRule="auto"/>
              <w:rPr>
                <w:rFonts w:ascii="Arial" w:hAnsi="Arial" w:cs="Arial"/>
                <w:color w:val="000000"/>
              </w:rPr>
            </w:pPr>
          </w:p>
        </w:tc>
        <w:tc>
          <w:tcPr>
            <w:tcW w:w="1658" w:type="pct"/>
          </w:tcPr>
          <w:p w14:paraId="08D4344C"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Zarządzanie jakością</w:t>
            </w:r>
          </w:p>
        </w:tc>
        <w:tc>
          <w:tcPr>
            <w:tcW w:w="275" w:type="pct"/>
          </w:tcPr>
          <w:p w14:paraId="4FE6FCF5" w14:textId="77777777" w:rsidR="0043735C" w:rsidRPr="00C9055B" w:rsidRDefault="0043735C" w:rsidP="001C09F5">
            <w:pPr>
              <w:spacing w:line="360" w:lineRule="auto"/>
              <w:rPr>
                <w:rFonts w:ascii="Arial" w:hAnsi="Arial" w:cs="Arial"/>
                <w:color w:val="000000"/>
              </w:rPr>
            </w:pPr>
          </w:p>
        </w:tc>
        <w:tc>
          <w:tcPr>
            <w:tcW w:w="2124" w:type="pct"/>
          </w:tcPr>
          <w:p w14:paraId="6B83296E" w14:textId="77777777" w:rsidR="0043735C" w:rsidRPr="00C9055B" w:rsidRDefault="0043735C" w:rsidP="001C09F5">
            <w:pPr>
              <w:spacing w:line="360" w:lineRule="auto"/>
              <w:rPr>
                <w:rFonts w:ascii="Arial" w:hAnsi="Arial" w:cs="Arial"/>
                <w:color w:val="000000"/>
              </w:rPr>
            </w:pPr>
          </w:p>
        </w:tc>
      </w:tr>
      <w:tr w:rsidR="0043735C" w:rsidRPr="00C9055B" w14:paraId="24DD9EF7" w14:textId="77777777" w:rsidTr="00C9055B">
        <w:tc>
          <w:tcPr>
            <w:tcW w:w="197" w:type="pct"/>
          </w:tcPr>
          <w:p w14:paraId="276F2840" w14:textId="77777777" w:rsidR="0043735C" w:rsidRPr="00C9055B" w:rsidRDefault="0043735C" w:rsidP="001C09F5">
            <w:pPr>
              <w:spacing w:line="360" w:lineRule="auto"/>
              <w:rPr>
                <w:rFonts w:ascii="Arial" w:hAnsi="Arial" w:cs="Arial"/>
                <w:color w:val="000000"/>
              </w:rPr>
            </w:pPr>
          </w:p>
        </w:tc>
        <w:tc>
          <w:tcPr>
            <w:tcW w:w="221" w:type="pct"/>
          </w:tcPr>
          <w:p w14:paraId="6E67ED9F" w14:textId="77777777" w:rsidR="0043735C" w:rsidRPr="00C9055B" w:rsidRDefault="0043735C" w:rsidP="001C09F5">
            <w:pPr>
              <w:spacing w:line="360" w:lineRule="auto"/>
              <w:rPr>
                <w:rFonts w:ascii="Arial" w:hAnsi="Arial" w:cs="Arial"/>
                <w:b/>
                <w:color w:val="000000"/>
              </w:rPr>
            </w:pPr>
          </w:p>
        </w:tc>
        <w:tc>
          <w:tcPr>
            <w:tcW w:w="246" w:type="pct"/>
          </w:tcPr>
          <w:p w14:paraId="2413ECD1" w14:textId="77777777" w:rsidR="0043735C" w:rsidRPr="00C9055B" w:rsidRDefault="0043735C" w:rsidP="001C09F5">
            <w:pPr>
              <w:spacing w:line="360" w:lineRule="auto"/>
              <w:rPr>
                <w:rFonts w:ascii="Arial" w:hAnsi="Arial" w:cs="Arial"/>
                <w:color w:val="000000"/>
              </w:rPr>
            </w:pPr>
          </w:p>
        </w:tc>
        <w:tc>
          <w:tcPr>
            <w:tcW w:w="279" w:type="pct"/>
          </w:tcPr>
          <w:p w14:paraId="2B70D1BD"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0120</w:t>
            </w:r>
          </w:p>
        </w:tc>
        <w:tc>
          <w:tcPr>
            <w:tcW w:w="1658" w:type="pct"/>
          </w:tcPr>
          <w:p w14:paraId="222B01E6"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Strategia rozwoju Uniwersytetu</w:t>
            </w:r>
          </w:p>
        </w:tc>
        <w:tc>
          <w:tcPr>
            <w:tcW w:w="275" w:type="pct"/>
          </w:tcPr>
          <w:p w14:paraId="66F49DE8"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15AC6D0" w14:textId="77777777" w:rsidR="00D972C1" w:rsidRPr="00C9055B" w:rsidRDefault="00D972C1" w:rsidP="001C09F5">
            <w:pPr>
              <w:spacing w:line="360" w:lineRule="auto"/>
              <w:rPr>
                <w:rFonts w:ascii="Arial" w:hAnsi="Arial" w:cs="Arial"/>
                <w:color w:val="000000"/>
              </w:rPr>
            </w:pPr>
            <w:r w:rsidRPr="00C9055B">
              <w:rPr>
                <w:rFonts w:ascii="Arial" w:hAnsi="Arial" w:cs="Arial"/>
                <w:color w:val="000000"/>
              </w:rPr>
              <w:t xml:space="preserve">ostateczna wersja, plany realizacji, zmiany, sprawozdania z realizacji strategii. Dokumentacja zespołu / komisji </w:t>
            </w:r>
            <w:r w:rsidR="00E779BE" w:rsidRPr="00C9055B">
              <w:rPr>
                <w:rFonts w:ascii="Arial" w:hAnsi="Arial" w:cs="Arial"/>
                <w:color w:val="000000"/>
              </w:rPr>
              <w:t>ds.</w:t>
            </w:r>
            <w:r w:rsidRPr="00C9055B">
              <w:rPr>
                <w:rFonts w:ascii="Arial" w:hAnsi="Arial" w:cs="Arial"/>
                <w:color w:val="000000"/>
              </w:rPr>
              <w:t xml:space="preserve"> opracowania strategii klasa </w:t>
            </w:r>
            <w:r w:rsidR="00A3226E" w:rsidRPr="00C9055B">
              <w:rPr>
                <w:rFonts w:ascii="Arial" w:hAnsi="Arial" w:cs="Arial"/>
                <w:color w:val="000000"/>
              </w:rPr>
              <w:t>0043</w:t>
            </w:r>
            <w:r w:rsidRPr="00C9055B">
              <w:rPr>
                <w:rFonts w:ascii="Arial" w:hAnsi="Arial" w:cs="Arial"/>
                <w:color w:val="000000"/>
              </w:rPr>
              <w:t>.</w:t>
            </w:r>
          </w:p>
          <w:p w14:paraId="228A0B3B" w14:textId="77777777" w:rsidR="000D2CAE" w:rsidRPr="00C9055B" w:rsidRDefault="00D972C1" w:rsidP="001C09F5">
            <w:pPr>
              <w:spacing w:line="360" w:lineRule="auto"/>
              <w:rPr>
                <w:rFonts w:ascii="Arial" w:hAnsi="Arial" w:cs="Arial"/>
                <w:color w:val="000000"/>
              </w:rPr>
            </w:pPr>
            <w:r w:rsidRPr="00C9055B">
              <w:rPr>
                <w:rFonts w:ascii="Arial" w:eastAsia="Arial Unicode MS" w:hAnsi="Arial" w:cs="Arial"/>
                <w:color w:val="000000"/>
              </w:rPr>
              <w:t>Strategie innych jednostek przekazywane do wiadomości kat. B5</w:t>
            </w:r>
          </w:p>
        </w:tc>
      </w:tr>
      <w:tr w:rsidR="0043735C" w:rsidRPr="00C9055B" w14:paraId="70B45526" w14:textId="77777777" w:rsidTr="00C9055B">
        <w:tc>
          <w:tcPr>
            <w:tcW w:w="197" w:type="pct"/>
          </w:tcPr>
          <w:p w14:paraId="65283CF9" w14:textId="77777777" w:rsidR="0043735C" w:rsidRPr="00C9055B" w:rsidRDefault="0043735C" w:rsidP="001C09F5">
            <w:pPr>
              <w:spacing w:line="360" w:lineRule="auto"/>
              <w:rPr>
                <w:rFonts w:ascii="Arial" w:hAnsi="Arial" w:cs="Arial"/>
                <w:color w:val="000000"/>
              </w:rPr>
            </w:pPr>
          </w:p>
        </w:tc>
        <w:tc>
          <w:tcPr>
            <w:tcW w:w="221" w:type="pct"/>
          </w:tcPr>
          <w:p w14:paraId="53B81517" w14:textId="77777777" w:rsidR="0043735C" w:rsidRPr="00C9055B" w:rsidRDefault="0043735C" w:rsidP="001C09F5">
            <w:pPr>
              <w:spacing w:line="360" w:lineRule="auto"/>
              <w:rPr>
                <w:rFonts w:ascii="Arial" w:hAnsi="Arial" w:cs="Arial"/>
                <w:b/>
                <w:color w:val="000000"/>
              </w:rPr>
            </w:pPr>
          </w:p>
        </w:tc>
        <w:tc>
          <w:tcPr>
            <w:tcW w:w="246" w:type="pct"/>
          </w:tcPr>
          <w:p w14:paraId="580DFE21" w14:textId="77777777" w:rsidR="0043735C" w:rsidRPr="00C9055B" w:rsidRDefault="0043735C" w:rsidP="001C09F5">
            <w:pPr>
              <w:spacing w:line="360" w:lineRule="auto"/>
              <w:rPr>
                <w:rFonts w:ascii="Arial" w:hAnsi="Arial" w:cs="Arial"/>
                <w:color w:val="000000"/>
              </w:rPr>
            </w:pPr>
          </w:p>
        </w:tc>
        <w:tc>
          <w:tcPr>
            <w:tcW w:w="279" w:type="pct"/>
          </w:tcPr>
          <w:p w14:paraId="2BDB0B9C"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0121</w:t>
            </w:r>
          </w:p>
        </w:tc>
        <w:tc>
          <w:tcPr>
            <w:tcW w:w="1658" w:type="pct"/>
          </w:tcPr>
          <w:p w14:paraId="0D592E6D"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Kontrola zarządcza</w:t>
            </w:r>
          </w:p>
        </w:tc>
        <w:tc>
          <w:tcPr>
            <w:tcW w:w="275" w:type="pct"/>
          </w:tcPr>
          <w:p w14:paraId="3156BB67"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76033E9" w14:textId="77777777" w:rsidR="0043735C" w:rsidRPr="00C9055B" w:rsidRDefault="00D972C1" w:rsidP="001C09F5">
            <w:pPr>
              <w:spacing w:line="360" w:lineRule="auto"/>
              <w:rPr>
                <w:rFonts w:ascii="Arial" w:hAnsi="Arial" w:cs="Arial"/>
                <w:color w:val="000000"/>
              </w:rPr>
            </w:pPr>
            <w:r w:rsidRPr="00C9055B">
              <w:rPr>
                <w:rFonts w:ascii="Arial" w:hAnsi="Arial" w:cs="Arial"/>
                <w:color w:val="000000"/>
              </w:rPr>
              <w:t>w tym szacowanie ryzyka dla realizacji zadań, analiza ryzyka, rejestr ryzyka, plan postępowania z ryzykiem, sprawozdanie z jego realizacji, oświadczenie o stanie kontroli zarządczej. Dokumentacja zespołu ds. analizy ryzyka klasa 00</w:t>
            </w:r>
            <w:r w:rsidR="00A3226E" w:rsidRPr="00C9055B">
              <w:rPr>
                <w:rFonts w:ascii="Arial" w:hAnsi="Arial" w:cs="Arial"/>
                <w:color w:val="000000"/>
              </w:rPr>
              <w:t>4</w:t>
            </w:r>
            <w:r w:rsidRPr="00C9055B">
              <w:rPr>
                <w:rFonts w:ascii="Arial" w:hAnsi="Arial" w:cs="Arial"/>
                <w:color w:val="000000"/>
              </w:rPr>
              <w:t>3. Oświadczenie o stanie kontroli zarządczej w postaci elektronicznej umieszczane jest w BIP</w:t>
            </w:r>
          </w:p>
        </w:tc>
      </w:tr>
      <w:tr w:rsidR="0043735C" w:rsidRPr="00C9055B" w14:paraId="731F697B" w14:textId="77777777" w:rsidTr="00C9055B">
        <w:tc>
          <w:tcPr>
            <w:tcW w:w="197" w:type="pct"/>
          </w:tcPr>
          <w:p w14:paraId="51337509" w14:textId="77777777" w:rsidR="0043735C" w:rsidRPr="00C9055B" w:rsidRDefault="0043735C" w:rsidP="001C09F5">
            <w:pPr>
              <w:spacing w:line="360" w:lineRule="auto"/>
              <w:rPr>
                <w:rFonts w:ascii="Arial" w:hAnsi="Arial" w:cs="Arial"/>
                <w:color w:val="000000"/>
              </w:rPr>
            </w:pPr>
          </w:p>
        </w:tc>
        <w:tc>
          <w:tcPr>
            <w:tcW w:w="221" w:type="pct"/>
          </w:tcPr>
          <w:p w14:paraId="3E1DB934" w14:textId="77777777" w:rsidR="0043735C" w:rsidRPr="00C9055B" w:rsidRDefault="0043735C" w:rsidP="001C09F5">
            <w:pPr>
              <w:spacing w:line="360" w:lineRule="auto"/>
              <w:rPr>
                <w:rFonts w:ascii="Arial" w:hAnsi="Arial" w:cs="Arial"/>
                <w:b/>
                <w:color w:val="000000"/>
              </w:rPr>
            </w:pPr>
          </w:p>
        </w:tc>
        <w:tc>
          <w:tcPr>
            <w:tcW w:w="246" w:type="pct"/>
          </w:tcPr>
          <w:p w14:paraId="1556DF0D" w14:textId="77777777" w:rsidR="0043735C" w:rsidRPr="00C9055B" w:rsidRDefault="0043735C" w:rsidP="001C09F5">
            <w:pPr>
              <w:spacing w:line="360" w:lineRule="auto"/>
              <w:rPr>
                <w:rFonts w:ascii="Arial" w:hAnsi="Arial" w:cs="Arial"/>
                <w:color w:val="000000"/>
              </w:rPr>
            </w:pPr>
          </w:p>
        </w:tc>
        <w:tc>
          <w:tcPr>
            <w:tcW w:w="279" w:type="pct"/>
          </w:tcPr>
          <w:p w14:paraId="40B7C36C" w14:textId="77777777" w:rsidR="0043735C" w:rsidRPr="00C9055B" w:rsidRDefault="00043A99" w:rsidP="001C09F5">
            <w:pPr>
              <w:spacing w:line="360" w:lineRule="auto"/>
              <w:rPr>
                <w:rFonts w:ascii="Arial" w:hAnsi="Arial" w:cs="Arial"/>
                <w:color w:val="000000"/>
              </w:rPr>
            </w:pPr>
            <w:r w:rsidRPr="00C9055B">
              <w:rPr>
                <w:rFonts w:ascii="Arial" w:hAnsi="Arial" w:cs="Arial"/>
                <w:color w:val="000000"/>
              </w:rPr>
              <w:t>0122</w:t>
            </w:r>
          </w:p>
        </w:tc>
        <w:tc>
          <w:tcPr>
            <w:tcW w:w="1658" w:type="pct"/>
          </w:tcPr>
          <w:p w14:paraId="64D0EDEF" w14:textId="77777777" w:rsidR="0043735C" w:rsidRPr="00C9055B" w:rsidRDefault="00043A99" w:rsidP="001C09F5">
            <w:pPr>
              <w:spacing w:line="360" w:lineRule="auto"/>
              <w:rPr>
                <w:rFonts w:ascii="Arial" w:hAnsi="Arial" w:cs="Arial"/>
                <w:color w:val="000000"/>
              </w:rPr>
            </w:pPr>
            <w:r w:rsidRPr="00C9055B">
              <w:rPr>
                <w:rFonts w:ascii="Arial" w:hAnsi="Arial" w:cs="Arial"/>
                <w:color w:val="000000"/>
              </w:rPr>
              <w:t>System zarządzania jakością</w:t>
            </w:r>
          </w:p>
        </w:tc>
        <w:tc>
          <w:tcPr>
            <w:tcW w:w="275" w:type="pct"/>
          </w:tcPr>
          <w:p w14:paraId="3E44D2A6" w14:textId="77777777" w:rsidR="0043735C" w:rsidRPr="00C9055B" w:rsidRDefault="00043A99"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1520890" w14:textId="77777777" w:rsidR="0043735C" w:rsidRPr="00C9055B" w:rsidRDefault="00043A99" w:rsidP="001C09F5">
            <w:pPr>
              <w:spacing w:line="360" w:lineRule="auto"/>
              <w:rPr>
                <w:rFonts w:ascii="Arial" w:hAnsi="Arial" w:cs="Arial"/>
                <w:color w:val="000000"/>
              </w:rPr>
            </w:pPr>
            <w:r w:rsidRPr="00C9055B">
              <w:rPr>
                <w:rFonts w:ascii="Arial" w:hAnsi="Arial" w:cs="Arial"/>
                <w:color w:val="000000"/>
              </w:rPr>
              <w:t>w tym dokumentacja dotycząca ubiegania się, otrzymywania, odnawiania zewnętrznych uprawnień z zakresu zarządzania, w tym także wewnętrzne procedury postępowania, polityka jakości i księga jakości, certyfikaty</w:t>
            </w:r>
          </w:p>
        </w:tc>
      </w:tr>
      <w:tr w:rsidR="00B07532" w:rsidRPr="00C9055B" w14:paraId="45C6BFBD" w14:textId="77777777" w:rsidTr="00C9055B">
        <w:tc>
          <w:tcPr>
            <w:tcW w:w="197" w:type="pct"/>
          </w:tcPr>
          <w:p w14:paraId="171E868D" w14:textId="77777777" w:rsidR="00B07532" w:rsidRPr="00C9055B" w:rsidRDefault="00B07532" w:rsidP="001C09F5">
            <w:pPr>
              <w:spacing w:line="360" w:lineRule="auto"/>
              <w:rPr>
                <w:rFonts w:ascii="Arial" w:hAnsi="Arial" w:cs="Arial"/>
                <w:color w:val="000000"/>
              </w:rPr>
            </w:pPr>
          </w:p>
        </w:tc>
        <w:tc>
          <w:tcPr>
            <w:tcW w:w="221" w:type="pct"/>
          </w:tcPr>
          <w:p w14:paraId="091C943C" w14:textId="77777777" w:rsidR="00B07532" w:rsidRPr="00C9055B" w:rsidRDefault="00B07532" w:rsidP="001C09F5">
            <w:pPr>
              <w:spacing w:line="360" w:lineRule="auto"/>
              <w:rPr>
                <w:rFonts w:ascii="Arial" w:hAnsi="Arial" w:cs="Arial"/>
                <w:b/>
                <w:color w:val="000000"/>
              </w:rPr>
            </w:pPr>
          </w:p>
        </w:tc>
        <w:tc>
          <w:tcPr>
            <w:tcW w:w="246" w:type="pct"/>
          </w:tcPr>
          <w:p w14:paraId="286F807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013</w:t>
            </w:r>
          </w:p>
        </w:tc>
        <w:tc>
          <w:tcPr>
            <w:tcW w:w="279" w:type="pct"/>
          </w:tcPr>
          <w:p w14:paraId="589F1CD5" w14:textId="77777777" w:rsidR="00B07532" w:rsidRPr="00C9055B" w:rsidRDefault="00B07532" w:rsidP="001C09F5">
            <w:pPr>
              <w:spacing w:line="360" w:lineRule="auto"/>
              <w:rPr>
                <w:rFonts w:ascii="Arial" w:hAnsi="Arial" w:cs="Arial"/>
                <w:color w:val="000000"/>
              </w:rPr>
            </w:pPr>
          </w:p>
        </w:tc>
        <w:tc>
          <w:tcPr>
            <w:tcW w:w="1658" w:type="pct"/>
          </w:tcPr>
          <w:p w14:paraId="6B21F08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Biurowość</w:t>
            </w:r>
          </w:p>
        </w:tc>
        <w:tc>
          <w:tcPr>
            <w:tcW w:w="275" w:type="pct"/>
          </w:tcPr>
          <w:p w14:paraId="1015E42F" w14:textId="77777777" w:rsidR="00B07532" w:rsidRPr="00C9055B" w:rsidRDefault="00B07532" w:rsidP="001C09F5">
            <w:pPr>
              <w:spacing w:line="360" w:lineRule="auto"/>
              <w:rPr>
                <w:rFonts w:ascii="Arial" w:hAnsi="Arial" w:cs="Arial"/>
                <w:color w:val="000000"/>
              </w:rPr>
            </w:pPr>
          </w:p>
        </w:tc>
        <w:tc>
          <w:tcPr>
            <w:tcW w:w="2124" w:type="pct"/>
          </w:tcPr>
          <w:p w14:paraId="32DF90E7" w14:textId="77777777" w:rsidR="00B07532" w:rsidRPr="00C9055B" w:rsidRDefault="00B07532" w:rsidP="001C09F5">
            <w:pPr>
              <w:spacing w:line="360" w:lineRule="auto"/>
              <w:rPr>
                <w:rFonts w:ascii="Arial" w:hAnsi="Arial" w:cs="Arial"/>
                <w:color w:val="000000"/>
              </w:rPr>
            </w:pPr>
          </w:p>
        </w:tc>
      </w:tr>
      <w:tr w:rsidR="00B07532" w:rsidRPr="00C9055B" w14:paraId="5B048EF3" w14:textId="77777777" w:rsidTr="00C9055B">
        <w:tc>
          <w:tcPr>
            <w:tcW w:w="197" w:type="pct"/>
          </w:tcPr>
          <w:p w14:paraId="74B69CFC" w14:textId="77777777" w:rsidR="00B07532" w:rsidRPr="00C9055B" w:rsidRDefault="00B07532" w:rsidP="001C09F5">
            <w:pPr>
              <w:spacing w:line="360" w:lineRule="auto"/>
              <w:rPr>
                <w:rFonts w:ascii="Arial" w:hAnsi="Arial" w:cs="Arial"/>
                <w:color w:val="000000"/>
              </w:rPr>
            </w:pPr>
          </w:p>
        </w:tc>
        <w:tc>
          <w:tcPr>
            <w:tcW w:w="221" w:type="pct"/>
          </w:tcPr>
          <w:p w14:paraId="1CB15BE5" w14:textId="77777777" w:rsidR="00B07532" w:rsidRPr="00C9055B" w:rsidRDefault="00B07532" w:rsidP="001C09F5">
            <w:pPr>
              <w:spacing w:line="360" w:lineRule="auto"/>
              <w:rPr>
                <w:rFonts w:ascii="Arial" w:hAnsi="Arial" w:cs="Arial"/>
                <w:b/>
                <w:color w:val="000000"/>
              </w:rPr>
            </w:pPr>
          </w:p>
        </w:tc>
        <w:tc>
          <w:tcPr>
            <w:tcW w:w="246" w:type="pct"/>
          </w:tcPr>
          <w:p w14:paraId="5B1F2CD7" w14:textId="77777777" w:rsidR="00B07532" w:rsidRPr="00C9055B" w:rsidRDefault="00B07532" w:rsidP="001C09F5">
            <w:pPr>
              <w:spacing w:line="360" w:lineRule="auto"/>
              <w:rPr>
                <w:rFonts w:ascii="Arial" w:hAnsi="Arial" w:cs="Arial"/>
                <w:color w:val="000000"/>
              </w:rPr>
            </w:pPr>
          </w:p>
        </w:tc>
        <w:tc>
          <w:tcPr>
            <w:tcW w:w="279" w:type="pct"/>
          </w:tcPr>
          <w:p w14:paraId="56082D5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0130</w:t>
            </w:r>
          </w:p>
        </w:tc>
        <w:tc>
          <w:tcPr>
            <w:tcW w:w="1658" w:type="pct"/>
          </w:tcPr>
          <w:p w14:paraId="12C0386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Ewidencja i wzory pieczęci urzędowych i pieczątek</w:t>
            </w:r>
          </w:p>
        </w:tc>
        <w:tc>
          <w:tcPr>
            <w:tcW w:w="275" w:type="pct"/>
          </w:tcPr>
          <w:p w14:paraId="73407A1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B97D64A" w14:textId="77777777" w:rsidR="00B07532" w:rsidRPr="00C9055B" w:rsidRDefault="006208D1" w:rsidP="001C09F5">
            <w:pPr>
              <w:spacing w:line="360" w:lineRule="auto"/>
              <w:rPr>
                <w:rFonts w:ascii="Arial" w:hAnsi="Arial" w:cs="Arial"/>
                <w:color w:val="000000"/>
              </w:rPr>
            </w:pPr>
            <w:r w:rsidRPr="00C9055B">
              <w:rPr>
                <w:rFonts w:ascii="Arial" w:hAnsi="Arial" w:cs="Arial"/>
                <w:color w:val="000000"/>
              </w:rPr>
              <w:t>E</w:t>
            </w:r>
            <w:r w:rsidR="00B07532" w:rsidRPr="00C9055B">
              <w:rPr>
                <w:rFonts w:ascii="Arial" w:hAnsi="Arial" w:cs="Arial"/>
                <w:color w:val="000000"/>
              </w:rPr>
              <w:t>widencja odcisków pieczęci podpisowych i nagłówkowych (</w:t>
            </w:r>
            <w:r w:rsidR="000F330C" w:rsidRPr="00C9055B">
              <w:rPr>
                <w:rFonts w:ascii="Arial" w:hAnsi="Arial" w:cs="Arial"/>
                <w:color w:val="000000"/>
              </w:rPr>
              <w:t xml:space="preserve">rejestr </w:t>
            </w:r>
            <w:r w:rsidR="00B07532" w:rsidRPr="00C9055B">
              <w:rPr>
                <w:rFonts w:ascii="Arial" w:hAnsi="Arial" w:cs="Arial"/>
                <w:color w:val="000000"/>
              </w:rPr>
              <w:t>prowadzon</w:t>
            </w:r>
            <w:r w:rsidR="000F330C" w:rsidRPr="00C9055B">
              <w:rPr>
                <w:rFonts w:ascii="Arial" w:hAnsi="Arial" w:cs="Arial"/>
                <w:color w:val="000000"/>
              </w:rPr>
              <w:t>y</w:t>
            </w:r>
            <w:r w:rsidR="00B07532" w:rsidRPr="00C9055B">
              <w:rPr>
                <w:rFonts w:ascii="Arial" w:hAnsi="Arial" w:cs="Arial"/>
                <w:color w:val="000000"/>
              </w:rPr>
              <w:t xml:space="preserve"> w formie papierowej).</w:t>
            </w:r>
            <w:r w:rsidR="00996042" w:rsidRPr="00C9055B">
              <w:rPr>
                <w:rFonts w:ascii="Arial" w:hAnsi="Arial" w:cs="Arial"/>
                <w:color w:val="000000"/>
              </w:rPr>
              <w:t xml:space="preserve"> </w:t>
            </w:r>
            <w:r w:rsidR="00B07532" w:rsidRPr="00C9055B">
              <w:rPr>
                <w:rFonts w:ascii="Arial" w:hAnsi="Arial" w:cs="Arial"/>
                <w:color w:val="000000"/>
              </w:rPr>
              <w:t>Wnioski, zamówienia na wykonanie i protokoły zniszczenia - kat. B</w:t>
            </w:r>
            <w:r w:rsidR="00292A03" w:rsidRPr="00C9055B">
              <w:rPr>
                <w:rFonts w:ascii="Arial" w:hAnsi="Arial" w:cs="Arial"/>
                <w:color w:val="000000"/>
              </w:rPr>
              <w:t>10</w:t>
            </w:r>
          </w:p>
        </w:tc>
      </w:tr>
      <w:tr w:rsidR="00B07532" w:rsidRPr="00C9055B" w14:paraId="6E2974B1" w14:textId="77777777" w:rsidTr="00C9055B">
        <w:tc>
          <w:tcPr>
            <w:tcW w:w="197" w:type="pct"/>
          </w:tcPr>
          <w:p w14:paraId="58ECF7B6" w14:textId="77777777" w:rsidR="00B07532" w:rsidRPr="00C9055B" w:rsidRDefault="00B07532" w:rsidP="001C09F5">
            <w:pPr>
              <w:spacing w:line="360" w:lineRule="auto"/>
              <w:rPr>
                <w:rFonts w:ascii="Arial" w:hAnsi="Arial" w:cs="Arial"/>
                <w:color w:val="000000"/>
              </w:rPr>
            </w:pPr>
          </w:p>
        </w:tc>
        <w:tc>
          <w:tcPr>
            <w:tcW w:w="221" w:type="pct"/>
          </w:tcPr>
          <w:p w14:paraId="15E7EF7D" w14:textId="77777777" w:rsidR="00B07532" w:rsidRPr="00C9055B" w:rsidRDefault="00B07532" w:rsidP="001C09F5">
            <w:pPr>
              <w:spacing w:line="360" w:lineRule="auto"/>
              <w:rPr>
                <w:rFonts w:ascii="Arial" w:hAnsi="Arial" w:cs="Arial"/>
                <w:b/>
                <w:color w:val="000000"/>
              </w:rPr>
            </w:pPr>
          </w:p>
        </w:tc>
        <w:tc>
          <w:tcPr>
            <w:tcW w:w="246" w:type="pct"/>
          </w:tcPr>
          <w:p w14:paraId="7DDB573D" w14:textId="77777777" w:rsidR="00B07532" w:rsidRPr="00C9055B" w:rsidRDefault="00B07532" w:rsidP="001C09F5">
            <w:pPr>
              <w:spacing w:line="360" w:lineRule="auto"/>
              <w:rPr>
                <w:rFonts w:ascii="Arial" w:hAnsi="Arial" w:cs="Arial"/>
                <w:color w:val="000000"/>
              </w:rPr>
            </w:pPr>
          </w:p>
        </w:tc>
        <w:tc>
          <w:tcPr>
            <w:tcW w:w="279" w:type="pct"/>
          </w:tcPr>
          <w:p w14:paraId="62AEAE4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0131</w:t>
            </w:r>
          </w:p>
        </w:tc>
        <w:tc>
          <w:tcPr>
            <w:tcW w:w="1658" w:type="pct"/>
          </w:tcPr>
          <w:p w14:paraId="6260C20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Księgi, dzienniki ewidencyjne</w:t>
            </w:r>
            <w:r w:rsidR="00996042" w:rsidRPr="00C9055B">
              <w:rPr>
                <w:rFonts w:ascii="Arial" w:hAnsi="Arial" w:cs="Arial"/>
                <w:color w:val="000000"/>
              </w:rPr>
              <w:t xml:space="preserve"> </w:t>
            </w:r>
            <w:r w:rsidRPr="00C9055B">
              <w:rPr>
                <w:rFonts w:ascii="Arial" w:hAnsi="Arial" w:cs="Arial"/>
                <w:color w:val="000000"/>
              </w:rPr>
              <w:t xml:space="preserve">druków ścisłego zarachowania </w:t>
            </w:r>
          </w:p>
        </w:tc>
        <w:tc>
          <w:tcPr>
            <w:tcW w:w="275" w:type="pct"/>
          </w:tcPr>
          <w:p w14:paraId="350006B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D0D9C1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Książki nadawcze listów poleconych, kwitariusze (finansowe) </w:t>
            </w:r>
          </w:p>
        </w:tc>
      </w:tr>
      <w:tr w:rsidR="00B07532" w:rsidRPr="00C9055B" w14:paraId="7AB71B92" w14:textId="77777777" w:rsidTr="00C9055B">
        <w:tc>
          <w:tcPr>
            <w:tcW w:w="197" w:type="pct"/>
          </w:tcPr>
          <w:p w14:paraId="476EAACD" w14:textId="77777777" w:rsidR="00B07532" w:rsidRPr="00C9055B" w:rsidRDefault="00B07532" w:rsidP="001C09F5">
            <w:pPr>
              <w:spacing w:line="360" w:lineRule="auto"/>
              <w:rPr>
                <w:rFonts w:ascii="Arial" w:hAnsi="Arial" w:cs="Arial"/>
                <w:color w:val="000000"/>
              </w:rPr>
            </w:pPr>
          </w:p>
        </w:tc>
        <w:tc>
          <w:tcPr>
            <w:tcW w:w="221" w:type="pct"/>
          </w:tcPr>
          <w:p w14:paraId="7B9B6817" w14:textId="77777777" w:rsidR="00B07532" w:rsidRPr="00C9055B" w:rsidRDefault="00B07532" w:rsidP="001C09F5">
            <w:pPr>
              <w:spacing w:line="360" w:lineRule="auto"/>
              <w:rPr>
                <w:rFonts w:ascii="Arial" w:hAnsi="Arial" w:cs="Arial"/>
                <w:b/>
                <w:color w:val="000000"/>
              </w:rPr>
            </w:pPr>
          </w:p>
        </w:tc>
        <w:tc>
          <w:tcPr>
            <w:tcW w:w="246" w:type="pct"/>
          </w:tcPr>
          <w:p w14:paraId="13F53098" w14:textId="77777777" w:rsidR="00B07532" w:rsidRPr="00C9055B" w:rsidRDefault="00B07532" w:rsidP="001C09F5">
            <w:pPr>
              <w:spacing w:line="360" w:lineRule="auto"/>
              <w:rPr>
                <w:rFonts w:ascii="Arial" w:hAnsi="Arial" w:cs="Arial"/>
                <w:color w:val="000000"/>
              </w:rPr>
            </w:pPr>
          </w:p>
        </w:tc>
        <w:tc>
          <w:tcPr>
            <w:tcW w:w="279" w:type="pct"/>
          </w:tcPr>
          <w:p w14:paraId="405602F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0132</w:t>
            </w:r>
          </w:p>
        </w:tc>
        <w:tc>
          <w:tcPr>
            <w:tcW w:w="1658" w:type="pct"/>
          </w:tcPr>
          <w:p w14:paraId="3EBCD66F"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Rejestry</w:t>
            </w:r>
          </w:p>
        </w:tc>
        <w:tc>
          <w:tcPr>
            <w:tcW w:w="275" w:type="pct"/>
          </w:tcPr>
          <w:p w14:paraId="6D7B413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C8162C6" w14:textId="77777777" w:rsidR="00B07532" w:rsidRPr="00C9055B" w:rsidRDefault="00B07532" w:rsidP="001C09F5">
            <w:pPr>
              <w:spacing w:line="360" w:lineRule="auto"/>
              <w:rPr>
                <w:rFonts w:ascii="Arial" w:hAnsi="Arial" w:cs="Arial"/>
                <w:b/>
                <w:color w:val="000000"/>
              </w:rPr>
            </w:pPr>
            <w:r w:rsidRPr="00C9055B">
              <w:rPr>
                <w:rFonts w:ascii="Arial" w:hAnsi="Arial" w:cs="Arial"/>
                <w:color w:val="000000"/>
              </w:rPr>
              <w:t>Prowadzone przez jednostki organizacyjne różnego rodzaju rejestry np. umów, wydanych zaświadczeń, decyzji, oraz inne tworzone na potrzeby jednostki w celach usprawnienia prac organizacyjnych</w:t>
            </w:r>
            <w:r w:rsidR="00BD443F" w:rsidRPr="00C9055B">
              <w:rPr>
                <w:rFonts w:ascii="Arial" w:hAnsi="Arial" w:cs="Arial"/>
                <w:color w:val="000000"/>
              </w:rPr>
              <w:t xml:space="preserve"> (rejestry poczty)</w:t>
            </w:r>
            <w:r w:rsidRPr="00C9055B">
              <w:rPr>
                <w:rFonts w:ascii="Arial" w:hAnsi="Arial" w:cs="Arial"/>
                <w:color w:val="000000"/>
              </w:rPr>
              <w:t>. Rejestr legitymacji, dyplomów, świadectw i hologramów - B50</w:t>
            </w:r>
          </w:p>
        </w:tc>
      </w:tr>
      <w:tr w:rsidR="00B07532" w:rsidRPr="00C9055B" w14:paraId="29A48327" w14:textId="77777777" w:rsidTr="00C9055B">
        <w:tc>
          <w:tcPr>
            <w:tcW w:w="197" w:type="pct"/>
          </w:tcPr>
          <w:p w14:paraId="5DA9A17B" w14:textId="77777777" w:rsidR="00B07532" w:rsidRPr="00C9055B" w:rsidRDefault="00B07532" w:rsidP="001C09F5">
            <w:pPr>
              <w:spacing w:line="360" w:lineRule="auto"/>
              <w:rPr>
                <w:rFonts w:ascii="Arial" w:hAnsi="Arial" w:cs="Arial"/>
                <w:color w:val="000000"/>
              </w:rPr>
            </w:pPr>
          </w:p>
        </w:tc>
        <w:tc>
          <w:tcPr>
            <w:tcW w:w="221" w:type="pct"/>
          </w:tcPr>
          <w:p w14:paraId="4FA4C5D2" w14:textId="77777777" w:rsidR="00B07532" w:rsidRPr="00C9055B" w:rsidRDefault="00B07532" w:rsidP="001C09F5">
            <w:pPr>
              <w:spacing w:line="360" w:lineRule="auto"/>
              <w:rPr>
                <w:rFonts w:ascii="Arial" w:hAnsi="Arial" w:cs="Arial"/>
                <w:b/>
                <w:color w:val="000000"/>
              </w:rPr>
            </w:pPr>
          </w:p>
        </w:tc>
        <w:tc>
          <w:tcPr>
            <w:tcW w:w="246" w:type="pct"/>
          </w:tcPr>
          <w:p w14:paraId="7F45F6D5" w14:textId="77777777" w:rsidR="00B07532" w:rsidRPr="00C9055B" w:rsidRDefault="00B07532" w:rsidP="001C09F5">
            <w:pPr>
              <w:spacing w:line="360" w:lineRule="auto"/>
              <w:rPr>
                <w:rFonts w:ascii="Arial" w:hAnsi="Arial" w:cs="Arial"/>
                <w:color w:val="000000"/>
              </w:rPr>
            </w:pPr>
          </w:p>
        </w:tc>
        <w:tc>
          <w:tcPr>
            <w:tcW w:w="279" w:type="pct"/>
          </w:tcPr>
          <w:p w14:paraId="3A1B38A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0133</w:t>
            </w:r>
          </w:p>
        </w:tc>
        <w:tc>
          <w:tcPr>
            <w:tcW w:w="1658" w:type="pct"/>
          </w:tcPr>
          <w:p w14:paraId="4159081B"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Dzienniki korespondencyjne</w:t>
            </w:r>
          </w:p>
        </w:tc>
        <w:tc>
          <w:tcPr>
            <w:tcW w:w="275" w:type="pct"/>
          </w:tcPr>
          <w:p w14:paraId="0F98B87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0E8AF9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Prowadzone przez jednostki wyłącznie jako element wspomaga</w:t>
            </w:r>
            <w:r w:rsidR="00E779BE" w:rsidRPr="00C9055B">
              <w:rPr>
                <w:rFonts w:ascii="Arial" w:hAnsi="Arial" w:cs="Arial"/>
                <w:color w:val="000000"/>
              </w:rPr>
              <w:t>jący bieżące prace biurowe; nie</w:t>
            </w:r>
            <w:r w:rsidRPr="00C9055B">
              <w:rPr>
                <w:rFonts w:ascii="Arial" w:hAnsi="Arial" w:cs="Arial"/>
                <w:color w:val="000000"/>
              </w:rPr>
              <w:t xml:space="preserve">będące podstawą </w:t>
            </w:r>
            <w:r w:rsidRPr="00C9055B">
              <w:rPr>
                <w:rFonts w:ascii="Arial" w:hAnsi="Arial" w:cs="Arial"/>
                <w:color w:val="000000"/>
              </w:rPr>
              <w:lastRenderedPageBreak/>
              <w:t>znakowania, np. dziennik korespondencyjny pism przychodzących i wychodzących</w:t>
            </w:r>
          </w:p>
        </w:tc>
      </w:tr>
      <w:tr w:rsidR="00B07532" w:rsidRPr="00C9055B" w14:paraId="40B694EC" w14:textId="77777777" w:rsidTr="00C9055B">
        <w:tc>
          <w:tcPr>
            <w:tcW w:w="197" w:type="pct"/>
          </w:tcPr>
          <w:p w14:paraId="2748469C" w14:textId="77777777" w:rsidR="00B07532" w:rsidRPr="00C9055B" w:rsidRDefault="00B07532" w:rsidP="001C09F5">
            <w:pPr>
              <w:spacing w:line="360" w:lineRule="auto"/>
              <w:rPr>
                <w:rFonts w:ascii="Arial" w:hAnsi="Arial" w:cs="Arial"/>
                <w:color w:val="000000"/>
              </w:rPr>
            </w:pPr>
          </w:p>
        </w:tc>
        <w:tc>
          <w:tcPr>
            <w:tcW w:w="221" w:type="pct"/>
          </w:tcPr>
          <w:p w14:paraId="1AC9A78A" w14:textId="77777777" w:rsidR="00B07532" w:rsidRPr="00C9055B" w:rsidRDefault="00B07532" w:rsidP="001C09F5">
            <w:pPr>
              <w:spacing w:line="360" w:lineRule="auto"/>
              <w:rPr>
                <w:rFonts w:ascii="Arial" w:hAnsi="Arial" w:cs="Arial"/>
                <w:b/>
                <w:color w:val="000000"/>
              </w:rPr>
            </w:pPr>
          </w:p>
        </w:tc>
        <w:tc>
          <w:tcPr>
            <w:tcW w:w="246" w:type="pct"/>
          </w:tcPr>
          <w:p w14:paraId="452D1CF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014</w:t>
            </w:r>
          </w:p>
        </w:tc>
        <w:tc>
          <w:tcPr>
            <w:tcW w:w="279" w:type="pct"/>
          </w:tcPr>
          <w:p w14:paraId="6EBC3226" w14:textId="77777777" w:rsidR="00B07532" w:rsidRPr="00C9055B" w:rsidRDefault="00B07532" w:rsidP="001C09F5">
            <w:pPr>
              <w:spacing w:line="360" w:lineRule="auto"/>
              <w:rPr>
                <w:rFonts w:ascii="Arial" w:hAnsi="Arial" w:cs="Arial"/>
                <w:color w:val="000000"/>
              </w:rPr>
            </w:pPr>
          </w:p>
        </w:tc>
        <w:tc>
          <w:tcPr>
            <w:tcW w:w="1658" w:type="pct"/>
          </w:tcPr>
          <w:p w14:paraId="44DCCB86" w14:textId="77777777" w:rsidR="00B07532" w:rsidRPr="00C9055B" w:rsidRDefault="00B07532" w:rsidP="001C09F5">
            <w:pPr>
              <w:spacing w:line="360" w:lineRule="auto"/>
              <w:rPr>
                <w:rFonts w:ascii="Arial" w:hAnsi="Arial" w:cs="Arial"/>
                <w:color w:val="000000"/>
              </w:rPr>
            </w:pPr>
            <w:r w:rsidRPr="00C9055B">
              <w:rPr>
                <w:rFonts w:ascii="Arial" w:hAnsi="Arial" w:cs="Arial"/>
                <w:bCs/>
                <w:color w:val="000000"/>
              </w:rPr>
              <w:t>Ochrona i udostępnianie informacji niejawnych</w:t>
            </w:r>
          </w:p>
        </w:tc>
        <w:tc>
          <w:tcPr>
            <w:tcW w:w="275" w:type="pct"/>
          </w:tcPr>
          <w:p w14:paraId="6578A6EC" w14:textId="77777777" w:rsidR="00B07532" w:rsidRPr="00C9055B" w:rsidRDefault="00B07532" w:rsidP="001C09F5">
            <w:pPr>
              <w:spacing w:line="360" w:lineRule="auto"/>
              <w:rPr>
                <w:rFonts w:ascii="Arial" w:hAnsi="Arial" w:cs="Arial"/>
                <w:color w:val="000000"/>
              </w:rPr>
            </w:pPr>
          </w:p>
        </w:tc>
        <w:tc>
          <w:tcPr>
            <w:tcW w:w="2124" w:type="pct"/>
          </w:tcPr>
          <w:p w14:paraId="60A8A45E" w14:textId="77777777" w:rsidR="00B07532" w:rsidRPr="00C9055B" w:rsidRDefault="00B07532" w:rsidP="001C09F5">
            <w:pPr>
              <w:spacing w:line="360" w:lineRule="auto"/>
              <w:rPr>
                <w:rFonts w:ascii="Arial" w:hAnsi="Arial" w:cs="Arial"/>
                <w:color w:val="000000"/>
              </w:rPr>
            </w:pPr>
          </w:p>
        </w:tc>
      </w:tr>
      <w:tr w:rsidR="00B07532" w:rsidRPr="00C9055B" w14:paraId="28291CD9" w14:textId="77777777" w:rsidTr="00C9055B">
        <w:tc>
          <w:tcPr>
            <w:tcW w:w="197" w:type="pct"/>
          </w:tcPr>
          <w:p w14:paraId="377BF55B" w14:textId="77777777" w:rsidR="00B07532" w:rsidRPr="00C9055B" w:rsidRDefault="00B07532" w:rsidP="001C09F5">
            <w:pPr>
              <w:spacing w:line="360" w:lineRule="auto"/>
              <w:rPr>
                <w:rFonts w:ascii="Arial" w:hAnsi="Arial" w:cs="Arial"/>
                <w:color w:val="000000"/>
              </w:rPr>
            </w:pPr>
          </w:p>
        </w:tc>
        <w:tc>
          <w:tcPr>
            <w:tcW w:w="221" w:type="pct"/>
          </w:tcPr>
          <w:p w14:paraId="298072CF" w14:textId="77777777" w:rsidR="00B07532" w:rsidRPr="00C9055B" w:rsidRDefault="00B07532" w:rsidP="001C09F5">
            <w:pPr>
              <w:spacing w:line="360" w:lineRule="auto"/>
              <w:rPr>
                <w:rFonts w:ascii="Arial" w:hAnsi="Arial" w:cs="Arial"/>
                <w:b/>
                <w:color w:val="000000"/>
              </w:rPr>
            </w:pPr>
          </w:p>
        </w:tc>
        <w:tc>
          <w:tcPr>
            <w:tcW w:w="246" w:type="pct"/>
          </w:tcPr>
          <w:p w14:paraId="3FC1455E" w14:textId="77777777" w:rsidR="00B07532" w:rsidRPr="00C9055B" w:rsidRDefault="00B07532" w:rsidP="001C09F5">
            <w:pPr>
              <w:spacing w:line="360" w:lineRule="auto"/>
              <w:rPr>
                <w:rFonts w:ascii="Arial" w:hAnsi="Arial" w:cs="Arial"/>
                <w:color w:val="000000"/>
              </w:rPr>
            </w:pPr>
          </w:p>
        </w:tc>
        <w:tc>
          <w:tcPr>
            <w:tcW w:w="279" w:type="pct"/>
          </w:tcPr>
          <w:p w14:paraId="748EFCA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0140</w:t>
            </w:r>
          </w:p>
        </w:tc>
        <w:tc>
          <w:tcPr>
            <w:tcW w:w="1658" w:type="pct"/>
          </w:tcPr>
          <w:p w14:paraId="2C7F031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Rejestr dzienników ewidencyjnych i teczek</w:t>
            </w:r>
          </w:p>
        </w:tc>
        <w:tc>
          <w:tcPr>
            <w:tcW w:w="275" w:type="pct"/>
          </w:tcPr>
          <w:p w14:paraId="1FA61ED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2FABCC8" w14:textId="77777777" w:rsidR="00B07532" w:rsidRPr="00C9055B" w:rsidRDefault="00B07532" w:rsidP="001C09F5">
            <w:pPr>
              <w:spacing w:line="360" w:lineRule="auto"/>
              <w:rPr>
                <w:rFonts w:ascii="Arial" w:hAnsi="Arial" w:cs="Arial"/>
                <w:color w:val="000000"/>
              </w:rPr>
            </w:pPr>
          </w:p>
        </w:tc>
      </w:tr>
      <w:tr w:rsidR="00B07532" w:rsidRPr="00C9055B" w14:paraId="5211E95A" w14:textId="77777777" w:rsidTr="00C9055B">
        <w:tc>
          <w:tcPr>
            <w:tcW w:w="197" w:type="pct"/>
          </w:tcPr>
          <w:p w14:paraId="4C4482A7" w14:textId="77777777" w:rsidR="00B07532" w:rsidRPr="00C9055B" w:rsidRDefault="00B07532" w:rsidP="001C09F5">
            <w:pPr>
              <w:spacing w:line="360" w:lineRule="auto"/>
              <w:rPr>
                <w:rFonts w:ascii="Arial" w:hAnsi="Arial" w:cs="Arial"/>
                <w:color w:val="000000"/>
              </w:rPr>
            </w:pPr>
          </w:p>
        </w:tc>
        <w:tc>
          <w:tcPr>
            <w:tcW w:w="221" w:type="pct"/>
          </w:tcPr>
          <w:p w14:paraId="7B5527FE" w14:textId="77777777" w:rsidR="00B07532" w:rsidRPr="00C9055B" w:rsidRDefault="00B07532" w:rsidP="001C09F5">
            <w:pPr>
              <w:spacing w:line="360" w:lineRule="auto"/>
              <w:rPr>
                <w:rFonts w:ascii="Arial" w:hAnsi="Arial" w:cs="Arial"/>
                <w:b/>
                <w:color w:val="000000"/>
              </w:rPr>
            </w:pPr>
          </w:p>
        </w:tc>
        <w:tc>
          <w:tcPr>
            <w:tcW w:w="246" w:type="pct"/>
          </w:tcPr>
          <w:p w14:paraId="0CEC27A0" w14:textId="77777777" w:rsidR="00B07532" w:rsidRPr="00C9055B" w:rsidRDefault="00B07532" w:rsidP="001C09F5">
            <w:pPr>
              <w:spacing w:line="360" w:lineRule="auto"/>
              <w:rPr>
                <w:rFonts w:ascii="Arial" w:hAnsi="Arial" w:cs="Arial"/>
                <w:color w:val="000000"/>
              </w:rPr>
            </w:pPr>
          </w:p>
        </w:tc>
        <w:tc>
          <w:tcPr>
            <w:tcW w:w="279" w:type="pct"/>
          </w:tcPr>
          <w:p w14:paraId="5AB8CB6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0141</w:t>
            </w:r>
          </w:p>
        </w:tc>
        <w:tc>
          <w:tcPr>
            <w:tcW w:w="1658" w:type="pct"/>
          </w:tcPr>
          <w:p w14:paraId="7E60746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Akta postępowań sprawdzających</w:t>
            </w:r>
          </w:p>
        </w:tc>
        <w:tc>
          <w:tcPr>
            <w:tcW w:w="275" w:type="pct"/>
          </w:tcPr>
          <w:p w14:paraId="555D830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B20</w:t>
            </w:r>
          </w:p>
        </w:tc>
        <w:tc>
          <w:tcPr>
            <w:tcW w:w="2124" w:type="pct"/>
          </w:tcPr>
          <w:p w14:paraId="7F78A2F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prowadzonymi postępowaniami</w:t>
            </w:r>
          </w:p>
        </w:tc>
      </w:tr>
      <w:tr w:rsidR="00B07532" w:rsidRPr="00C9055B" w14:paraId="74651E12" w14:textId="77777777" w:rsidTr="00C9055B">
        <w:tc>
          <w:tcPr>
            <w:tcW w:w="197" w:type="pct"/>
          </w:tcPr>
          <w:p w14:paraId="1431FDEF" w14:textId="77777777" w:rsidR="00B07532" w:rsidRPr="00C9055B" w:rsidRDefault="00B07532" w:rsidP="001C09F5">
            <w:pPr>
              <w:spacing w:line="360" w:lineRule="auto"/>
              <w:rPr>
                <w:rFonts w:ascii="Arial" w:hAnsi="Arial" w:cs="Arial"/>
                <w:color w:val="000000"/>
              </w:rPr>
            </w:pPr>
          </w:p>
        </w:tc>
        <w:tc>
          <w:tcPr>
            <w:tcW w:w="221" w:type="pct"/>
          </w:tcPr>
          <w:p w14:paraId="5CE7844D" w14:textId="77777777" w:rsidR="00B07532" w:rsidRPr="00C9055B" w:rsidRDefault="00B07532" w:rsidP="001C09F5">
            <w:pPr>
              <w:spacing w:line="360" w:lineRule="auto"/>
              <w:rPr>
                <w:rFonts w:ascii="Arial" w:hAnsi="Arial" w:cs="Arial"/>
                <w:b/>
                <w:color w:val="000000"/>
              </w:rPr>
            </w:pPr>
          </w:p>
        </w:tc>
        <w:tc>
          <w:tcPr>
            <w:tcW w:w="246" w:type="pct"/>
          </w:tcPr>
          <w:p w14:paraId="38CB6CF1" w14:textId="77777777" w:rsidR="00B07532" w:rsidRPr="00C9055B" w:rsidRDefault="00B07532" w:rsidP="001C09F5">
            <w:pPr>
              <w:spacing w:line="360" w:lineRule="auto"/>
              <w:rPr>
                <w:rFonts w:ascii="Arial" w:hAnsi="Arial" w:cs="Arial"/>
                <w:color w:val="000000"/>
              </w:rPr>
            </w:pPr>
          </w:p>
        </w:tc>
        <w:tc>
          <w:tcPr>
            <w:tcW w:w="279" w:type="pct"/>
          </w:tcPr>
          <w:p w14:paraId="6F1F33C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0142</w:t>
            </w:r>
          </w:p>
        </w:tc>
        <w:tc>
          <w:tcPr>
            <w:tcW w:w="1658" w:type="pct"/>
          </w:tcPr>
          <w:p w14:paraId="1B11B45B"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Dzienniki ewidencyjne</w:t>
            </w:r>
          </w:p>
        </w:tc>
        <w:tc>
          <w:tcPr>
            <w:tcW w:w="275" w:type="pct"/>
          </w:tcPr>
          <w:p w14:paraId="1140CBE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7DDBCD6F" w14:textId="77777777" w:rsidR="00B07532" w:rsidRPr="00C9055B" w:rsidRDefault="00B07532" w:rsidP="001C09F5">
            <w:pPr>
              <w:spacing w:line="360" w:lineRule="auto"/>
              <w:rPr>
                <w:rFonts w:ascii="Arial" w:hAnsi="Arial" w:cs="Arial"/>
                <w:color w:val="000000"/>
              </w:rPr>
            </w:pPr>
          </w:p>
        </w:tc>
      </w:tr>
      <w:tr w:rsidR="00B07532" w:rsidRPr="00C9055B" w14:paraId="61913EBB" w14:textId="77777777" w:rsidTr="00C9055B">
        <w:tc>
          <w:tcPr>
            <w:tcW w:w="197" w:type="pct"/>
          </w:tcPr>
          <w:p w14:paraId="663F9764" w14:textId="77777777" w:rsidR="00B07532" w:rsidRPr="00C9055B" w:rsidRDefault="00B07532" w:rsidP="001C09F5">
            <w:pPr>
              <w:spacing w:line="360" w:lineRule="auto"/>
              <w:rPr>
                <w:rFonts w:ascii="Arial" w:hAnsi="Arial" w:cs="Arial"/>
                <w:color w:val="000000"/>
              </w:rPr>
            </w:pPr>
          </w:p>
        </w:tc>
        <w:tc>
          <w:tcPr>
            <w:tcW w:w="221" w:type="pct"/>
          </w:tcPr>
          <w:p w14:paraId="309FC519" w14:textId="77777777" w:rsidR="00B07532" w:rsidRPr="00C9055B" w:rsidRDefault="00B07532" w:rsidP="001C09F5">
            <w:pPr>
              <w:spacing w:line="360" w:lineRule="auto"/>
              <w:rPr>
                <w:rFonts w:ascii="Arial" w:hAnsi="Arial" w:cs="Arial"/>
                <w:b/>
                <w:color w:val="000000"/>
              </w:rPr>
            </w:pPr>
          </w:p>
        </w:tc>
        <w:tc>
          <w:tcPr>
            <w:tcW w:w="246" w:type="pct"/>
          </w:tcPr>
          <w:p w14:paraId="7C592DE4" w14:textId="77777777" w:rsidR="00B07532" w:rsidRPr="00C9055B" w:rsidRDefault="00B07532" w:rsidP="001C09F5">
            <w:pPr>
              <w:spacing w:line="360" w:lineRule="auto"/>
              <w:rPr>
                <w:rFonts w:ascii="Arial" w:hAnsi="Arial" w:cs="Arial"/>
                <w:color w:val="000000"/>
              </w:rPr>
            </w:pPr>
          </w:p>
        </w:tc>
        <w:tc>
          <w:tcPr>
            <w:tcW w:w="279" w:type="pct"/>
          </w:tcPr>
          <w:p w14:paraId="04426D8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0143</w:t>
            </w:r>
          </w:p>
        </w:tc>
        <w:tc>
          <w:tcPr>
            <w:tcW w:w="1658" w:type="pct"/>
          </w:tcPr>
          <w:p w14:paraId="03719F74" w14:textId="77777777" w:rsidR="00B07532" w:rsidRPr="00C9055B" w:rsidRDefault="00B07532" w:rsidP="001C09F5">
            <w:pPr>
              <w:spacing w:line="360" w:lineRule="auto"/>
              <w:rPr>
                <w:rFonts w:ascii="Arial" w:hAnsi="Arial" w:cs="Arial"/>
                <w:bCs/>
                <w:color w:val="000000"/>
              </w:rPr>
            </w:pPr>
            <w:r w:rsidRPr="00C9055B">
              <w:rPr>
                <w:rFonts w:ascii="Arial" w:hAnsi="Arial" w:cs="Arial"/>
                <w:color w:val="000000"/>
              </w:rPr>
              <w:t>Ochrona informacji niejawnych</w:t>
            </w:r>
          </w:p>
        </w:tc>
        <w:tc>
          <w:tcPr>
            <w:tcW w:w="275" w:type="pct"/>
          </w:tcPr>
          <w:p w14:paraId="38FEE7D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6107CD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opracowaniem planu, w tym wytyczne, korespondencja</w:t>
            </w:r>
          </w:p>
        </w:tc>
      </w:tr>
      <w:tr w:rsidR="00B07532" w:rsidRPr="00C9055B" w14:paraId="4A4FB1E3" w14:textId="77777777" w:rsidTr="00C9055B">
        <w:tc>
          <w:tcPr>
            <w:tcW w:w="197" w:type="pct"/>
          </w:tcPr>
          <w:p w14:paraId="1C207FDA" w14:textId="77777777" w:rsidR="00B07532" w:rsidRPr="00C9055B" w:rsidRDefault="00B07532" w:rsidP="001C09F5">
            <w:pPr>
              <w:spacing w:line="360" w:lineRule="auto"/>
              <w:rPr>
                <w:rFonts w:ascii="Arial" w:hAnsi="Arial" w:cs="Arial"/>
                <w:color w:val="000000"/>
              </w:rPr>
            </w:pPr>
          </w:p>
        </w:tc>
        <w:tc>
          <w:tcPr>
            <w:tcW w:w="221" w:type="pct"/>
          </w:tcPr>
          <w:p w14:paraId="25D58199" w14:textId="77777777" w:rsidR="00B07532" w:rsidRPr="00C9055B" w:rsidRDefault="00B07532" w:rsidP="001C09F5">
            <w:pPr>
              <w:spacing w:line="360" w:lineRule="auto"/>
              <w:rPr>
                <w:rFonts w:ascii="Arial" w:hAnsi="Arial" w:cs="Arial"/>
                <w:b/>
                <w:color w:val="000000"/>
              </w:rPr>
            </w:pPr>
          </w:p>
        </w:tc>
        <w:tc>
          <w:tcPr>
            <w:tcW w:w="246" w:type="pct"/>
          </w:tcPr>
          <w:p w14:paraId="0AD9954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015</w:t>
            </w:r>
          </w:p>
        </w:tc>
        <w:tc>
          <w:tcPr>
            <w:tcW w:w="279" w:type="pct"/>
          </w:tcPr>
          <w:p w14:paraId="5840EF07" w14:textId="77777777" w:rsidR="00B07532" w:rsidRPr="00C9055B" w:rsidRDefault="00B07532" w:rsidP="001C09F5">
            <w:pPr>
              <w:spacing w:line="360" w:lineRule="auto"/>
              <w:rPr>
                <w:rFonts w:ascii="Arial" w:hAnsi="Arial" w:cs="Arial"/>
                <w:color w:val="000000"/>
              </w:rPr>
            </w:pPr>
          </w:p>
        </w:tc>
        <w:tc>
          <w:tcPr>
            <w:tcW w:w="1658" w:type="pct"/>
          </w:tcPr>
          <w:p w14:paraId="4E1ED3C2"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Ochrona danych osobowych</w:t>
            </w:r>
          </w:p>
        </w:tc>
        <w:tc>
          <w:tcPr>
            <w:tcW w:w="275" w:type="pct"/>
          </w:tcPr>
          <w:p w14:paraId="0FAE88C1" w14:textId="77777777" w:rsidR="00B07532" w:rsidRPr="00C9055B" w:rsidRDefault="00B07532" w:rsidP="001C09F5">
            <w:pPr>
              <w:spacing w:line="360" w:lineRule="auto"/>
              <w:rPr>
                <w:rFonts w:ascii="Arial" w:hAnsi="Arial" w:cs="Arial"/>
                <w:color w:val="000000"/>
              </w:rPr>
            </w:pPr>
          </w:p>
        </w:tc>
        <w:tc>
          <w:tcPr>
            <w:tcW w:w="2124" w:type="pct"/>
          </w:tcPr>
          <w:p w14:paraId="35C10E55" w14:textId="77777777" w:rsidR="00B07532" w:rsidRPr="00C9055B" w:rsidRDefault="00B07532" w:rsidP="001C09F5">
            <w:pPr>
              <w:spacing w:line="360" w:lineRule="auto"/>
              <w:rPr>
                <w:rFonts w:ascii="Arial" w:hAnsi="Arial" w:cs="Arial"/>
                <w:color w:val="000000"/>
              </w:rPr>
            </w:pPr>
          </w:p>
        </w:tc>
      </w:tr>
      <w:tr w:rsidR="00B07532" w:rsidRPr="00C9055B" w14:paraId="59B01A01" w14:textId="77777777" w:rsidTr="00C9055B">
        <w:tc>
          <w:tcPr>
            <w:tcW w:w="197" w:type="pct"/>
          </w:tcPr>
          <w:p w14:paraId="6E683797" w14:textId="77777777" w:rsidR="00B07532" w:rsidRPr="00C9055B" w:rsidRDefault="00B07532" w:rsidP="001C09F5">
            <w:pPr>
              <w:spacing w:line="360" w:lineRule="auto"/>
              <w:rPr>
                <w:rFonts w:ascii="Arial" w:hAnsi="Arial" w:cs="Arial"/>
                <w:color w:val="000000"/>
              </w:rPr>
            </w:pPr>
          </w:p>
        </w:tc>
        <w:tc>
          <w:tcPr>
            <w:tcW w:w="221" w:type="pct"/>
          </w:tcPr>
          <w:p w14:paraId="2F298BCD" w14:textId="77777777" w:rsidR="00B07532" w:rsidRPr="00C9055B" w:rsidRDefault="00B07532" w:rsidP="001C09F5">
            <w:pPr>
              <w:spacing w:line="360" w:lineRule="auto"/>
              <w:rPr>
                <w:rFonts w:ascii="Arial" w:hAnsi="Arial" w:cs="Arial"/>
                <w:b/>
                <w:color w:val="000000"/>
              </w:rPr>
            </w:pPr>
          </w:p>
        </w:tc>
        <w:tc>
          <w:tcPr>
            <w:tcW w:w="246" w:type="pct"/>
          </w:tcPr>
          <w:p w14:paraId="67E4F955" w14:textId="77777777" w:rsidR="00B07532" w:rsidRPr="00C9055B" w:rsidRDefault="00B07532" w:rsidP="001C09F5">
            <w:pPr>
              <w:spacing w:line="360" w:lineRule="auto"/>
              <w:rPr>
                <w:rFonts w:ascii="Arial" w:hAnsi="Arial" w:cs="Arial"/>
                <w:color w:val="000000"/>
              </w:rPr>
            </w:pPr>
          </w:p>
        </w:tc>
        <w:tc>
          <w:tcPr>
            <w:tcW w:w="279" w:type="pct"/>
          </w:tcPr>
          <w:p w14:paraId="563E251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0150</w:t>
            </w:r>
          </w:p>
        </w:tc>
        <w:tc>
          <w:tcPr>
            <w:tcW w:w="1658" w:type="pct"/>
          </w:tcPr>
          <w:p w14:paraId="2922D7AD"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 xml:space="preserve">Dokumentacja zbiorów danych osobowych i ich przetwarzania </w:t>
            </w:r>
          </w:p>
        </w:tc>
        <w:tc>
          <w:tcPr>
            <w:tcW w:w="275" w:type="pct"/>
          </w:tcPr>
          <w:p w14:paraId="38B8D14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BE10</w:t>
            </w:r>
          </w:p>
        </w:tc>
        <w:tc>
          <w:tcPr>
            <w:tcW w:w="2124" w:type="pct"/>
          </w:tcPr>
          <w:p w14:paraId="25416AE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dotycząca wniosków o włączenie/ wyłączenie do/z rejestru czynności przetwarzania danych osobowych określonych zbiorów danych, wnioski o: utworzenie, weryfikację, usunięcie, cofniecie zgody na przetwarzanie danych osobowych, analiza ryzyka, rejestr czynności</w:t>
            </w:r>
            <w:r w:rsidR="00996042" w:rsidRPr="00C9055B">
              <w:rPr>
                <w:rFonts w:ascii="Arial" w:hAnsi="Arial" w:cs="Arial"/>
                <w:color w:val="000000"/>
              </w:rPr>
              <w:t xml:space="preserve"> </w:t>
            </w:r>
            <w:r w:rsidRPr="00C9055B">
              <w:rPr>
                <w:rFonts w:ascii="Arial" w:hAnsi="Arial" w:cs="Arial"/>
                <w:bCs/>
                <w:color w:val="000000"/>
              </w:rPr>
              <w:t>przetwarzania danych</w:t>
            </w:r>
          </w:p>
        </w:tc>
      </w:tr>
      <w:tr w:rsidR="00B07532" w:rsidRPr="00C9055B" w14:paraId="6644C7AD" w14:textId="77777777" w:rsidTr="00C9055B">
        <w:tc>
          <w:tcPr>
            <w:tcW w:w="197" w:type="pct"/>
          </w:tcPr>
          <w:p w14:paraId="53E287A2" w14:textId="77777777" w:rsidR="00B07532" w:rsidRPr="00C9055B" w:rsidRDefault="00B07532" w:rsidP="001C09F5">
            <w:pPr>
              <w:spacing w:line="360" w:lineRule="auto"/>
              <w:rPr>
                <w:rFonts w:ascii="Arial" w:hAnsi="Arial" w:cs="Arial"/>
                <w:color w:val="000000"/>
              </w:rPr>
            </w:pPr>
          </w:p>
        </w:tc>
        <w:tc>
          <w:tcPr>
            <w:tcW w:w="221" w:type="pct"/>
          </w:tcPr>
          <w:p w14:paraId="347A2194" w14:textId="77777777" w:rsidR="00B07532" w:rsidRPr="00C9055B" w:rsidRDefault="00B07532" w:rsidP="001C09F5">
            <w:pPr>
              <w:spacing w:line="360" w:lineRule="auto"/>
              <w:rPr>
                <w:rFonts w:ascii="Arial" w:hAnsi="Arial" w:cs="Arial"/>
                <w:b/>
                <w:color w:val="000000"/>
              </w:rPr>
            </w:pPr>
          </w:p>
        </w:tc>
        <w:tc>
          <w:tcPr>
            <w:tcW w:w="246" w:type="pct"/>
          </w:tcPr>
          <w:p w14:paraId="4C66E86E" w14:textId="77777777" w:rsidR="00B07532" w:rsidRPr="00C9055B" w:rsidRDefault="00B07532" w:rsidP="001C09F5">
            <w:pPr>
              <w:spacing w:line="360" w:lineRule="auto"/>
              <w:rPr>
                <w:rFonts w:ascii="Arial" w:hAnsi="Arial" w:cs="Arial"/>
                <w:color w:val="000000"/>
              </w:rPr>
            </w:pPr>
          </w:p>
        </w:tc>
        <w:tc>
          <w:tcPr>
            <w:tcW w:w="279" w:type="pct"/>
          </w:tcPr>
          <w:p w14:paraId="22EFB09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0151</w:t>
            </w:r>
          </w:p>
        </w:tc>
        <w:tc>
          <w:tcPr>
            <w:tcW w:w="1658" w:type="pct"/>
          </w:tcPr>
          <w:p w14:paraId="605712AF"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Ewidencja osób upoważnionych do przetwarzania danych osobowych</w:t>
            </w:r>
          </w:p>
        </w:tc>
        <w:tc>
          <w:tcPr>
            <w:tcW w:w="275" w:type="pct"/>
          </w:tcPr>
          <w:p w14:paraId="07749E6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r w:rsidR="00996042" w:rsidRPr="00C9055B">
              <w:rPr>
                <w:rFonts w:ascii="Arial" w:hAnsi="Arial" w:cs="Arial"/>
                <w:color w:val="000000"/>
              </w:rPr>
              <w:t xml:space="preserve"> </w:t>
            </w:r>
          </w:p>
        </w:tc>
        <w:tc>
          <w:tcPr>
            <w:tcW w:w="2124" w:type="pct"/>
          </w:tcPr>
          <w:p w14:paraId="1FED1B8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Wnioski o wydanie, weryfikację i odebranie upoważnienia do przetwarzania danych osobowych</w:t>
            </w:r>
          </w:p>
        </w:tc>
      </w:tr>
      <w:tr w:rsidR="00B07532" w:rsidRPr="00C9055B" w14:paraId="5E0D5E8A" w14:textId="77777777" w:rsidTr="00C9055B">
        <w:tc>
          <w:tcPr>
            <w:tcW w:w="197" w:type="pct"/>
          </w:tcPr>
          <w:p w14:paraId="77AD314E" w14:textId="77777777" w:rsidR="00B07532" w:rsidRPr="00C9055B" w:rsidRDefault="00B07532" w:rsidP="001C09F5">
            <w:pPr>
              <w:spacing w:line="360" w:lineRule="auto"/>
              <w:rPr>
                <w:rFonts w:ascii="Arial" w:hAnsi="Arial" w:cs="Arial"/>
                <w:color w:val="000000"/>
              </w:rPr>
            </w:pPr>
          </w:p>
        </w:tc>
        <w:tc>
          <w:tcPr>
            <w:tcW w:w="221" w:type="pct"/>
          </w:tcPr>
          <w:p w14:paraId="4A496809" w14:textId="77777777" w:rsidR="00B07532" w:rsidRPr="00C9055B" w:rsidRDefault="00B07532" w:rsidP="001C09F5">
            <w:pPr>
              <w:spacing w:line="360" w:lineRule="auto"/>
              <w:rPr>
                <w:rFonts w:ascii="Arial" w:hAnsi="Arial" w:cs="Arial"/>
                <w:b/>
                <w:color w:val="000000"/>
              </w:rPr>
            </w:pPr>
          </w:p>
        </w:tc>
        <w:tc>
          <w:tcPr>
            <w:tcW w:w="246" w:type="pct"/>
          </w:tcPr>
          <w:p w14:paraId="7D28EDEB" w14:textId="77777777" w:rsidR="00B07532" w:rsidRPr="00C9055B" w:rsidRDefault="00B07532" w:rsidP="001C09F5">
            <w:pPr>
              <w:spacing w:line="360" w:lineRule="auto"/>
              <w:rPr>
                <w:rFonts w:ascii="Arial" w:hAnsi="Arial" w:cs="Arial"/>
                <w:color w:val="000000"/>
              </w:rPr>
            </w:pPr>
          </w:p>
        </w:tc>
        <w:tc>
          <w:tcPr>
            <w:tcW w:w="279" w:type="pct"/>
          </w:tcPr>
          <w:p w14:paraId="263C499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0152</w:t>
            </w:r>
          </w:p>
        </w:tc>
        <w:tc>
          <w:tcPr>
            <w:tcW w:w="1658" w:type="pct"/>
          </w:tcPr>
          <w:p w14:paraId="71E09540"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Naruszenia przepisów o ochronie danych osobowych</w:t>
            </w:r>
          </w:p>
        </w:tc>
        <w:tc>
          <w:tcPr>
            <w:tcW w:w="275" w:type="pct"/>
          </w:tcPr>
          <w:p w14:paraId="4FCA9F3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w:t>
            </w:r>
            <w:r w:rsidR="008F5E78" w:rsidRPr="00C9055B">
              <w:rPr>
                <w:rFonts w:ascii="Arial" w:hAnsi="Arial" w:cs="Arial"/>
                <w:color w:val="000000"/>
              </w:rPr>
              <w:t>10</w:t>
            </w:r>
          </w:p>
        </w:tc>
        <w:tc>
          <w:tcPr>
            <w:tcW w:w="2124" w:type="pct"/>
          </w:tcPr>
          <w:p w14:paraId="2B4A578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prowadzonymi postępowaniami wyjaśniającymi w zakresie naruszenia przepisów ochrony danych osobowych w tym min:. notatki, materiały z czynności wyjaśniających, ewidencja naruszeń</w:t>
            </w:r>
          </w:p>
        </w:tc>
      </w:tr>
      <w:tr w:rsidR="00B07532" w:rsidRPr="00C9055B" w14:paraId="1024E631" w14:textId="77777777" w:rsidTr="00C9055B">
        <w:tc>
          <w:tcPr>
            <w:tcW w:w="197" w:type="pct"/>
          </w:tcPr>
          <w:p w14:paraId="41F0B551" w14:textId="77777777" w:rsidR="00B07532" w:rsidRPr="00C9055B" w:rsidRDefault="00B07532" w:rsidP="001C09F5">
            <w:pPr>
              <w:spacing w:line="360" w:lineRule="auto"/>
              <w:rPr>
                <w:rFonts w:ascii="Arial" w:hAnsi="Arial" w:cs="Arial"/>
                <w:color w:val="000000"/>
              </w:rPr>
            </w:pPr>
          </w:p>
        </w:tc>
        <w:tc>
          <w:tcPr>
            <w:tcW w:w="221" w:type="pct"/>
          </w:tcPr>
          <w:p w14:paraId="4A68AE74" w14:textId="77777777" w:rsidR="00B07532" w:rsidRPr="00C9055B" w:rsidRDefault="00B07532" w:rsidP="001C09F5">
            <w:pPr>
              <w:spacing w:line="360" w:lineRule="auto"/>
              <w:rPr>
                <w:rFonts w:ascii="Arial" w:hAnsi="Arial" w:cs="Arial"/>
                <w:b/>
                <w:color w:val="000000"/>
              </w:rPr>
            </w:pPr>
          </w:p>
        </w:tc>
        <w:tc>
          <w:tcPr>
            <w:tcW w:w="246" w:type="pct"/>
          </w:tcPr>
          <w:p w14:paraId="2CF983A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016</w:t>
            </w:r>
          </w:p>
        </w:tc>
        <w:tc>
          <w:tcPr>
            <w:tcW w:w="279" w:type="pct"/>
          </w:tcPr>
          <w:p w14:paraId="7B3CDD55" w14:textId="77777777" w:rsidR="00B07532" w:rsidRPr="00C9055B" w:rsidRDefault="00B07532" w:rsidP="001C09F5">
            <w:pPr>
              <w:spacing w:line="360" w:lineRule="auto"/>
              <w:rPr>
                <w:rFonts w:ascii="Arial" w:hAnsi="Arial" w:cs="Arial"/>
                <w:color w:val="000000"/>
              </w:rPr>
            </w:pPr>
          </w:p>
        </w:tc>
        <w:tc>
          <w:tcPr>
            <w:tcW w:w="1658" w:type="pct"/>
          </w:tcPr>
          <w:p w14:paraId="6903F824" w14:textId="77777777" w:rsidR="00B07532" w:rsidRPr="00C9055B" w:rsidRDefault="0051544F" w:rsidP="001C09F5">
            <w:pPr>
              <w:spacing w:line="360" w:lineRule="auto"/>
              <w:rPr>
                <w:rFonts w:ascii="Arial" w:hAnsi="Arial" w:cs="Arial"/>
                <w:color w:val="000000"/>
              </w:rPr>
            </w:pPr>
            <w:r w:rsidRPr="00C9055B">
              <w:rPr>
                <w:rFonts w:ascii="Arial" w:hAnsi="Arial" w:cs="Arial"/>
                <w:color w:val="000000"/>
              </w:rPr>
              <w:t>Sprawy obronne</w:t>
            </w:r>
            <w:r w:rsidR="00976009" w:rsidRPr="00C9055B">
              <w:rPr>
                <w:rFonts w:ascii="Arial" w:hAnsi="Arial" w:cs="Arial"/>
                <w:color w:val="000000"/>
              </w:rPr>
              <w:t xml:space="preserve"> </w:t>
            </w:r>
            <w:r w:rsidR="00B07532" w:rsidRPr="00C9055B">
              <w:rPr>
                <w:rFonts w:ascii="Arial" w:hAnsi="Arial" w:cs="Arial"/>
                <w:color w:val="000000"/>
              </w:rPr>
              <w:t>oraz zarządzanie kryzysowe</w:t>
            </w:r>
          </w:p>
        </w:tc>
        <w:tc>
          <w:tcPr>
            <w:tcW w:w="275" w:type="pct"/>
          </w:tcPr>
          <w:p w14:paraId="58537D6E" w14:textId="77777777" w:rsidR="00B07532" w:rsidRPr="00C9055B" w:rsidRDefault="00B07532" w:rsidP="001C09F5">
            <w:pPr>
              <w:spacing w:line="360" w:lineRule="auto"/>
              <w:rPr>
                <w:rFonts w:ascii="Arial" w:hAnsi="Arial" w:cs="Arial"/>
                <w:color w:val="000000"/>
              </w:rPr>
            </w:pPr>
          </w:p>
        </w:tc>
        <w:tc>
          <w:tcPr>
            <w:tcW w:w="2124" w:type="pct"/>
          </w:tcPr>
          <w:p w14:paraId="15FFC493" w14:textId="77777777" w:rsidR="00B07532" w:rsidRPr="00C9055B" w:rsidRDefault="00B07532" w:rsidP="001C09F5">
            <w:pPr>
              <w:spacing w:line="360" w:lineRule="auto"/>
              <w:rPr>
                <w:rFonts w:ascii="Arial" w:hAnsi="Arial" w:cs="Arial"/>
                <w:color w:val="000000"/>
              </w:rPr>
            </w:pPr>
          </w:p>
        </w:tc>
      </w:tr>
      <w:tr w:rsidR="00B07532" w:rsidRPr="00C9055B" w14:paraId="524721DC" w14:textId="77777777" w:rsidTr="00C9055B">
        <w:tc>
          <w:tcPr>
            <w:tcW w:w="197" w:type="pct"/>
          </w:tcPr>
          <w:p w14:paraId="729F8E69" w14:textId="77777777" w:rsidR="00B07532" w:rsidRPr="00C9055B" w:rsidRDefault="00B07532" w:rsidP="001C09F5">
            <w:pPr>
              <w:spacing w:line="360" w:lineRule="auto"/>
              <w:rPr>
                <w:rFonts w:ascii="Arial" w:hAnsi="Arial" w:cs="Arial"/>
                <w:color w:val="000000"/>
              </w:rPr>
            </w:pPr>
          </w:p>
        </w:tc>
        <w:tc>
          <w:tcPr>
            <w:tcW w:w="221" w:type="pct"/>
          </w:tcPr>
          <w:p w14:paraId="6E273D37" w14:textId="77777777" w:rsidR="00B07532" w:rsidRPr="00C9055B" w:rsidRDefault="00B07532" w:rsidP="001C09F5">
            <w:pPr>
              <w:spacing w:line="360" w:lineRule="auto"/>
              <w:rPr>
                <w:rFonts w:ascii="Arial" w:hAnsi="Arial" w:cs="Arial"/>
                <w:b/>
                <w:color w:val="000000"/>
              </w:rPr>
            </w:pPr>
          </w:p>
        </w:tc>
        <w:tc>
          <w:tcPr>
            <w:tcW w:w="246" w:type="pct"/>
          </w:tcPr>
          <w:p w14:paraId="7264568C" w14:textId="77777777" w:rsidR="00B07532" w:rsidRPr="00C9055B" w:rsidRDefault="00B07532" w:rsidP="001C09F5">
            <w:pPr>
              <w:spacing w:line="360" w:lineRule="auto"/>
              <w:rPr>
                <w:rFonts w:ascii="Arial" w:hAnsi="Arial" w:cs="Arial"/>
                <w:color w:val="000000"/>
              </w:rPr>
            </w:pPr>
          </w:p>
        </w:tc>
        <w:tc>
          <w:tcPr>
            <w:tcW w:w="279" w:type="pct"/>
          </w:tcPr>
          <w:p w14:paraId="0E59248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0160</w:t>
            </w:r>
          </w:p>
        </w:tc>
        <w:tc>
          <w:tcPr>
            <w:tcW w:w="1658" w:type="pct"/>
          </w:tcPr>
          <w:p w14:paraId="0CDB4FF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Działania obronne i działania w stanach nadzwyczajnych</w:t>
            </w:r>
          </w:p>
        </w:tc>
        <w:tc>
          <w:tcPr>
            <w:tcW w:w="275" w:type="pct"/>
          </w:tcPr>
          <w:p w14:paraId="5498B44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1486B4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opracowaniem Planu operacyjnego funkcjonowania jednostki organizacyjnej i Planu ochrony obiektów</w:t>
            </w:r>
            <w:r w:rsidR="006208D1" w:rsidRPr="00C9055B">
              <w:rPr>
                <w:rFonts w:ascii="Arial" w:hAnsi="Arial" w:cs="Arial"/>
                <w:color w:val="000000"/>
              </w:rPr>
              <w:t xml:space="preserve"> </w:t>
            </w:r>
            <w:r w:rsidRPr="00C9055B">
              <w:rPr>
                <w:rFonts w:ascii="Arial" w:hAnsi="Arial" w:cs="Arial"/>
                <w:color w:val="000000"/>
              </w:rPr>
              <w:t xml:space="preserve">- kat B10. </w:t>
            </w:r>
          </w:p>
        </w:tc>
      </w:tr>
      <w:tr w:rsidR="00B07532" w:rsidRPr="00C9055B" w14:paraId="457BB783" w14:textId="77777777" w:rsidTr="00C9055B">
        <w:trPr>
          <w:trHeight w:val="1158"/>
        </w:trPr>
        <w:tc>
          <w:tcPr>
            <w:tcW w:w="197" w:type="pct"/>
          </w:tcPr>
          <w:p w14:paraId="0DEAC3D3" w14:textId="77777777" w:rsidR="00B07532" w:rsidRPr="00C9055B" w:rsidRDefault="00B07532" w:rsidP="001C09F5">
            <w:pPr>
              <w:spacing w:line="360" w:lineRule="auto"/>
              <w:rPr>
                <w:rFonts w:ascii="Arial" w:hAnsi="Arial" w:cs="Arial"/>
                <w:color w:val="000000"/>
              </w:rPr>
            </w:pPr>
          </w:p>
        </w:tc>
        <w:tc>
          <w:tcPr>
            <w:tcW w:w="221" w:type="pct"/>
          </w:tcPr>
          <w:p w14:paraId="02673EDD" w14:textId="77777777" w:rsidR="00B07532" w:rsidRPr="00C9055B" w:rsidRDefault="00B07532" w:rsidP="001C09F5">
            <w:pPr>
              <w:spacing w:line="360" w:lineRule="auto"/>
              <w:rPr>
                <w:rFonts w:ascii="Arial" w:hAnsi="Arial" w:cs="Arial"/>
                <w:b/>
                <w:color w:val="000000"/>
              </w:rPr>
            </w:pPr>
          </w:p>
        </w:tc>
        <w:tc>
          <w:tcPr>
            <w:tcW w:w="246" w:type="pct"/>
          </w:tcPr>
          <w:p w14:paraId="4DE34328" w14:textId="77777777" w:rsidR="00B07532" w:rsidRPr="00C9055B" w:rsidRDefault="00B07532" w:rsidP="001C09F5">
            <w:pPr>
              <w:spacing w:line="360" w:lineRule="auto"/>
              <w:rPr>
                <w:rFonts w:ascii="Arial" w:hAnsi="Arial" w:cs="Arial"/>
                <w:color w:val="000000"/>
              </w:rPr>
            </w:pPr>
          </w:p>
        </w:tc>
        <w:tc>
          <w:tcPr>
            <w:tcW w:w="279" w:type="pct"/>
          </w:tcPr>
          <w:p w14:paraId="2294291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0161</w:t>
            </w:r>
          </w:p>
        </w:tc>
        <w:tc>
          <w:tcPr>
            <w:tcW w:w="1658" w:type="pct"/>
          </w:tcPr>
          <w:p w14:paraId="28F8C30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Ćwiczenia, szkolenia, treningi z zakresu obronności i zarządzania kryzysowego</w:t>
            </w:r>
          </w:p>
        </w:tc>
        <w:tc>
          <w:tcPr>
            <w:tcW w:w="275" w:type="pct"/>
          </w:tcPr>
          <w:p w14:paraId="6A5F9AF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70C80BD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przygotowaniem</w:t>
            </w:r>
            <w:r w:rsidR="004F3038" w:rsidRPr="00C9055B">
              <w:rPr>
                <w:rFonts w:ascii="Arial" w:hAnsi="Arial" w:cs="Arial"/>
                <w:color w:val="000000"/>
              </w:rPr>
              <w:t xml:space="preserve"> </w:t>
            </w:r>
            <w:r w:rsidRPr="00C9055B">
              <w:rPr>
                <w:rFonts w:ascii="Arial" w:hAnsi="Arial" w:cs="Arial"/>
                <w:color w:val="000000"/>
              </w:rPr>
              <w:t>i</w:t>
            </w:r>
            <w:r w:rsidR="00996042" w:rsidRPr="00C9055B">
              <w:rPr>
                <w:rFonts w:ascii="Arial" w:hAnsi="Arial" w:cs="Arial"/>
                <w:color w:val="000000"/>
              </w:rPr>
              <w:t xml:space="preserve"> </w:t>
            </w:r>
            <w:r w:rsidRPr="00C9055B">
              <w:rPr>
                <w:rFonts w:ascii="Arial" w:hAnsi="Arial" w:cs="Arial"/>
                <w:color w:val="000000"/>
              </w:rPr>
              <w:t>przeprowadzeniem ćwiczeń, szkoleń i treningów (np. programy, korespondencja, listy uczestników dzienniki działań, konspekty, instrukcje, informacje i wnioski i inne)</w:t>
            </w:r>
          </w:p>
        </w:tc>
      </w:tr>
      <w:tr w:rsidR="00B07532" w:rsidRPr="00C9055B" w14:paraId="4DAD6F1D" w14:textId="77777777" w:rsidTr="00C9055B">
        <w:tc>
          <w:tcPr>
            <w:tcW w:w="197" w:type="pct"/>
          </w:tcPr>
          <w:p w14:paraId="363BE63F" w14:textId="77777777" w:rsidR="00B07532" w:rsidRPr="00C9055B" w:rsidRDefault="00B07532" w:rsidP="001C09F5">
            <w:pPr>
              <w:spacing w:line="360" w:lineRule="auto"/>
              <w:rPr>
                <w:rFonts w:ascii="Arial" w:hAnsi="Arial" w:cs="Arial"/>
                <w:color w:val="000000"/>
              </w:rPr>
            </w:pPr>
          </w:p>
        </w:tc>
        <w:tc>
          <w:tcPr>
            <w:tcW w:w="221" w:type="pct"/>
          </w:tcPr>
          <w:p w14:paraId="32FCC791" w14:textId="77777777" w:rsidR="00B07532" w:rsidRPr="00C9055B" w:rsidRDefault="00B07532" w:rsidP="001C09F5">
            <w:pPr>
              <w:spacing w:line="360" w:lineRule="auto"/>
              <w:rPr>
                <w:rFonts w:ascii="Arial" w:hAnsi="Arial" w:cs="Arial"/>
                <w:b/>
                <w:color w:val="000000"/>
              </w:rPr>
            </w:pPr>
          </w:p>
        </w:tc>
        <w:tc>
          <w:tcPr>
            <w:tcW w:w="246" w:type="pct"/>
          </w:tcPr>
          <w:p w14:paraId="2680E6DC" w14:textId="77777777" w:rsidR="00B07532" w:rsidRPr="00C9055B" w:rsidRDefault="00B07532" w:rsidP="001C09F5">
            <w:pPr>
              <w:spacing w:line="360" w:lineRule="auto"/>
              <w:rPr>
                <w:rFonts w:ascii="Arial" w:hAnsi="Arial" w:cs="Arial"/>
                <w:color w:val="000000"/>
              </w:rPr>
            </w:pPr>
          </w:p>
        </w:tc>
        <w:tc>
          <w:tcPr>
            <w:tcW w:w="279" w:type="pct"/>
          </w:tcPr>
          <w:p w14:paraId="3A254FF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0162</w:t>
            </w:r>
          </w:p>
        </w:tc>
        <w:tc>
          <w:tcPr>
            <w:tcW w:w="1658" w:type="pct"/>
          </w:tcPr>
          <w:p w14:paraId="447908C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Szkody i straty powstałe w wyniku nadzwyczajnych zagrożeń</w:t>
            </w:r>
          </w:p>
        </w:tc>
        <w:tc>
          <w:tcPr>
            <w:tcW w:w="275" w:type="pct"/>
          </w:tcPr>
          <w:p w14:paraId="72536D0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58B57A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postępowaniami wyjaśniającymi (np. powołanie komisji, protokoły z przeglądu itp.)</w:t>
            </w:r>
          </w:p>
        </w:tc>
      </w:tr>
      <w:tr w:rsidR="00B07532" w:rsidRPr="00C9055B" w14:paraId="4B56C15C" w14:textId="77777777" w:rsidTr="00C9055B">
        <w:tc>
          <w:tcPr>
            <w:tcW w:w="197" w:type="pct"/>
          </w:tcPr>
          <w:p w14:paraId="118C8B26" w14:textId="77777777" w:rsidR="00B07532" w:rsidRPr="00C9055B" w:rsidRDefault="00B07532" w:rsidP="001C09F5">
            <w:pPr>
              <w:spacing w:line="360" w:lineRule="auto"/>
              <w:rPr>
                <w:rFonts w:ascii="Arial" w:hAnsi="Arial" w:cs="Arial"/>
                <w:color w:val="000000"/>
              </w:rPr>
            </w:pPr>
          </w:p>
        </w:tc>
        <w:tc>
          <w:tcPr>
            <w:tcW w:w="221" w:type="pct"/>
          </w:tcPr>
          <w:p w14:paraId="57C2DB96" w14:textId="77777777" w:rsidR="00B07532" w:rsidRPr="00C9055B" w:rsidRDefault="00B07532" w:rsidP="001C09F5">
            <w:pPr>
              <w:spacing w:line="360" w:lineRule="auto"/>
              <w:rPr>
                <w:rFonts w:ascii="Arial" w:hAnsi="Arial" w:cs="Arial"/>
                <w:b/>
                <w:color w:val="000000"/>
              </w:rPr>
            </w:pPr>
          </w:p>
        </w:tc>
        <w:tc>
          <w:tcPr>
            <w:tcW w:w="246" w:type="pct"/>
          </w:tcPr>
          <w:p w14:paraId="696EFED4" w14:textId="77777777" w:rsidR="00B07532" w:rsidRPr="00C9055B" w:rsidRDefault="00B07532" w:rsidP="001C09F5">
            <w:pPr>
              <w:spacing w:line="360" w:lineRule="auto"/>
              <w:rPr>
                <w:rFonts w:ascii="Arial" w:hAnsi="Arial" w:cs="Arial"/>
                <w:color w:val="000000"/>
              </w:rPr>
            </w:pPr>
          </w:p>
        </w:tc>
        <w:tc>
          <w:tcPr>
            <w:tcW w:w="279" w:type="pct"/>
          </w:tcPr>
          <w:p w14:paraId="6232F61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0163</w:t>
            </w:r>
          </w:p>
        </w:tc>
        <w:tc>
          <w:tcPr>
            <w:tcW w:w="1658" w:type="pct"/>
          </w:tcPr>
          <w:p w14:paraId="5817997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Stały dyżur </w:t>
            </w:r>
          </w:p>
        </w:tc>
        <w:tc>
          <w:tcPr>
            <w:tcW w:w="275" w:type="pct"/>
          </w:tcPr>
          <w:p w14:paraId="1C680EA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F07DA8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stałego dyżuru</w:t>
            </w:r>
          </w:p>
        </w:tc>
      </w:tr>
      <w:tr w:rsidR="00B07532" w:rsidRPr="00C9055B" w14:paraId="5FA76CD3" w14:textId="77777777" w:rsidTr="00C9055B">
        <w:tc>
          <w:tcPr>
            <w:tcW w:w="197" w:type="pct"/>
          </w:tcPr>
          <w:p w14:paraId="5A44C43B" w14:textId="77777777" w:rsidR="00B07532" w:rsidRPr="00C9055B" w:rsidRDefault="00B07532" w:rsidP="001C09F5">
            <w:pPr>
              <w:spacing w:line="360" w:lineRule="auto"/>
              <w:rPr>
                <w:rFonts w:ascii="Arial" w:hAnsi="Arial" w:cs="Arial"/>
                <w:color w:val="000000"/>
              </w:rPr>
            </w:pPr>
          </w:p>
        </w:tc>
        <w:tc>
          <w:tcPr>
            <w:tcW w:w="221" w:type="pct"/>
          </w:tcPr>
          <w:p w14:paraId="1B28F529"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02</w:t>
            </w:r>
          </w:p>
        </w:tc>
        <w:tc>
          <w:tcPr>
            <w:tcW w:w="246" w:type="pct"/>
          </w:tcPr>
          <w:p w14:paraId="0D51E4B0" w14:textId="77777777" w:rsidR="00B07532" w:rsidRPr="00C9055B" w:rsidRDefault="00B07532" w:rsidP="001C09F5">
            <w:pPr>
              <w:spacing w:line="360" w:lineRule="auto"/>
              <w:rPr>
                <w:rFonts w:ascii="Arial" w:hAnsi="Arial" w:cs="Arial"/>
                <w:color w:val="000000"/>
              </w:rPr>
            </w:pPr>
          </w:p>
        </w:tc>
        <w:tc>
          <w:tcPr>
            <w:tcW w:w="279" w:type="pct"/>
          </w:tcPr>
          <w:p w14:paraId="19BEEFA8" w14:textId="77777777" w:rsidR="00B07532" w:rsidRPr="00C9055B" w:rsidRDefault="00B07532" w:rsidP="001C09F5">
            <w:pPr>
              <w:spacing w:line="360" w:lineRule="auto"/>
              <w:rPr>
                <w:rFonts w:ascii="Arial" w:hAnsi="Arial" w:cs="Arial"/>
                <w:color w:val="000000"/>
              </w:rPr>
            </w:pPr>
          </w:p>
        </w:tc>
        <w:tc>
          <w:tcPr>
            <w:tcW w:w="1658" w:type="pct"/>
          </w:tcPr>
          <w:p w14:paraId="4CFCD0F4"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Obsługa prawna, informacja publiczna, postępowania sądowe, skargi i wnioski,</w:t>
            </w:r>
          </w:p>
        </w:tc>
        <w:tc>
          <w:tcPr>
            <w:tcW w:w="275" w:type="pct"/>
          </w:tcPr>
          <w:p w14:paraId="19E90113" w14:textId="77777777" w:rsidR="00B07532" w:rsidRPr="00C9055B" w:rsidRDefault="00B07532" w:rsidP="001C09F5">
            <w:pPr>
              <w:spacing w:line="360" w:lineRule="auto"/>
              <w:rPr>
                <w:rFonts w:ascii="Arial" w:hAnsi="Arial" w:cs="Arial"/>
                <w:color w:val="000000"/>
              </w:rPr>
            </w:pPr>
          </w:p>
        </w:tc>
        <w:tc>
          <w:tcPr>
            <w:tcW w:w="2124" w:type="pct"/>
          </w:tcPr>
          <w:p w14:paraId="1ADB06FA" w14:textId="77777777" w:rsidR="00B07532" w:rsidRPr="00C9055B" w:rsidRDefault="00B07532" w:rsidP="001C09F5">
            <w:pPr>
              <w:spacing w:line="360" w:lineRule="auto"/>
              <w:rPr>
                <w:rFonts w:ascii="Arial" w:hAnsi="Arial" w:cs="Arial"/>
                <w:color w:val="000000"/>
              </w:rPr>
            </w:pPr>
          </w:p>
        </w:tc>
      </w:tr>
      <w:tr w:rsidR="00B07532" w:rsidRPr="00C9055B" w14:paraId="42A360D4" w14:textId="77777777" w:rsidTr="00C9055B">
        <w:tc>
          <w:tcPr>
            <w:tcW w:w="197" w:type="pct"/>
          </w:tcPr>
          <w:p w14:paraId="3506C9D9" w14:textId="77777777" w:rsidR="00B07532" w:rsidRPr="00C9055B" w:rsidRDefault="00B07532" w:rsidP="001C09F5">
            <w:pPr>
              <w:spacing w:line="360" w:lineRule="auto"/>
              <w:rPr>
                <w:rFonts w:ascii="Arial" w:hAnsi="Arial" w:cs="Arial"/>
                <w:color w:val="000000"/>
              </w:rPr>
            </w:pPr>
          </w:p>
        </w:tc>
        <w:tc>
          <w:tcPr>
            <w:tcW w:w="221" w:type="pct"/>
          </w:tcPr>
          <w:p w14:paraId="607A5296" w14:textId="77777777" w:rsidR="00B07532" w:rsidRPr="00C9055B" w:rsidRDefault="00B07532" w:rsidP="001C09F5">
            <w:pPr>
              <w:spacing w:line="360" w:lineRule="auto"/>
              <w:rPr>
                <w:rFonts w:ascii="Arial" w:hAnsi="Arial" w:cs="Arial"/>
                <w:b/>
                <w:color w:val="000000"/>
              </w:rPr>
            </w:pPr>
          </w:p>
        </w:tc>
        <w:tc>
          <w:tcPr>
            <w:tcW w:w="246" w:type="pct"/>
          </w:tcPr>
          <w:p w14:paraId="4FBF2CA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020</w:t>
            </w:r>
          </w:p>
        </w:tc>
        <w:tc>
          <w:tcPr>
            <w:tcW w:w="279" w:type="pct"/>
          </w:tcPr>
          <w:p w14:paraId="74207BD9" w14:textId="77777777" w:rsidR="00B07532" w:rsidRPr="00C9055B" w:rsidRDefault="00B07532" w:rsidP="001C09F5">
            <w:pPr>
              <w:spacing w:line="360" w:lineRule="auto"/>
              <w:rPr>
                <w:rFonts w:ascii="Arial" w:hAnsi="Arial" w:cs="Arial"/>
                <w:color w:val="000000"/>
              </w:rPr>
            </w:pPr>
          </w:p>
        </w:tc>
        <w:tc>
          <w:tcPr>
            <w:tcW w:w="1658" w:type="pct"/>
          </w:tcPr>
          <w:p w14:paraId="1D3C1FBB" w14:textId="77777777" w:rsidR="00B07532" w:rsidRPr="00C9055B" w:rsidRDefault="00761442" w:rsidP="001C09F5">
            <w:pPr>
              <w:spacing w:line="360" w:lineRule="auto"/>
              <w:rPr>
                <w:rFonts w:ascii="Arial" w:hAnsi="Arial" w:cs="Arial"/>
                <w:color w:val="000000"/>
              </w:rPr>
            </w:pPr>
            <w:r w:rsidRPr="00C9055B">
              <w:rPr>
                <w:rFonts w:ascii="Arial" w:hAnsi="Arial" w:cs="Arial"/>
                <w:color w:val="000000"/>
              </w:rPr>
              <w:t>Powoływanie i odwoływanie osób pełniących funkcje kierownicze, władz Uczelni i władz innych jednostek organizacyjnych</w:t>
            </w:r>
          </w:p>
        </w:tc>
        <w:tc>
          <w:tcPr>
            <w:tcW w:w="275" w:type="pct"/>
          </w:tcPr>
          <w:p w14:paraId="269A11FE" w14:textId="77777777" w:rsidR="00B07532" w:rsidRPr="00C9055B" w:rsidRDefault="00B07532" w:rsidP="001C09F5">
            <w:pPr>
              <w:spacing w:line="360" w:lineRule="auto"/>
              <w:rPr>
                <w:rFonts w:ascii="Arial" w:hAnsi="Arial" w:cs="Arial"/>
                <w:color w:val="000000"/>
              </w:rPr>
            </w:pPr>
          </w:p>
        </w:tc>
        <w:tc>
          <w:tcPr>
            <w:tcW w:w="2124" w:type="pct"/>
          </w:tcPr>
          <w:p w14:paraId="7FB0F491" w14:textId="77777777" w:rsidR="00B07532" w:rsidRPr="00C9055B" w:rsidRDefault="00B07532" w:rsidP="001C09F5">
            <w:pPr>
              <w:spacing w:line="360" w:lineRule="auto"/>
              <w:rPr>
                <w:rFonts w:ascii="Arial" w:hAnsi="Arial" w:cs="Arial"/>
                <w:color w:val="000000"/>
              </w:rPr>
            </w:pPr>
          </w:p>
        </w:tc>
      </w:tr>
      <w:tr w:rsidR="00B07532" w:rsidRPr="00C9055B" w14:paraId="2E8F4B99" w14:textId="77777777" w:rsidTr="00C9055B">
        <w:tc>
          <w:tcPr>
            <w:tcW w:w="197" w:type="pct"/>
          </w:tcPr>
          <w:p w14:paraId="10C66C20" w14:textId="77777777" w:rsidR="00B07532" w:rsidRPr="00C9055B" w:rsidRDefault="00B07532" w:rsidP="001C09F5">
            <w:pPr>
              <w:spacing w:line="360" w:lineRule="auto"/>
              <w:rPr>
                <w:rFonts w:ascii="Arial" w:hAnsi="Arial" w:cs="Arial"/>
                <w:color w:val="000000"/>
              </w:rPr>
            </w:pPr>
          </w:p>
        </w:tc>
        <w:tc>
          <w:tcPr>
            <w:tcW w:w="221" w:type="pct"/>
          </w:tcPr>
          <w:p w14:paraId="272EC990" w14:textId="77777777" w:rsidR="00B07532" w:rsidRPr="00C9055B" w:rsidRDefault="00B07532" w:rsidP="001C09F5">
            <w:pPr>
              <w:spacing w:line="360" w:lineRule="auto"/>
              <w:rPr>
                <w:rFonts w:ascii="Arial" w:hAnsi="Arial" w:cs="Arial"/>
                <w:b/>
                <w:color w:val="000000"/>
              </w:rPr>
            </w:pPr>
          </w:p>
        </w:tc>
        <w:tc>
          <w:tcPr>
            <w:tcW w:w="246" w:type="pct"/>
          </w:tcPr>
          <w:p w14:paraId="48F76D28" w14:textId="77777777" w:rsidR="00B07532" w:rsidRPr="00C9055B" w:rsidRDefault="00B07532" w:rsidP="001C09F5">
            <w:pPr>
              <w:spacing w:line="360" w:lineRule="auto"/>
              <w:rPr>
                <w:rFonts w:ascii="Arial" w:hAnsi="Arial" w:cs="Arial"/>
                <w:color w:val="000000"/>
              </w:rPr>
            </w:pPr>
          </w:p>
        </w:tc>
        <w:tc>
          <w:tcPr>
            <w:tcW w:w="279" w:type="pct"/>
          </w:tcPr>
          <w:p w14:paraId="57237B2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0200</w:t>
            </w:r>
          </w:p>
        </w:tc>
        <w:tc>
          <w:tcPr>
            <w:tcW w:w="1658" w:type="pct"/>
          </w:tcPr>
          <w:p w14:paraId="0739AA3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Powołania</w:t>
            </w:r>
          </w:p>
        </w:tc>
        <w:tc>
          <w:tcPr>
            <w:tcW w:w="275" w:type="pct"/>
          </w:tcPr>
          <w:p w14:paraId="4A44E324" w14:textId="77777777" w:rsidR="00B07532" w:rsidRPr="00C9055B" w:rsidRDefault="00BD2175" w:rsidP="001C09F5">
            <w:pPr>
              <w:spacing w:line="360" w:lineRule="auto"/>
              <w:rPr>
                <w:rFonts w:ascii="Arial" w:hAnsi="Arial" w:cs="Arial"/>
                <w:color w:val="000000"/>
              </w:rPr>
            </w:pPr>
            <w:r w:rsidRPr="00C9055B">
              <w:rPr>
                <w:rFonts w:ascii="Arial" w:hAnsi="Arial" w:cs="Arial"/>
                <w:color w:val="000000"/>
              </w:rPr>
              <w:t>B50</w:t>
            </w:r>
          </w:p>
        </w:tc>
        <w:tc>
          <w:tcPr>
            <w:tcW w:w="2124" w:type="pct"/>
          </w:tcPr>
          <w:p w14:paraId="4FCAB50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Powołania władz Uczelni, władz innych jednostek - nominacje dołącza się do teczki akt osobowych</w:t>
            </w:r>
            <w:r w:rsidR="00A3226E" w:rsidRPr="00C9055B">
              <w:rPr>
                <w:rFonts w:ascii="Arial" w:hAnsi="Arial" w:cs="Arial"/>
                <w:color w:val="000000"/>
              </w:rPr>
              <w:t xml:space="preserve"> – klasa 120.</w:t>
            </w:r>
          </w:p>
        </w:tc>
      </w:tr>
      <w:tr w:rsidR="00B07532" w:rsidRPr="00C9055B" w14:paraId="66281AB7" w14:textId="77777777" w:rsidTr="00C9055B">
        <w:tc>
          <w:tcPr>
            <w:tcW w:w="197" w:type="pct"/>
          </w:tcPr>
          <w:p w14:paraId="4A53EAB3" w14:textId="77777777" w:rsidR="00B07532" w:rsidRPr="00C9055B" w:rsidRDefault="00B07532" w:rsidP="001C09F5">
            <w:pPr>
              <w:spacing w:line="360" w:lineRule="auto"/>
              <w:rPr>
                <w:rFonts w:ascii="Arial" w:hAnsi="Arial" w:cs="Arial"/>
                <w:color w:val="000000"/>
              </w:rPr>
            </w:pPr>
          </w:p>
        </w:tc>
        <w:tc>
          <w:tcPr>
            <w:tcW w:w="221" w:type="pct"/>
          </w:tcPr>
          <w:p w14:paraId="105F9EC3" w14:textId="77777777" w:rsidR="00B07532" w:rsidRPr="00C9055B" w:rsidRDefault="00B07532" w:rsidP="001C09F5">
            <w:pPr>
              <w:spacing w:line="360" w:lineRule="auto"/>
              <w:rPr>
                <w:rFonts w:ascii="Arial" w:hAnsi="Arial" w:cs="Arial"/>
                <w:b/>
                <w:color w:val="000000"/>
              </w:rPr>
            </w:pPr>
          </w:p>
        </w:tc>
        <w:tc>
          <w:tcPr>
            <w:tcW w:w="246" w:type="pct"/>
          </w:tcPr>
          <w:p w14:paraId="3F5A4820" w14:textId="77777777" w:rsidR="00B07532" w:rsidRPr="00C9055B" w:rsidRDefault="00B07532" w:rsidP="001C09F5">
            <w:pPr>
              <w:spacing w:line="360" w:lineRule="auto"/>
              <w:rPr>
                <w:rFonts w:ascii="Arial" w:hAnsi="Arial" w:cs="Arial"/>
                <w:color w:val="000000"/>
              </w:rPr>
            </w:pPr>
          </w:p>
        </w:tc>
        <w:tc>
          <w:tcPr>
            <w:tcW w:w="279" w:type="pct"/>
          </w:tcPr>
          <w:p w14:paraId="058DD0B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0201</w:t>
            </w:r>
          </w:p>
        </w:tc>
        <w:tc>
          <w:tcPr>
            <w:tcW w:w="1658" w:type="pct"/>
          </w:tcPr>
          <w:p w14:paraId="2C8BBA5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Pełnomocnictwa i upoważnienia</w:t>
            </w:r>
          </w:p>
        </w:tc>
        <w:tc>
          <w:tcPr>
            <w:tcW w:w="275" w:type="pct"/>
          </w:tcPr>
          <w:p w14:paraId="0778839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55DAFA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Okres przechowywania liczy się od daty wygaśnięcia umocowania, w tym rejestr</w:t>
            </w:r>
            <w:r w:rsidR="00761442" w:rsidRPr="00C9055B">
              <w:rPr>
                <w:rFonts w:ascii="Arial" w:hAnsi="Arial" w:cs="Arial"/>
                <w:color w:val="000000"/>
              </w:rPr>
              <w:t>. Upoważnienia do działania w imieniu organów UPH kwalifikuje się do kat. A</w:t>
            </w:r>
          </w:p>
        </w:tc>
      </w:tr>
      <w:tr w:rsidR="00B07532" w:rsidRPr="00C9055B" w14:paraId="77713F58" w14:textId="77777777" w:rsidTr="00C9055B">
        <w:tc>
          <w:tcPr>
            <w:tcW w:w="197" w:type="pct"/>
          </w:tcPr>
          <w:p w14:paraId="2B95CD27" w14:textId="77777777" w:rsidR="00B07532" w:rsidRPr="00C9055B" w:rsidRDefault="00B07532" w:rsidP="001C09F5">
            <w:pPr>
              <w:spacing w:line="360" w:lineRule="auto"/>
              <w:rPr>
                <w:rFonts w:ascii="Arial" w:hAnsi="Arial" w:cs="Arial"/>
                <w:color w:val="000000"/>
              </w:rPr>
            </w:pPr>
          </w:p>
        </w:tc>
        <w:tc>
          <w:tcPr>
            <w:tcW w:w="221" w:type="pct"/>
          </w:tcPr>
          <w:p w14:paraId="2CEC0F83" w14:textId="77777777" w:rsidR="00B07532" w:rsidRPr="00C9055B" w:rsidRDefault="00B07532" w:rsidP="001C09F5">
            <w:pPr>
              <w:spacing w:line="360" w:lineRule="auto"/>
              <w:rPr>
                <w:rFonts w:ascii="Arial" w:hAnsi="Arial" w:cs="Arial"/>
                <w:b/>
                <w:color w:val="000000"/>
              </w:rPr>
            </w:pPr>
          </w:p>
        </w:tc>
        <w:tc>
          <w:tcPr>
            <w:tcW w:w="246" w:type="pct"/>
          </w:tcPr>
          <w:p w14:paraId="771BCCD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021</w:t>
            </w:r>
          </w:p>
        </w:tc>
        <w:tc>
          <w:tcPr>
            <w:tcW w:w="279" w:type="pct"/>
          </w:tcPr>
          <w:p w14:paraId="008EFD93" w14:textId="77777777" w:rsidR="00B07532" w:rsidRPr="00C9055B" w:rsidRDefault="00B07532" w:rsidP="001C09F5">
            <w:pPr>
              <w:spacing w:line="360" w:lineRule="auto"/>
              <w:rPr>
                <w:rFonts w:ascii="Arial" w:hAnsi="Arial" w:cs="Arial"/>
                <w:color w:val="000000"/>
              </w:rPr>
            </w:pPr>
          </w:p>
        </w:tc>
        <w:tc>
          <w:tcPr>
            <w:tcW w:w="1658" w:type="pct"/>
          </w:tcPr>
          <w:p w14:paraId="08A2A86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Opinie i</w:t>
            </w:r>
            <w:r w:rsidR="00996042" w:rsidRPr="00C9055B">
              <w:rPr>
                <w:rFonts w:ascii="Arial" w:hAnsi="Arial" w:cs="Arial"/>
                <w:color w:val="000000"/>
              </w:rPr>
              <w:t xml:space="preserve"> </w:t>
            </w:r>
            <w:r w:rsidRPr="00C9055B">
              <w:rPr>
                <w:rFonts w:ascii="Arial" w:hAnsi="Arial" w:cs="Arial"/>
                <w:color w:val="000000"/>
              </w:rPr>
              <w:t>interpretacje prawne</w:t>
            </w:r>
          </w:p>
        </w:tc>
        <w:tc>
          <w:tcPr>
            <w:tcW w:w="275" w:type="pct"/>
          </w:tcPr>
          <w:p w14:paraId="632238A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w:t>
            </w:r>
            <w:r w:rsidR="00BD2175" w:rsidRPr="00C9055B">
              <w:rPr>
                <w:rFonts w:ascii="Arial" w:hAnsi="Arial" w:cs="Arial"/>
                <w:color w:val="000000"/>
              </w:rPr>
              <w:t>10</w:t>
            </w:r>
          </w:p>
        </w:tc>
        <w:tc>
          <w:tcPr>
            <w:tcW w:w="2124" w:type="pct"/>
          </w:tcPr>
          <w:p w14:paraId="32E4327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Wykładnia (interpretacja) ogólnie obowiązujących przepisów np. z zakresu prawa pracy, prawa administracyjnego, finansowego itp.</w:t>
            </w:r>
          </w:p>
        </w:tc>
      </w:tr>
      <w:tr w:rsidR="00B07532" w:rsidRPr="00C9055B" w14:paraId="4AD962E1" w14:textId="77777777" w:rsidTr="00C9055B">
        <w:tc>
          <w:tcPr>
            <w:tcW w:w="197" w:type="pct"/>
          </w:tcPr>
          <w:p w14:paraId="4E9808AE" w14:textId="77777777" w:rsidR="00B07532" w:rsidRPr="00C9055B" w:rsidRDefault="00B07532" w:rsidP="001C09F5">
            <w:pPr>
              <w:spacing w:line="360" w:lineRule="auto"/>
              <w:rPr>
                <w:rFonts w:ascii="Arial" w:hAnsi="Arial" w:cs="Arial"/>
                <w:color w:val="000000"/>
              </w:rPr>
            </w:pPr>
          </w:p>
        </w:tc>
        <w:tc>
          <w:tcPr>
            <w:tcW w:w="221" w:type="pct"/>
          </w:tcPr>
          <w:p w14:paraId="3991E2D6" w14:textId="77777777" w:rsidR="00B07532" w:rsidRPr="00C9055B" w:rsidRDefault="00B07532" w:rsidP="001C09F5">
            <w:pPr>
              <w:spacing w:line="360" w:lineRule="auto"/>
              <w:rPr>
                <w:rFonts w:ascii="Arial" w:hAnsi="Arial" w:cs="Arial"/>
                <w:b/>
                <w:color w:val="000000"/>
              </w:rPr>
            </w:pPr>
          </w:p>
        </w:tc>
        <w:tc>
          <w:tcPr>
            <w:tcW w:w="246" w:type="pct"/>
          </w:tcPr>
          <w:p w14:paraId="2CB80D9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022</w:t>
            </w:r>
          </w:p>
        </w:tc>
        <w:tc>
          <w:tcPr>
            <w:tcW w:w="279" w:type="pct"/>
          </w:tcPr>
          <w:p w14:paraId="2BEE88F7" w14:textId="77777777" w:rsidR="00B07532" w:rsidRPr="00C9055B" w:rsidRDefault="00B07532" w:rsidP="001C09F5">
            <w:pPr>
              <w:spacing w:line="360" w:lineRule="auto"/>
              <w:rPr>
                <w:rFonts w:ascii="Arial" w:hAnsi="Arial" w:cs="Arial"/>
                <w:color w:val="000000"/>
              </w:rPr>
            </w:pPr>
          </w:p>
        </w:tc>
        <w:tc>
          <w:tcPr>
            <w:tcW w:w="1658" w:type="pct"/>
          </w:tcPr>
          <w:p w14:paraId="7909322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Informacja publiczna</w:t>
            </w:r>
          </w:p>
        </w:tc>
        <w:tc>
          <w:tcPr>
            <w:tcW w:w="275" w:type="pct"/>
          </w:tcPr>
          <w:p w14:paraId="70D64534" w14:textId="77777777" w:rsidR="00B07532" w:rsidRPr="00C9055B" w:rsidRDefault="00B07532" w:rsidP="001C09F5">
            <w:pPr>
              <w:spacing w:line="360" w:lineRule="auto"/>
              <w:rPr>
                <w:rFonts w:ascii="Arial" w:hAnsi="Arial" w:cs="Arial"/>
                <w:color w:val="000000"/>
              </w:rPr>
            </w:pPr>
          </w:p>
        </w:tc>
        <w:tc>
          <w:tcPr>
            <w:tcW w:w="2124" w:type="pct"/>
          </w:tcPr>
          <w:p w14:paraId="6729D4E6" w14:textId="77777777" w:rsidR="00B07532" w:rsidRPr="00C9055B" w:rsidRDefault="00B07532" w:rsidP="001C09F5">
            <w:pPr>
              <w:spacing w:line="360" w:lineRule="auto"/>
              <w:rPr>
                <w:rFonts w:ascii="Arial" w:hAnsi="Arial" w:cs="Arial"/>
                <w:color w:val="000000"/>
              </w:rPr>
            </w:pPr>
          </w:p>
        </w:tc>
      </w:tr>
      <w:tr w:rsidR="00B07532" w:rsidRPr="00C9055B" w14:paraId="6D35448D" w14:textId="77777777" w:rsidTr="00C9055B">
        <w:tc>
          <w:tcPr>
            <w:tcW w:w="197" w:type="pct"/>
          </w:tcPr>
          <w:p w14:paraId="10B33E16" w14:textId="77777777" w:rsidR="00B07532" w:rsidRPr="00C9055B" w:rsidRDefault="00B07532" w:rsidP="001C09F5">
            <w:pPr>
              <w:spacing w:line="360" w:lineRule="auto"/>
              <w:rPr>
                <w:rFonts w:ascii="Arial" w:hAnsi="Arial" w:cs="Arial"/>
                <w:color w:val="000000"/>
              </w:rPr>
            </w:pPr>
          </w:p>
        </w:tc>
        <w:tc>
          <w:tcPr>
            <w:tcW w:w="221" w:type="pct"/>
          </w:tcPr>
          <w:p w14:paraId="47619E7E" w14:textId="77777777" w:rsidR="00B07532" w:rsidRPr="00C9055B" w:rsidRDefault="00B07532" w:rsidP="001C09F5">
            <w:pPr>
              <w:spacing w:line="360" w:lineRule="auto"/>
              <w:rPr>
                <w:rFonts w:ascii="Arial" w:hAnsi="Arial" w:cs="Arial"/>
                <w:b/>
                <w:color w:val="000000"/>
              </w:rPr>
            </w:pPr>
          </w:p>
        </w:tc>
        <w:tc>
          <w:tcPr>
            <w:tcW w:w="246" w:type="pct"/>
          </w:tcPr>
          <w:p w14:paraId="070A3313" w14:textId="77777777" w:rsidR="00B07532" w:rsidRPr="00C9055B" w:rsidRDefault="00B07532" w:rsidP="001C09F5">
            <w:pPr>
              <w:spacing w:line="360" w:lineRule="auto"/>
              <w:rPr>
                <w:rFonts w:ascii="Arial" w:hAnsi="Arial" w:cs="Arial"/>
                <w:color w:val="000000"/>
              </w:rPr>
            </w:pPr>
          </w:p>
        </w:tc>
        <w:tc>
          <w:tcPr>
            <w:tcW w:w="279" w:type="pct"/>
          </w:tcPr>
          <w:p w14:paraId="2D56179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0220</w:t>
            </w:r>
          </w:p>
        </w:tc>
        <w:tc>
          <w:tcPr>
            <w:tcW w:w="1658" w:type="pct"/>
          </w:tcPr>
          <w:p w14:paraId="5AD33AA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Obsługa informacji publicznej</w:t>
            </w:r>
          </w:p>
        </w:tc>
        <w:tc>
          <w:tcPr>
            <w:tcW w:w="275" w:type="pct"/>
          </w:tcPr>
          <w:p w14:paraId="747E8AE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5A3EFD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Wnioski, korespondencja, wyjaśnienia, odmowy - dla każdej sprawy zakłada się oddzielne postępowanie</w:t>
            </w:r>
          </w:p>
        </w:tc>
      </w:tr>
      <w:tr w:rsidR="00B07532" w:rsidRPr="00C9055B" w14:paraId="08CFD6F6" w14:textId="77777777" w:rsidTr="00C9055B">
        <w:tc>
          <w:tcPr>
            <w:tcW w:w="197" w:type="pct"/>
          </w:tcPr>
          <w:p w14:paraId="2F93C491" w14:textId="77777777" w:rsidR="00B07532" w:rsidRPr="00C9055B" w:rsidRDefault="00B07532" w:rsidP="001C09F5">
            <w:pPr>
              <w:spacing w:line="360" w:lineRule="auto"/>
              <w:rPr>
                <w:rFonts w:ascii="Arial" w:hAnsi="Arial" w:cs="Arial"/>
                <w:color w:val="000000"/>
              </w:rPr>
            </w:pPr>
          </w:p>
        </w:tc>
        <w:tc>
          <w:tcPr>
            <w:tcW w:w="221" w:type="pct"/>
          </w:tcPr>
          <w:p w14:paraId="52E8C584" w14:textId="77777777" w:rsidR="00B07532" w:rsidRPr="00C9055B" w:rsidRDefault="00B07532" w:rsidP="001C09F5">
            <w:pPr>
              <w:spacing w:line="360" w:lineRule="auto"/>
              <w:rPr>
                <w:rFonts w:ascii="Arial" w:hAnsi="Arial" w:cs="Arial"/>
                <w:b/>
                <w:color w:val="000000"/>
              </w:rPr>
            </w:pPr>
          </w:p>
        </w:tc>
        <w:tc>
          <w:tcPr>
            <w:tcW w:w="246" w:type="pct"/>
          </w:tcPr>
          <w:p w14:paraId="46EE46CC" w14:textId="77777777" w:rsidR="00B07532" w:rsidRPr="00C9055B" w:rsidRDefault="00B07532" w:rsidP="001C09F5">
            <w:pPr>
              <w:spacing w:line="360" w:lineRule="auto"/>
              <w:rPr>
                <w:rFonts w:ascii="Arial" w:hAnsi="Arial" w:cs="Arial"/>
                <w:color w:val="000000"/>
              </w:rPr>
            </w:pPr>
          </w:p>
        </w:tc>
        <w:tc>
          <w:tcPr>
            <w:tcW w:w="279" w:type="pct"/>
          </w:tcPr>
          <w:p w14:paraId="3E1EE4E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0221</w:t>
            </w:r>
          </w:p>
        </w:tc>
        <w:tc>
          <w:tcPr>
            <w:tcW w:w="1658" w:type="pct"/>
          </w:tcPr>
          <w:p w14:paraId="423FBE1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Biuletyn Informacji Publicznej</w:t>
            </w:r>
          </w:p>
        </w:tc>
        <w:tc>
          <w:tcPr>
            <w:tcW w:w="275" w:type="pct"/>
          </w:tcPr>
          <w:p w14:paraId="226B77B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FDC12F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Prowadzony w wersji elektronicznej.</w:t>
            </w:r>
            <w:r w:rsidR="00996042" w:rsidRPr="00C9055B">
              <w:rPr>
                <w:rFonts w:ascii="Arial" w:hAnsi="Arial" w:cs="Arial"/>
                <w:color w:val="000000"/>
              </w:rPr>
              <w:t xml:space="preserve"> </w:t>
            </w:r>
            <w:r w:rsidRPr="00C9055B">
              <w:rPr>
                <w:rFonts w:ascii="Arial" w:hAnsi="Arial" w:cs="Arial"/>
                <w:color w:val="000000"/>
              </w:rPr>
              <w:t>Koordynacja działań, w tym dostępy i upoważnienia do biuletynu</w:t>
            </w:r>
          </w:p>
        </w:tc>
      </w:tr>
      <w:tr w:rsidR="00B07532" w:rsidRPr="00C9055B" w14:paraId="53E4A16F" w14:textId="77777777" w:rsidTr="00C9055B">
        <w:tc>
          <w:tcPr>
            <w:tcW w:w="197" w:type="pct"/>
          </w:tcPr>
          <w:p w14:paraId="28765750" w14:textId="77777777" w:rsidR="00B07532" w:rsidRPr="00C9055B" w:rsidRDefault="00B07532" w:rsidP="001C09F5">
            <w:pPr>
              <w:spacing w:line="360" w:lineRule="auto"/>
              <w:rPr>
                <w:rFonts w:ascii="Arial" w:hAnsi="Arial" w:cs="Arial"/>
                <w:color w:val="000000"/>
              </w:rPr>
            </w:pPr>
          </w:p>
        </w:tc>
        <w:tc>
          <w:tcPr>
            <w:tcW w:w="221" w:type="pct"/>
          </w:tcPr>
          <w:p w14:paraId="5F005786" w14:textId="77777777" w:rsidR="00B07532" w:rsidRPr="00C9055B" w:rsidRDefault="00B07532" w:rsidP="001C09F5">
            <w:pPr>
              <w:spacing w:line="360" w:lineRule="auto"/>
              <w:rPr>
                <w:rFonts w:ascii="Arial" w:hAnsi="Arial" w:cs="Arial"/>
                <w:b/>
                <w:color w:val="000000"/>
              </w:rPr>
            </w:pPr>
          </w:p>
        </w:tc>
        <w:tc>
          <w:tcPr>
            <w:tcW w:w="246" w:type="pct"/>
          </w:tcPr>
          <w:p w14:paraId="2B2AAA1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023</w:t>
            </w:r>
          </w:p>
        </w:tc>
        <w:tc>
          <w:tcPr>
            <w:tcW w:w="279" w:type="pct"/>
          </w:tcPr>
          <w:p w14:paraId="1ECCECBC" w14:textId="77777777" w:rsidR="00B07532" w:rsidRPr="00C9055B" w:rsidRDefault="00B07532" w:rsidP="001C09F5">
            <w:pPr>
              <w:spacing w:line="360" w:lineRule="auto"/>
              <w:rPr>
                <w:rFonts w:ascii="Arial" w:hAnsi="Arial" w:cs="Arial"/>
                <w:color w:val="000000"/>
              </w:rPr>
            </w:pPr>
          </w:p>
        </w:tc>
        <w:tc>
          <w:tcPr>
            <w:tcW w:w="1658" w:type="pct"/>
          </w:tcPr>
          <w:p w14:paraId="36A2A5B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Sprawy w postępowaniu sądowym (administracyjne, cywilne, karne, gospodarcze, wykroczenia) </w:t>
            </w:r>
          </w:p>
        </w:tc>
        <w:tc>
          <w:tcPr>
            <w:tcW w:w="275" w:type="pct"/>
          </w:tcPr>
          <w:p w14:paraId="18BD1B6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9D10CC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okres przechowywania liczy się od daty prawomocnego orzeczenia lub umorzenia sprawy. </w:t>
            </w:r>
          </w:p>
        </w:tc>
      </w:tr>
      <w:tr w:rsidR="00B07532" w:rsidRPr="00C9055B" w14:paraId="3F97282A" w14:textId="77777777" w:rsidTr="00C9055B">
        <w:tc>
          <w:tcPr>
            <w:tcW w:w="197" w:type="pct"/>
          </w:tcPr>
          <w:p w14:paraId="0512096D" w14:textId="77777777" w:rsidR="00B07532" w:rsidRPr="00C9055B" w:rsidRDefault="00B07532" w:rsidP="001C09F5">
            <w:pPr>
              <w:spacing w:line="360" w:lineRule="auto"/>
              <w:rPr>
                <w:rFonts w:ascii="Arial" w:hAnsi="Arial" w:cs="Arial"/>
                <w:color w:val="000000"/>
              </w:rPr>
            </w:pPr>
          </w:p>
        </w:tc>
        <w:tc>
          <w:tcPr>
            <w:tcW w:w="221" w:type="pct"/>
          </w:tcPr>
          <w:p w14:paraId="200055DE" w14:textId="77777777" w:rsidR="00B07532" w:rsidRPr="00C9055B" w:rsidRDefault="00B07532" w:rsidP="001C09F5">
            <w:pPr>
              <w:spacing w:line="360" w:lineRule="auto"/>
              <w:rPr>
                <w:rFonts w:ascii="Arial" w:hAnsi="Arial" w:cs="Arial"/>
                <w:b/>
                <w:color w:val="000000"/>
              </w:rPr>
            </w:pPr>
          </w:p>
        </w:tc>
        <w:tc>
          <w:tcPr>
            <w:tcW w:w="246" w:type="pct"/>
          </w:tcPr>
          <w:p w14:paraId="47EAF32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024</w:t>
            </w:r>
          </w:p>
        </w:tc>
        <w:tc>
          <w:tcPr>
            <w:tcW w:w="279" w:type="pct"/>
          </w:tcPr>
          <w:p w14:paraId="1B7DE56C" w14:textId="77777777" w:rsidR="00B07532" w:rsidRPr="00C9055B" w:rsidRDefault="00B07532" w:rsidP="001C09F5">
            <w:pPr>
              <w:spacing w:line="360" w:lineRule="auto"/>
              <w:rPr>
                <w:rFonts w:ascii="Arial" w:hAnsi="Arial" w:cs="Arial"/>
                <w:color w:val="000000"/>
              </w:rPr>
            </w:pPr>
          </w:p>
        </w:tc>
        <w:tc>
          <w:tcPr>
            <w:tcW w:w="1658" w:type="pct"/>
          </w:tcPr>
          <w:p w14:paraId="47D72F0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Egzekucja należności</w:t>
            </w:r>
          </w:p>
        </w:tc>
        <w:tc>
          <w:tcPr>
            <w:tcW w:w="275" w:type="pct"/>
          </w:tcPr>
          <w:p w14:paraId="25352F9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46F5EDE" w14:textId="77777777" w:rsidR="00B07532" w:rsidRPr="00C9055B" w:rsidRDefault="00B07532" w:rsidP="001C09F5">
            <w:pPr>
              <w:spacing w:line="360" w:lineRule="auto"/>
              <w:rPr>
                <w:rFonts w:ascii="Arial" w:hAnsi="Arial" w:cs="Arial"/>
                <w:color w:val="000000"/>
              </w:rPr>
            </w:pPr>
          </w:p>
        </w:tc>
      </w:tr>
      <w:tr w:rsidR="00B07532" w:rsidRPr="00C9055B" w14:paraId="073FFF76" w14:textId="77777777" w:rsidTr="00C9055B">
        <w:tc>
          <w:tcPr>
            <w:tcW w:w="197" w:type="pct"/>
          </w:tcPr>
          <w:p w14:paraId="24ECB1F8" w14:textId="77777777" w:rsidR="00B07532" w:rsidRPr="00C9055B" w:rsidRDefault="00B07532" w:rsidP="001C09F5">
            <w:pPr>
              <w:spacing w:line="360" w:lineRule="auto"/>
              <w:rPr>
                <w:rFonts w:ascii="Arial" w:hAnsi="Arial" w:cs="Arial"/>
                <w:color w:val="000000"/>
              </w:rPr>
            </w:pPr>
          </w:p>
        </w:tc>
        <w:tc>
          <w:tcPr>
            <w:tcW w:w="221" w:type="pct"/>
          </w:tcPr>
          <w:p w14:paraId="27744159" w14:textId="77777777" w:rsidR="00B07532" w:rsidRPr="00C9055B" w:rsidRDefault="00B07532" w:rsidP="001C09F5">
            <w:pPr>
              <w:spacing w:line="360" w:lineRule="auto"/>
              <w:rPr>
                <w:rFonts w:ascii="Arial" w:hAnsi="Arial" w:cs="Arial"/>
                <w:b/>
                <w:color w:val="000000"/>
              </w:rPr>
            </w:pPr>
          </w:p>
        </w:tc>
        <w:tc>
          <w:tcPr>
            <w:tcW w:w="246" w:type="pct"/>
          </w:tcPr>
          <w:p w14:paraId="31FBCD6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025</w:t>
            </w:r>
          </w:p>
        </w:tc>
        <w:tc>
          <w:tcPr>
            <w:tcW w:w="279" w:type="pct"/>
          </w:tcPr>
          <w:p w14:paraId="24038245" w14:textId="77777777" w:rsidR="00B07532" w:rsidRPr="00C9055B" w:rsidRDefault="00B07532" w:rsidP="001C09F5">
            <w:pPr>
              <w:spacing w:line="360" w:lineRule="auto"/>
              <w:rPr>
                <w:rFonts w:ascii="Arial" w:hAnsi="Arial" w:cs="Arial"/>
                <w:color w:val="000000"/>
              </w:rPr>
            </w:pPr>
          </w:p>
        </w:tc>
        <w:tc>
          <w:tcPr>
            <w:tcW w:w="1658" w:type="pct"/>
          </w:tcPr>
          <w:p w14:paraId="35A95E1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Skargi i wnioski</w:t>
            </w:r>
          </w:p>
        </w:tc>
        <w:tc>
          <w:tcPr>
            <w:tcW w:w="275" w:type="pct"/>
          </w:tcPr>
          <w:p w14:paraId="3D8B8E11" w14:textId="77777777" w:rsidR="00B07532" w:rsidRPr="00C9055B" w:rsidRDefault="0076144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DD609B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Dokumentacją związana z rozpatrywaniem skarg i wniosków- każde postępowanie stanowi oddzielną sprawę </w:t>
            </w:r>
          </w:p>
        </w:tc>
      </w:tr>
      <w:tr w:rsidR="00B07532" w:rsidRPr="00C9055B" w14:paraId="7C4129D0" w14:textId="77777777" w:rsidTr="00C9055B">
        <w:tc>
          <w:tcPr>
            <w:tcW w:w="197" w:type="pct"/>
          </w:tcPr>
          <w:p w14:paraId="3D381202" w14:textId="77777777" w:rsidR="00B07532" w:rsidRPr="00C9055B" w:rsidRDefault="00B07532" w:rsidP="001C09F5">
            <w:pPr>
              <w:spacing w:line="360" w:lineRule="auto"/>
              <w:rPr>
                <w:rFonts w:ascii="Arial" w:hAnsi="Arial" w:cs="Arial"/>
                <w:color w:val="000000"/>
              </w:rPr>
            </w:pPr>
          </w:p>
        </w:tc>
        <w:tc>
          <w:tcPr>
            <w:tcW w:w="221" w:type="pct"/>
          </w:tcPr>
          <w:p w14:paraId="2B179CC9"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03</w:t>
            </w:r>
          </w:p>
        </w:tc>
        <w:tc>
          <w:tcPr>
            <w:tcW w:w="246" w:type="pct"/>
          </w:tcPr>
          <w:p w14:paraId="43E69E7D" w14:textId="77777777" w:rsidR="00B07532" w:rsidRPr="00C9055B" w:rsidRDefault="00B07532" w:rsidP="001C09F5">
            <w:pPr>
              <w:spacing w:line="360" w:lineRule="auto"/>
              <w:rPr>
                <w:rFonts w:ascii="Arial" w:hAnsi="Arial" w:cs="Arial"/>
                <w:color w:val="000000"/>
              </w:rPr>
            </w:pPr>
          </w:p>
        </w:tc>
        <w:tc>
          <w:tcPr>
            <w:tcW w:w="279" w:type="pct"/>
          </w:tcPr>
          <w:p w14:paraId="015B0897" w14:textId="77777777" w:rsidR="00B07532" w:rsidRPr="00C9055B" w:rsidRDefault="00B07532" w:rsidP="001C09F5">
            <w:pPr>
              <w:spacing w:line="360" w:lineRule="auto"/>
              <w:rPr>
                <w:rFonts w:ascii="Arial" w:hAnsi="Arial" w:cs="Arial"/>
                <w:color w:val="000000"/>
              </w:rPr>
            </w:pPr>
          </w:p>
        </w:tc>
        <w:tc>
          <w:tcPr>
            <w:tcW w:w="1658" w:type="pct"/>
          </w:tcPr>
          <w:p w14:paraId="1C6540E8"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 xml:space="preserve">Planowanie i sprawozdawczość </w:t>
            </w:r>
            <w:r w:rsidR="00EB63EC" w:rsidRPr="00C9055B">
              <w:rPr>
                <w:rFonts w:ascii="Arial" w:hAnsi="Arial" w:cs="Arial"/>
                <w:b/>
                <w:color w:val="000000"/>
              </w:rPr>
              <w:t>S</w:t>
            </w:r>
            <w:r w:rsidRPr="00C9055B">
              <w:rPr>
                <w:rFonts w:ascii="Arial" w:hAnsi="Arial" w:cs="Arial"/>
                <w:b/>
                <w:color w:val="000000"/>
              </w:rPr>
              <w:t>tatystyka.</w:t>
            </w:r>
          </w:p>
        </w:tc>
        <w:tc>
          <w:tcPr>
            <w:tcW w:w="275" w:type="pct"/>
          </w:tcPr>
          <w:p w14:paraId="7377B2A9" w14:textId="77777777" w:rsidR="00B07532" w:rsidRPr="00C9055B" w:rsidRDefault="00B07532" w:rsidP="001C09F5">
            <w:pPr>
              <w:spacing w:line="360" w:lineRule="auto"/>
              <w:rPr>
                <w:rFonts w:ascii="Arial" w:hAnsi="Arial" w:cs="Arial"/>
                <w:color w:val="000000"/>
              </w:rPr>
            </w:pPr>
          </w:p>
        </w:tc>
        <w:tc>
          <w:tcPr>
            <w:tcW w:w="2124" w:type="pct"/>
          </w:tcPr>
          <w:p w14:paraId="520DF37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dotyczy wszystkich sporządzanych w UPH planów i sprawozdań, dla których można zakładać odrębne podteczki; materiały pomocnicze i źródłowe do sporządzania planów, sprawozdań i analiz przechowuje się wraz z właściwym planem, sprawozdaniem czy analizą z zastrzeżeniem, że do kategorii A kwalifikuje się oceny, wyjaśnienia, meldunki, korespondencję merytoryczną itp., których treść nie znalazła odzwierciedlenia w sprawozdaniach zbiorczych, </w:t>
            </w:r>
          </w:p>
        </w:tc>
      </w:tr>
      <w:tr w:rsidR="00B07532" w:rsidRPr="00C9055B" w14:paraId="54097437" w14:textId="77777777" w:rsidTr="00C9055B">
        <w:tc>
          <w:tcPr>
            <w:tcW w:w="197" w:type="pct"/>
          </w:tcPr>
          <w:p w14:paraId="6AEE02C0" w14:textId="77777777" w:rsidR="00B07532" w:rsidRPr="00C9055B" w:rsidRDefault="00B07532" w:rsidP="001C09F5">
            <w:pPr>
              <w:spacing w:line="360" w:lineRule="auto"/>
              <w:rPr>
                <w:rFonts w:ascii="Arial" w:hAnsi="Arial" w:cs="Arial"/>
                <w:color w:val="000000"/>
              </w:rPr>
            </w:pPr>
          </w:p>
        </w:tc>
        <w:tc>
          <w:tcPr>
            <w:tcW w:w="221" w:type="pct"/>
          </w:tcPr>
          <w:p w14:paraId="47EC790F" w14:textId="77777777" w:rsidR="00B07532" w:rsidRPr="00C9055B" w:rsidRDefault="00B07532" w:rsidP="001C09F5">
            <w:pPr>
              <w:spacing w:line="360" w:lineRule="auto"/>
              <w:rPr>
                <w:rFonts w:ascii="Arial" w:hAnsi="Arial" w:cs="Arial"/>
                <w:b/>
                <w:color w:val="000000"/>
              </w:rPr>
            </w:pPr>
          </w:p>
        </w:tc>
        <w:tc>
          <w:tcPr>
            <w:tcW w:w="246" w:type="pct"/>
          </w:tcPr>
          <w:p w14:paraId="55ED114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030</w:t>
            </w:r>
          </w:p>
        </w:tc>
        <w:tc>
          <w:tcPr>
            <w:tcW w:w="279" w:type="pct"/>
          </w:tcPr>
          <w:p w14:paraId="02BCF963" w14:textId="77777777" w:rsidR="00B07532" w:rsidRPr="00C9055B" w:rsidRDefault="00B07532" w:rsidP="001C09F5">
            <w:pPr>
              <w:spacing w:line="360" w:lineRule="auto"/>
              <w:rPr>
                <w:rFonts w:ascii="Arial" w:hAnsi="Arial" w:cs="Arial"/>
                <w:color w:val="000000"/>
              </w:rPr>
            </w:pPr>
          </w:p>
        </w:tc>
        <w:tc>
          <w:tcPr>
            <w:tcW w:w="1658" w:type="pct"/>
          </w:tcPr>
          <w:p w14:paraId="26B7F29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Planowanie</w:t>
            </w:r>
          </w:p>
        </w:tc>
        <w:tc>
          <w:tcPr>
            <w:tcW w:w="275" w:type="pct"/>
          </w:tcPr>
          <w:p w14:paraId="79E2DB28" w14:textId="77777777" w:rsidR="00B07532" w:rsidRPr="00C9055B" w:rsidRDefault="00B07532" w:rsidP="001C09F5">
            <w:pPr>
              <w:spacing w:line="360" w:lineRule="auto"/>
              <w:rPr>
                <w:rFonts w:ascii="Arial" w:hAnsi="Arial" w:cs="Arial"/>
                <w:color w:val="000000"/>
              </w:rPr>
            </w:pPr>
          </w:p>
        </w:tc>
        <w:tc>
          <w:tcPr>
            <w:tcW w:w="2124" w:type="pct"/>
          </w:tcPr>
          <w:p w14:paraId="0EFE7CE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Plan działania</w:t>
            </w:r>
            <w:r w:rsidR="00761442" w:rsidRPr="00C9055B">
              <w:rPr>
                <w:rFonts w:ascii="Arial" w:hAnsi="Arial" w:cs="Arial"/>
                <w:color w:val="000000"/>
              </w:rPr>
              <w:t>.</w:t>
            </w:r>
            <w:r w:rsidR="00976009" w:rsidRPr="00C9055B">
              <w:rPr>
                <w:rFonts w:ascii="Arial" w:hAnsi="Arial" w:cs="Arial"/>
                <w:color w:val="000000"/>
              </w:rPr>
              <w:t xml:space="preserve"> </w:t>
            </w:r>
            <w:r w:rsidR="00761442" w:rsidRPr="00C9055B">
              <w:rPr>
                <w:rFonts w:ascii="Arial" w:hAnsi="Arial" w:cs="Arial"/>
                <w:color w:val="000000"/>
              </w:rPr>
              <w:t>Dotyczy wszystkich sporządzanych w UPH pla</w:t>
            </w:r>
            <w:r w:rsidR="00E779BE" w:rsidRPr="00C9055B">
              <w:rPr>
                <w:rFonts w:ascii="Arial" w:hAnsi="Arial" w:cs="Arial"/>
                <w:color w:val="000000"/>
              </w:rPr>
              <w:t>nów</w:t>
            </w:r>
            <w:r w:rsidR="00761442" w:rsidRPr="00C9055B">
              <w:rPr>
                <w:rFonts w:ascii="Arial" w:hAnsi="Arial" w:cs="Arial"/>
                <w:color w:val="000000"/>
              </w:rPr>
              <w:t>, a zatem zarówno tych tworzonych przez poszczególne jednostki organizacyjne jak i takich, które obejmują całościową działalność Uniwersytetu</w:t>
            </w:r>
          </w:p>
        </w:tc>
      </w:tr>
      <w:tr w:rsidR="00B07532" w:rsidRPr="00C9055B" w14:paraId="11303E1B" w14:textId="77777777" w:rsidTr="00C9055B">
        <w:tc>
          <w:tcPr>
            <w:tcW w:w="197" w:type="pct"/>
          </w:tcPr>
          <w:p w14:paraId="09BC4FD4" w14:textId="77777777" w:rsidR="00B07532" w:rsidRPr="00C9055B" w:rsidRDefault="00B07532" w:rsidP="001C09F5">
            <w:pPr>
              <w:spacing w:line="360" w:lineRule="auto"/>
              <w:rPr>
                <w:rFonts w:ascii="Arial" w:hAnsi="Arial" w:cs="Arial"/>
                <w:color w:val="000000"/>
              </w:rPr>
            </w:pPr>
          </w:p>
        </w:tc>
        <w:tc>
          <w:tcPr>
            <w:tcW w:w="221" w:type="pct"/>
          </w:tcPr>
          <w:p w14:paraId="184F366F" w14:textId="77777777" w:rsidR="00B07532" w:rsidRPr="00C9055B" w:rsidRDefault="00B07532" w:rsidP="001C09F5">
            <w:pPr>
              <w:spacing w:line="360" w:lineRule="auto"/>
              <w:rPr>
                <w:rFonts w:ascii="Arial" w:hAnsi="Arial" w:cs="Arial"/>
                <w:b/>
                <w:color w:val="000000"/>
              </w:rPr>
            </w:pPr>
          </w:p>
        </w:tc>
        <w:tc>
          <w:tcPr>
            <w:tcW w:w="246" w:type="pct"/>
          </w:tcPr>
          <w:p w14:paraId="31E7FF91" w14:textId="77777777" w:rsidR="00B07532" w:rsidRPr="00C9055B" w:rsidRDefault="00B07532" w:rsidP="001C09F5">
            <w:pPr>
              <w:spacing w:line="360" w:lineRule="auto"/>
              <w:rPr>
                <w:rFonts w:ascii="Arial" w:hAnsi="Arial" w:cs="Arial"/>
                <w:color w:val="000000"/>
              </w:rPr>
            </w:pPr>
          </w:p>
        </w:tc>
        <w:tc>
          <w:tcPr>
            <w:tcW w:w="279" w:type="pct"/>
          </w:tcPr>
          <w:p w14:paraId="2C441CD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0300</w:t>
            </w:r>
          </w:p>
        </w:tc>
        <w:tc>
          <w:tcPr>
            <w:tcW w:w="1658" w:type="pct"/>
          </w:tcPr>
          <w:p w14:paraId="4C1342A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Plany wieloletnie</w:t>
            </w:r>
          </w:p>
        </w:tc>
        <w:tc>
          <w:tcPr>
            <w:tcW w:w="275" w:type="pct"/>
          </w:tcPr>
          <w:p w14:paraId="19F1567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A8DE8F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pomocnicza dotycząca tworzenia planu wieloletniego - B5</w:t>
            </w:r>
          </w:p>
        </w:tc>
      </w:tr>
      <w:tr w:rsidR="00B07532" w:rsidRPr="00C9055B" w14:paraId="03A9A69A" w14:textId="77777777" w:rsidTr="00C9055B">
        <w:tc>
          <w:tcPr>
            <w:tcW w:w="197" w:type="pct"/>
          </w:tcPr>
          <w:p w14:paraId="02CB3F85" w14:textId="77777777" w:rsidR="00B07532" w:rsidRPr="00C9055B" w:rsidRDefault="00B07532" w:rsidP="001C09F5">
            <w:pPr>
              <w:spacing w:line="360" w:lineRule="auto"/>
              <w:rPr>
                <w:rFonts w:ascii="Arial" w:hAnsi="Arial" w:cs="Arial"/>
                <w:color w:val="000000"/>
              </w:rPr>
            </w:pPr>
          </w:p>
        </w:tc>
        <w:tc>
          <w:tcPr>
            <w:tcW w:w="221" w:type="pct"/>
          </w:tcPr>
          <w:p w14:paraId="4A507D26" w14:textId="77777777" w:rsidR="00B07532" w:rsidRPr="00C9055B" w:rsidRDefault="00B07532" w:rsidP="001C09F5">
            <w:pPr>
              <w:spacing w:line="360" w:lineRule="auto"/>
              <w:rPr>
                <w:rFonts w:ascii="Arial" w:hAnsi="Arial" w:cs="Arial"/>
                <w:b/>
                <w:color w:val="000000"/>
              </w:rPr>
            </w:pPr>
          </w:p>
        </w:tc>
        <w:tc>
          <w:tcPr>
            <w:tcW w:w="246" w:type="pct"/>
          </w:tcPr>
          <w:p w14:paraId="0CDDFE9D" w14:textId="77777777" w:rsidR="00B07532" w:rsidRPr="00C9055B" w:rsidRDefault="00B07532" w:rsidP="001C09F5">
            <w:pPr>
              <w:spacing w:line="360" w:lineRule="auto"/>
              <w:rPr>
                <w:rFonts w:ascii="Arial" w:hAnsi="Arial" w:cs="Arial"/>
                <w:color w:val="000000"/>
              </w:rPr>
            </w:pPr>
          </w:p>
        </w:tc>
        <w:tc>
          <w:tcPr>
            <w:tcW w:w="279" w:type="pct"/>
          </w:tcPr>
          <w:p w14:paraId="3B7D956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0301</w:t>
            </w:r>
          </w:p>
        </w:tc>
        <w:tc>
          <w:tcPr>
            <w:tcW w:w="1658" w:type="pct"/>
          </w:tcPr>
          <w:p w14:paraId="5BD9EF2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Plany roczne</w:t>
            </w:r>
          </w:p>
        </w:tc>
        <w:tc>
          <w:tcPr>
            <w:tcW w:w="275" w:type="pct"/>
          </w:tcPr>
          <w:p w14:paraId="52B9923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42B7EB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pomocnicza dotycząca tworzenia planu rocznego - B5</w:t>
            </w:r>
          </w:p>
        </w:tc>
      </w:tr>
      <w:tr w:rsidR="00B07532" w:rsidRPr="00C9055B" w14:paraId="6F843EFE" w14:textId="77777777" w:rsidTr="00C9055B">
        <w:tc>
          <w:tcPr>
            <w:tcW w:w="197" w:type="pct"/>
          </w:tcPr>
          <w:p w14:paraId="1E690D2E" w14:textId="77777777" w:rsidR="00B07532" w:rsidRPr="00C9055B" w:rsidRDefault="00B07532" w:rsidP="001C09F5">
            <w:pPr>
              <w:spacing w:line="360" w:lineRule="auto"/>
              <w:rPr>
                <w:rFonts w:ascii="Arial" w:hAnsi="Arial" w:cs="Arial"/>
                <w:color w:val="000000"/>
              </w:rPr>
            </w:pPr>
          </w:p>
        </w:tc>
        <w:tc>
          <w:tcPr>
            <w:tcW w:w="221" w:type="pct"/>
          </w:tcPr>
          <w:p w14:paraId="3F2B7022" w14:textId="77777777" w:rsidR="00B07532" w:rsidRPr="00C9055B" w:rsidRDefault="00B07532" w:rsidP="001C09F5">
            <w:pPr>
              <w:spacing w:line="360" w:lineRule="auto"/>
              <w:rPr>
                <w:rFonts w:ascii="Arial" w:hAnsi="Arial" w:cs="Arial"/>
                <w:b/>
                <w:color w:val="000000"/>
              </w:rPr>
            </w:pPr>
          </w:p>
        </w:tc>
        <w:tc>
          <w:tcPr>
            <w:tcW w:w="246" w:type="pct"/>
          </w:tcPr>
          <w:p w14:paraId="00799AB4" w14:textId="77777777" w:rsidR="00B07532" w:rsidRPr="00C9055B" w:rsidRDefault="00B07532" w:rsidP="001C09F5">
            <w:pPr>
              <w:spacing w:line="360" w:lineRule="auto"/>
              <w:rPr>
                <w:rFonts w:ascii="Arial" w:hAnsi="Arial" w:cs="Arial"/>
                <w:color w:val="000000"/>
              </w:rPr>
            </w:pPr>
          </w:p>
        </w:tc>
        <w:tc>
          <w:tcPr>
            <w:tcW w:w="279" w:type="pct"/>
          </w:tcPr>
          <w:p w14:paraId="5430906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0302</w:t>
            </w:r>
          </w:p>
        </w:tc>
        <w:tc>
          <w:tcPr>
            <w:tcW w:w="1658" w:type="pct"/>
          </w:tcPr>
          <w:p w14:paraId="6620B54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Plany bieżące</w:t>
            </w:r>
          </w:p>
        </w:tc>
        <w:tc>
          <w:tcPr>
            <w:tcW w:w="275" w:type="pct"/>
          </w:tcPr>
          <w:p w14:paraId="0FD765B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5671B0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pomocnicza dotycząca tworzenia planu bieżącego (miesięczne, kwartalne i inne) – B2</w:t>
            </w:r>
          </w:p>
        </w:tc>
      </w:tr>
      <w:tr w:rsidR="00B07532" w:rsidRPr="00C9055B" w14:paraId="03F0ED0D" w14:textId="77777777" w:rsidTr="00C9055B">
        <w:tc>
          <w:tcPr>
            <w:tcW w:w="197" w:type="pct"/>
          </w:tcPr>
          <w:p w14:paraId="3F718E9C" w14:textId="77777777" w:rsidR="00B07532" w:rsidRPr="00C9055B" w:rsidRDefault="00B07532" w:rsidP="001C09F5">
            <w:pPr>
              <w:spacing w:line="360" w:lineRule="auto"/>
              <w:rPr>
                <w:rFonts w:ascii="Arial" w:hAnsi="Arial" w:cs="Arial"/>
                <w:color w:val="000000"/>
              </w:rPr>
            </w:pPr>
          </w:p>
        </w:tc>
        <w:tc>
          <w:tcPr>
            <w:tcW w:w="221" w:type="pct"/>
          </w:tcPr>
          <w:p w14:paraId="0278C5BA" w14:textId="77777777" w:rsidR="00B07532" w:rsidRPr="00C9055B" w:rsidRDefault="00B07532" w:rsidP="001C09F5">
            <w:pPr>
              <w:spacing w:line="360" w:lineRule="auto"/>
              <w:rPr>
                <w:rFonts w:ascii="Arial" w:hAnsi="Arial" w:cs="Arial"/>
                <w:b/>
                <w:color w:val="000000"/>
              </w:rPr>
            </w:pPr>
          </w:p>
        </w:tc>
        <w:tc>
          <w:tcPr>
            <w:tcW w:w="246" w:type="pct"/>
          </w:tcPr>
          <w:p w14:paraId="6E4615E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031</w:t>
            </w:r>
          </w:p>
        </w:tc>
        <w:tc>
          <w:tcPr>
            <w:tcW w:w="279" w:type="pct"/>
          </w:tcPr>
          <w:p w14:paraId="11C26A7B" w14:textId="77777777" w:rsidR="00B07532" w:rsidRPr="00C9055B" w:rsidRDefault="00B07532" w:rsidP="001C09F5">
            <w:pPr>
              <w:spacing w:line="360" w:lineRule="auto"/>
              <w:rPr>
                <w:rFonts w:ascii="Arial" w:hAnsi="Arial" w:cs="Arial"/>
                <w:color w:val="000000"/>
              </w:rPr>
            </w:pPr>
          </w:p>
        </w:tc>
        <w:tc>
          <w:tcPr>
            <w:tcW w:w="1658" w:type="pct"/>
          </w:tcPr>
          <w:p w14:paraId="6A7B9FF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Sprawozdania</w:t>
            </w:r>
          </w:p>
        </w:tc>
        <w:tc>
          <w:tcPr>
            <w:tcW w:w="275" w:type="pct"/>
          </w:tcPr>
          <w:p w14:paraId="23B491D0" w14:textId="77777777" w:rsidR="00B07532" w:rsidRPr="00C9055B" w:rsidRDefault="00B07532" w:rsidP="001C09F5">
            <w:pPr>
              <w:spacing w:line="360" w:lineRule="auto"/>
              <w:rPr>
                <w:rFonts w:ascii="Arial" w:hAnsi="Arial" w:cs="Arial"/>
                <w:color w:val="000000"/>
              </w:rPr>
            </w:pPr>
          </w:p>
        </w:tc>
        <w:tc>
          <w:tcPr>
            <w:tcW w:w="2124" w:type="pct"/>
          </w:tcPr>
          <w:p w14:paraId="614A8C3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Sprawozdania z działalności</w:t>
            </w:r>
            <w:r w:rsidR="00761442" w:rsidRPr="00C9055B">
              <w:rPr>
                <w:rFonts w:ascii="Arial" w:hAnsi="Arial" w:cs="Arial"/>
                <w:color w:val="000000"/>
              </w:rPr>
              <w:t>.</w:t>
            </w:r>
            <w:r w:rsidR="00976009" w:rsidRPr="00C9055B">
              <w:rPr>
                <w:rFonts w:ascii="Arial" w:hAnsi="Arial" w:cs="Arial"/>
                <w:color w:val="000000"/>
              </w:rPr>
              <w:t xml:space="preserve"> </w:t>
            </w:r>
            <w:r w:rsidR="00761442" w:rsidRPr="00C9055B">
              <w:rPr>
                <w:rFonts w:ascii="Arial" w:hAnsi="Arial" w:cs="Arial"/>
                <w:color w:val="000000"/>
              </w:rPr>
              <w:t>Dotyczy wszystk</w:t>
            </w:r>
            <w:r w:rsidR="00E779BE" w:rsidRPr="00C9055B">
              <w:rPr>
                <w:rFonts w:ascii="Arial" w:hAnsi="Arial" w:cs="Arial"/>
                <w:color w:val="000000"/>
              </w:rPr>
              <w:t>ich sporządzanych w UPH</w:t>
            </w:r>
            <w:r w:rsidR="00761442" w:rsidRPr="00C9055B">
              <w:rPr>
                <w:rFonts w:ascii="Arial" w:hAnsi="Arial" w:cs="Arial"/>
                <w:color w:val="000000"/>
              </w:rPr>
              <w:t xml:space="preserve"> sprawozdań, a zatem zarówno tych tworzonych przez po-szczególne jednostki organizacyjne jak i takich, które obejmują cało</w:t>
            </w:r>
            <w:r w:rsidR="001A5BAF" w:rsidRPr="00C9055B">
              <w:rPr>
                <w:rFonts w:ascii="Arial" w:hAnsi="Arial" w:cs="Arial"/>
                <w:color w:val="000000"/>
              </w:rPr>
              <w:t>ściową działalność Uniwersytetu, w tym sprawozdania do PFRON.</w:t>
            </w:r>
          </w:p>
        </w:tc>
      </w:tr>
      <w:tr w:rsidR="00B07532" w:rsidRPr="00C9055B" w14:paraId="6E998845" w14:textId="77777777" w:rsidTr="00C9055B">
        <w:tc>
          <w:tcPr>
            <w:tcW w:w="197" w:type="pct"/>
          </w:tcPr>
          <w:p w14:paraId="4CC2B682" w14:textId="77777777" w:rsidR="00B07532" w:rsidRPr="00C9055B" w:rsidRDefault="00B07532" w:rsidP="001C09F5">
            <w:pPr>
              <w:spacing w:line="360" w:lineRule="auto"/>
              <w:rPr>
                <w:rFonts w:ascii="Arial" w:hAnsi="Arial" w:cs="Arial"/>
                <w:color w:val="000000"/>
              </w:rPr>
            </w:pPr>
          </w:p>
        </w:tc>
        <w:tc>
          <w:tcPr>
            <w:tcW w:w="221" w:type="pct"/>
          </w:tcPr>
          <w:p w14:paraId="64E06833" w14:textId="77777777" w:rsidR="00B07532" w:rsidRPr="00C9055B" w:rsidRDefault="00B07532" w:rsidP="001C09F5">
            <w:pPr>
              <w:spacing w:line="360" w:lineRule="auto"/>
              <w:rPr>
                <w:rFonts w:ascii="Arial" w:hAnsi="Arial" w:cs="Arial"/>
                <w:b/>
                <w:color w:val="000000"/>
              </w:rPr>
            </w:pPr>
          </w:p>
        </w:tc>
        <w:tc>
          <w:tcPr>
            <w:tcW w:w="246" w:type="pct"/>
          </w:tcPr>
          <w:p w14:paraId="100A579A" w14:textId="77777777" w:rsidR="00B07532" w:rsidRPr="00C9055B" w:rsidRDefault="00B07532" w:rsidP="001C09F5">
            <w:pPr>
              <w:spacing w:line="360" w:lineRule="auto"/>
              <w:rPr>
                <w:rFonts w:ascii="Arial" w:hAnsi="Arial" w:cs="Arial"/>
                <w:color w:val="000000"/>
              </w:rPr>
            </w:pPr>
          </w:p>
        </w:tc>
        <w:tc>
          <w:tcPr>
            <w:tcW w:w="279" w:type="pct"/>
          </w:tcPr>
          <w:p w14:paraId="77CF781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0310</w:t>
            </w:r>
          </w:p>
        </w:tc>
        <w:tc>
          <w:tcPr>
            <w:tcW w:w="1658" w:type="pct"/>
          </w:tcPr>
          <w:p w14:paraId="6D3E558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Sprawozdania roczne</w:t>
            </w:r>
          </w:p>
        </w:tc>
        <w:tc>
          <w:tcPr>
            <w:tcW w:w="275" w:type="pct"/>
          </w:tcPr>
          <w:p w14:paraId="0B641A2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A4BF24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pomocnicza dotycząca tworzenia sprawozdania rocznego - B5</w:t>
            </w:r>
          </w:p>
        </w:tc>
      </w:tr>
      <w:tr w:rsidR="00B07532" w:rsidRPr="00C9055B" w14:paraId="333D7E23" w14:textId="77777777" w:rsidTr="00C9055B">
        <w:tc>
          <w:tcPr>
            <w:tcW w:w="197" w:type="pct"/>
          </w:tcPr>
          <w:p w14:paraId="130DA50C" w14:textId="77777777" w:rsidR="00B07532" w:rsidRPr="00C9055B" w:rsidRDefault="00B07532" w:rsidP="001C09F5">
            <w:pPr>
              <w:spacing w:line="360" w:lineRule="auto"/>
              <w:rPr>
                <w:rFonts w:ascii="Arial" w:hAnsi="Arial" w:cs="Arial"/>
                <w:color w:val="000000"/>
              </w:rPr>
            </w:pPr>
          </w:p>
        </w:tc>
        <w:tc>
          <w:tcPr>
            <w:tcW w:w="221" w:type="pct"/>
          </w:tcPr>
          <w:p w14:paraId="0D817915" w14:textId="77777777" w:rsidR="00B07532" w:rsidRPr="00C9055B" w:rsidRDefault="00B07532" w:rsidP="001C09F5">
            <w:pPr>
              <w:spacing w:line="360" w:lineRule="auto"/>
              <w:rPr>
                <w:rFonts w:ascii="Arial" w:hAnsi="Arial" w:cs="Arial"/>
                <w:b/>
                <w:color w:val="000000"/>
              </w:rPr>
            </w:pPr>
          </w:p>
        </w:tc>
        <w:tc>
          <w:tcPr>
            <w:tcW w:w="246" w:type="pct"/>
          </w:tcPr>
          <w:p w14:paraId="3B0EC530" w14:textId="77777777" w:rsidR="00B07532" w:rsidRPr="00C9055B" w:rsidRDefault="00B07532" w:rsidP="001C09F5">
            <w:pPr>
              <w:spacing w:line="360" w:lineRule="auto"/>
              <w:rPr>
                <w:rFonts w:ascii="Arial" w:hAnsi="Arial" w:cs="Arial"/>
                <w:color w:val="000000"/>
              </w:rPr>
            </w:pPr>
          </w:p>
        </w:tc>
        <w:tc>
          <w:tcPr>
            <w:tcW w:w="279" w:type="pct"/>
          </w:tcPr>
          <w:p w14:paraId="40AFA2D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0311</w:t>
            </w:r>
          </w:p>
        </w:tc>
        <w:tc>
          <w:tcPr>
            <w:tcW w:w="1658" w:type="pct"/>
          </w:tcPr>
          <w:p w14:paraId="2D08161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Sprawozdania</w:t>
            </w:r>
            <w:r w:rsidR="00996042" w:rsidRPr="00C9055B">
              <w:rPr>
                <w:rFonts w:ascii="Arial" w:hAnsi="Arial" w:cs="Arial"/>
                <w:color w:val="000000"/>
              </w:rPr>
              <w:t xml:space="preserve"> </w:t>
            </w:r>
            <w:r w:rsidRPr="00C9055B">
              <w:rPr>
                <w:rFonts w:ascii="Arial" w:hAnsi="Arial" w:cs="Arial"/>
                <w:color w:val="000000"/>
              </w:rPr>
              <w:t>bieżące</w:t>
            </w:r>
          </w:p>
        </w:tc>
        <w:tc>
          <w:tcPr>
            <w:tcW w:w="275" w:type="pct"/>
          </w:tcPr>
          <w:p w14:paraId="2A44120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07352D5" w14:textId="77777777" w:rsidR="005F404C" w:rsidRPr="00C9055B" w:rsidRDefault="00B07532" w:rsidP="001C09F5">
            <w:pPr>
              <w:spacing w:line="360" w:lineRule="auto"/>
              <w:rPr>
                <w:rFonts w:ascii="Arial" w:hAnsi="Arial" w:cs="Arial"/>
                <w:color w:val="000000"/>
              </w:rPr>
            </w:pPr>
            <w:r w:rsidRPr="00C9055B">
              <w:rPr>
                <w:rFonts w:ascii="Arial" w:hAnsi="Arial" w:cs="Arial"/>
                <w:color w:val="000000"/>
              </w:rPr>
              <w:t>Dokumentacja pomocnicza dotycząca tworzenia sprawozdania bieżącego (miesięczne, kwartalne i inne) – B2</w:t>
            </w:r>
          </w:p>
        </w:tc>
      </w:tr>
      <w:tr w:rsidR="00B07532" w:rsidRPr="00C9055B" w14:paraId="78546CBC" w14:textId="77777777" w:rsidTr="00C9055B">
        <w:tc>
          <w:tcPr>
            <w:tcW w:w="197" w:type="pct"/>
          </w:tcPr>
          <w:p w14:paraId="591CC680" w14:textId="77777777" w:rsidR="00B07532" w:rsidRPr="00C9055B" w:rsidRDefault="00B07532" w:rsidP="001C09F5">
            <w:pPr>
              <w:spacing w:line="360" w:lineRule="auto"/>
              <w:rPr>
                <w:rFonts w:ascii="Arial" w:hAnsi="Arial" w:cs="Arial"/>
                <w:color w:val="000000"/>
              </w:rPr>
            </w:pPr>
          </w:p>
        </w:tc>
        <w:tc>
          <w:tcPr>
            <w:tcW w:w="221" w:type="pct"/>
          </w:tcPr>
          <w:p w14:paraId="3FF808C6" w14:textId="77777777" w:rsidR="00B07532" w:rsidRPr="00C9055B" w:rsidRDefault="00B07532" w:rsidP="001C09F5">
            <w:pPr>
              <w:spacing w:line="360" w:lineRule="auto"/>
              <w:rPr>
                <w:rFonts w:ascii="Arial" w:hAnsi="Arial" w:cs="Arial"/>
                <w:b/>
                <w:color w:val="000000"/>
              </w:rPr>
            </w:pPr>
          </w:p>
        </w:tc>
        <w:tc>
          <w:tcPr>
            <w:tcW w:w="246" w:type="pct"/>
          </w:tcPr>
          <w:p w14:paraId="2975597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032</w:t>
            </w:r>
          </w:p>
        </w:tc>
        <w:tc>
          <w:tcPr>
            <w:tcW w:w="279" w:type="pct"/>
          </w:tcPr>
          <w:p w14:paraId="15F5F34A" w14:textId="77777777" w:rsidR="00B07532" w:rsidRPr="00C9055B" w:rsidRDefault="00B07532" w:rsidP="001C09F5">
            <w:pPr>
              <w:spacing w:line="360" w:lineRule="auto"/>
              <w:rPr>
                <w:rFonts w:ascii="Arial" w:hAnsi="Arial" w:cs="Arial"/>
                <w:color w:val="000000"/>
              </w:rPr>
            </w:pPr>
          </w:p>
        </w:tc>
        <w:tc>
          <w:tcPr>
            <w:tcW w:w="1658" w:type="pct"/>
          </w:tcPr>
          <w:p w14:paraId="1783152F" w14:textId="77777777" w:rsidR="00B07532" w:rsidRPr="00C9055B" w:rsidRDefault="00761442" w:rsidP="001C09F5">
            <w:pPr>
              <w:spacing w:line="360" w:lineRule="auto"/>
              <w:rPr>
                <w:rFonts w:ascii="Arial" w:hAnsi="Arial" w:cs="Arial"/>
                <w:color w:val="000000"/>
              </w:rPr>
            </w:pPr>
            <w:r w:rsidRPr="00C9055B">
              <w:rPr>
                <w:rFonts w:ascii="Arial" w:hAnsi="Arial" w:cs="Arial"/>
                <w:color w:val="000000"/>
              </w:rPr>
              <w:t>Analizy, oceny i opracowania tematyczne</w:t>
            </w:r>
          </w:p>
        </w:tc>
        <w:tc>
          <w:tcPr>
            <w:tcW w:w="275" w:type="pct"/>
          </w:tcPr>
          <w:p w14:paraId="1AD06180" w14:textId="77777777" w:rsidR="00B07532" w:rsidRPr="00C9055B" w:rsidRDefault="0076144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7393288" w14:textId="77777777" w:rsidR="00B07532" w:rsidRPr="00C9055B" w:rsidRDefault="00F22264" w:rsidP="001C09F5">
            <w:pPr>
              <w:spacing w:line="360" w:lineRule="auto"/>
              <w:rPr>
                <w:rFonts w:ascii="Arial" w:hAnsi="Arial" w:cs="Arial"/>
                <w:color w:val="000000"/>
              </w:rPr>
            </w:pPr>
            <w:r w:rsidRPr="00C9055B">
              <w:rPr>
                <w:rFonts w:ascii="Arial" w:hAnsi="Arial" w:cs="Arial"/>
                <w:color w:val="000000"/>
              </w:rPr>
              <w:t xml:space="preserve">Np. Analizy i oceny dotyczące stanu bezpieczeństwa i higieny pracy </w:t>
            </w:r>
            <w:r w:rsidR="00761442" w:rsidRPr="00C9055B">
              <w:rPr>
                <w:rFonts w:ascii="Arial" w:hAnsi="Arial" w:cs="Arial"/>
                <w:color w:val="000000"/>
              </w:rPr>
              <w:t>Dokumentacja pomocnicza, opracowania wycinkowe dotyczące analiz, ocen i opracowań tematycznych kategoria B2</w:t>
            </w:r>
            <w:r w:rsidRPr="00C9055B">
              <w:rPr>
                <w:rFonts w:ascii="Arial" w:hAnsi="Arial" w:cs="Arial"/>
                <w:color w:val="000000"/>
              </w:rPr>
              <w:t xml:space="preserve">. </w:t>
            </w:r>
          </w:p>
        </w:tc>
      </w:tr>
      <w:tr w:rsidR="00B07532" w:rsidRPr="00C9055B" w14:paraId="08B45FA9" w14:textId="77777777" w:rsidTr="00C9055B">
        <w:tc>
          <w:tcPr>
            <w:tcW w:w="197" w:type="pct"/>
          </w:tcPr>
          <w:p w14:paraId="59DC66A0" w14:textId="77777777" w:rsidR="00B07532" w:rsidRPr="00C9055B" w:rsidRDefault="00B07532" w:rsidP="001C09F5">
            <w:pPr>
              <w:spacing w:line="360" w:lineRule="auto"/>
              <w:rPr>
                <w:rFonts w:ascii="Arial" w:hAnsi="Arial" w:cs="Arial"/>
                <w:color w:val="000000"/>
              </w:rPr>
            </w:pPr>
          </w:p>
        </w:tc>
        <w:tc>
          <w:tcPr>
            <w:tcW w:w="221" w:type="pct"/>
          </w:tcPr>
          <w:p w14:paraId="7759EB8D"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04</w:t>
            </w:r>
          </w:p>
        </w:tc>
        <w:tc>
          <w:tcPr>
            <w:tcW w:w="246" w:type="pct"/>
          </w:tcPr>
          <w:p w14:paraId="4FAE81D9" w14:textId="77777777" w:rsidR="00B07532" w:rsidRPr="00C9055B" w:rsidRDefault="00B07532" w:rsidP="001C09F5">
            <w:pPr>
              <w:spacing w:line="360" w:lineRule="auto"/>
              <w:rPr>
                <w:rFonts w:ascii="Arial" w:hAnsi="Arial" w:cs="Arial"/>
                <w:color w:val="000000"/>
              </w:rPr>
            </w:pPr>
          </w:p>
        </w:tc>
        <w:tc>
          <w:tcPr>
            <w:tcW w:w="279" w:type="pct"/>
          </w:tcPr>
          <w:p w14:paraId="74B844F6" w14:textId="77777777" w:rsidR="00B07532" w:rsidRPr="00C9055B" w:rsidRDefault="00B07532" w:rsidP="001C09F5">
            <w:pPr>
              <w:spacing w:line="360" w:lineRule="auto"/>
              <w:rPr>
                <w:rFonts w:ascii="Arial" w:hAnsi="Arial" w:cs="Arial"/>
                <w:color w:val="000000"/>
              </w:rPr>
            </w:pPr>
          </w:p>
        </w:tc>
        <w:tc>
          <w:tcPr>
            <w:tcW w:w="1658" w:type="pct"/>
          </w:tcPr>
          <w:p w14:paraId="5C3A771E"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Informatyka</w:t>
            </w:r>
          </w:p>
        </w:tc>
        <w:tc>
          <w:tcPr>
            <w:tcW w:w="275" w:type="pct"/>
          </w:tcPr>
          <w:p w14:paraId="49F8AD83" w14:textId="77777777" w:rsidR="00B07532" w:rsidRPr="00C9055B" w:rsidRDefault="00B07532" w:rsidP="001C09F5">
            <w:pPr>
              <w:spacing w:line="360" w:lineRule="auto"/>
              <w:rPr>
                <w:rFonts w:ascii="Arial" w:hAnsi="Arial" w:cs="Arial"/>
                <w:color w:val="000000"/>
              </w:rPr>
            </w:pPr>
          </w:p>
        </w:tc>
        <w:tc>
          <w:tcPr>
            <w:tcW w:w="2124" w:type="pct"/>
          </w:tcPr>
          <w:p w14:paraId="64255ED8" w14:textId="77777777" w:rsidR="00B07532" w:rsidRPr="00C9055B" w:rsidRDefault="00B07532" w:rsidP="001C09F5">
            <w:pPr>
              <w:spacing w:line="360" w:lineRule="auto"/>
              <w:rPr>
                <w:rFonts w:ascii="Arial" w:hAnsi="Arial" w:cs="Arial"/>
                <w:color w:val="000000"/>
              </w:rPr>
            </w:pPr>
          </w:p>
        </w:tc>
      </w:tr>
      <w:tr w:rsidR="00B07532" w:rsidRPr="00C9055B" w14:paraId="354D9335" w14:textId="77777777" w:rsidTr="00C9055B">
        <w:tc>
          <w:tcPr>
            <w:tcW w:w="197" w:type="pct"/>
          </w:tcPr>
          <w:p w14:paraId="0AC68C0C" w14:textId="77777777" w:rsidR="00B07532" w:rsidRPr="00C9055B" w:rsidRDefault="00B07532" w:rsidP="001C09F5">
            <w:pPr>
              <w:spacing w:line="360" w:lineRule="auto"/>
              <w:rPr>
                <w:rFonts w:ascii="Arial" w:hAnsi="Arial" w:cs="Arial"/>
                <w:color w:val="000000"/>
              </w:rPr>
            </w:pPr>
          </w:p>
        </w:tc>
        <w:tc>
          <w:tcPr>
            <w:tcW w:w="221" w:type="pct"/>
          </w:tcPr>
          <w:p w14:paraId="7DF75DEE" w14:textId="77777777" w:rsidR="00B07532" w:rsidRPr="00C9055B" w:rsidRDefault="00B07532" w:rsidP="001C09F5">
            <w:pPr>
              <w:spacing w:line="360" w:lineRule="auto"/>
              <w:rPr>
                <w:rFonts w:ascii="Arial" w:hAnsi="Arial" w:cs="Arial"/>
                <w:b/>
                <w:color w:val="000000"/>
              </w:rPr>
            </w:pPr>
          </w:p>
        </w:tc>
        <w:tc>
          <w:tcPr>
            <w:tcW w:w="246" w:type="pct"/>
          </w:tcPr>
          <w:p w14:paraId="15DB6EC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040</w:t>
            </w:r>
          </w:p>
        </w:tc>
        <w:tc>
          <w:tcPr>
            <w:tcW w:w="279" w:type="pct"/>
          </w:tcPr>
          <w:p w14:paraId="1E363AFD" w14:textId="77777777" w:rsidR="00B07532" w:rsidRPr="00C9055B" w:rsidRDefault="00B07532" w:rsidP="001C09F5">
            <w:pPr>
              <w:spacing w:line="360" w:lineRule="auto"/>
              <w:rPr>
                <w:rFonts w:ascii="Arial" w:hAnsi="Arial" w:cs="Arial"/>
                <w:color w:val="000000"/>
              </w:rPr>
            </w:pPr>
          </w:p>
        </w:tc>
        <w:tc>
          <w:tcPr>
            <w:tcW w:w="1658" w:type="pct"/>
          </w:tcPr>
          <w:p w14:paraId="2181BC33"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Proces konstrukcji systemów informatycznych</w:t>
            </w:r>
          </w:p>
        </w:tc>
        <w:tc>
          <w:tcPr>
            <w:tcW w:w="275" w:type="pct"/>
          </w:tcPr>
          <w:p w14:paraId="091DC48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60913E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Analiza wymagań, projektowanie SI, implementacja i testowanie SI, zmiany</w:t>
            </w:r>
            <w:r w:rsidR="00996042" w:rsidRPr="00C9055B">
              <w:rPr>
                <w:rFonts w:ascii="Arial" w:hAnsi="Arial" w:cs="Arial"/>
                <w:color w:val="000000"/>
              </w:rPr>
              <w:t xml:space="preserve"> </w:t>
            </w:r>
            <w:r w:rsidRPr="00C9055B">
              <w:rPr>
                <w:rFonts w:ascii="Arial" w:hAnsi="Arial" w:cs="Arial"/>
                <w:color w:val="000000"/>
              </w:rPr>
              <w:t>i utrzymanie SI; dotyczy również baz danych</w:t>
            </w:r>
          </w:p>
        </w:tc>
      </w:tr>
      <w:tr w:rsidR="00B07532" w:rsidRPr="00C9055B" w14:paraId="1183A9D2" w14:textId="77777777" w:rsidTr="00C9055B">
        <w:tc>
          <w:tcPr>
            <w:tcW w:w="197" w:type="pct"/>
          </w:tcPr>
          <w:p w14:paraId="7C152F9E" w14:textId="77777777" w:rsidR="00B07532" w:rsidRPr="00C9055B" w:rsidRDefault="00B07532" w:rsidP="001C09F5">
            <w:pPr>
              <w:spacing w:line="360" w:lineRule="auto"/>
              <w:rPr>
                <w:rFonts w:ascii="Arial" w:hAnsi="Arial" w:cs="Arial"/>
                <w:color w:val="000000"/>
              </w:rPr>
            </w:pPr>
          </w:p>
        </w:tc>
        <w:tc>
          <w:tcPr>
            <w:tcW w:w="221" w:type="pct"/>
          </w:tcPr>
          <w:p w14:paraId="53D0B8A8" w14:textId="77777777" w:rsidR="00B07532" w:rsidRPr="00C9055B" w:rsidRDefault="00B07532" w:rsidP="001C09F5">
            <w:pPr>
              <w:spacing w:line="360" w:lineRule="auto"/>
              <w:rPr>
                <w:rFonts w:ascii="Arial" w:hAnsi="Arial" w:cs="Arial"/>
                <w:b/>
                <w:color w:val="000000"/>
              </w:rPr>
            </w:pPr>
          </w:p>
        </w:tc>
        <w:tc>
          <w:tcPr>
            <w:tcW w:w="246" w:type="pct"/>
          </w:tcPr>
          <w:p w14:paraId="0948F36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041</w:t>
            </w:r>
          </w:p>
        </w:tc>
        <w:tc>
          <w:tcPr>
            <w:tcW w:w="279" w:type="pct"/>
          </w:tcPr>
          <w:p w14:paraId="4EAE7F3F" w14:textId="77777777" w:rsidR="00B07532" w:rsidRPr="00C9055B" w:rsidRDefault="00B07532" w:rsidP="001C09F5">
            <w:pPr>
              <w:spacing w:line="360" w:lineRule="auto"/>
              <w:rPr>
                <w:rFonts w:ascii="Arial" w:hAnsi="Arial" w:cs="Arial"/>
                <w:color w:val="000000"/>
              </w:rPr>
            </w:pPr>
          </w:p>
        </w:tc>
        <w:tc>
          <w:tcPr>
            <w:tcW w:w="1658" w:type="pct"/>
          </w:tcPr>
          <w:p w14:paraId="17548302" w14:textId="77777777" w:rsidR="00B07532" w:rsidRPr="00C9055B" w:rsidRDefault="00B07532" w:rsidP="001C09F5">
            <w:pPr>
              <w:spacing w:line="360" w:lineRule="auto"/>
              <w:rPr>
                <w:rFonts w:ascii="Arial" w:hAnsi="Arial" w:cs="Arial"/>
                <w:b/>
                <w:color w:val="000000"/>
              </w:rPr>
            </w:pPr>
            <w:r w:rsidRPr="00C9055B">
              <w:rPr>
                <w:rFonts w:ascii="Arial" w:hAnsi="Arial" w:cs="Arial"/>
                <w:color w:val="000000"/>
              </w:rPr>
              <w:t>Projekty informatyczne</w:t>
            </w:r>
          </w:p>
        </w:tc>
        <w:tc>
          <w:tcPr>
            <w:tcW w:w="275" w:type="pct"/>
          </w:tcPr>
          <w:p w14:paraId="2032A584" w14:textId="77777777" w:rsidR="00B07532" w:rsidRPr="00C9055B" w:rsidRDefault="00B07532" w:rsidP="001C09F5">
            <w:pPr>
              <w:spacing w:line="360" w:lineRule="auto"/>
              <w:rPr>
                <w:rFonts w:ascii="Arial" w:hAnsi="Arial" w:cs="Arial"/>
                <w:color w:val="000000"/>
              </w:rPr>
            </w:pPr>
          </w:p>
        </w:tc>
        <w:tc>
          <w:tcPr>
            <w:tcW w:w="2124" w:type="pct"/>
          </w:tcPr>
          <w:p w14:paraId="52047EDC" w14:textId="77777777" w:rsidR="00B07532" w:rsidRPr="00C9055B" w:rsidRDefault="00B07532" w:rsidP="001C09F5">
            <w:pPr>
              <w:spacing w:line="360" w:lineRule="auto"/>
              <w:rPr>
                <w:rFonts w:ascii="Arial" w:hAnsi="Arial" w:cs="Arial"/>
                <w:color w:val="000000"/>
              </w:rPr>
            </w:pPr>
          </w:p>
        </w:tc>
      </w:tr>
      <w:tr w:rsidR="00B07532" w:rsidRPr="00C9055B" w14:paraId="3BFB599F" w14:textId="77777777" w:rsidTr="00C9055B">
        <w:tc>
          <w:tcPr>
            <w:tcW w:w="197" w:type="pct"/>
          </w:tcPr>
          <w:p w14:paraId="0316A659" w14:textId="77777777" w:rsidR="00B07532" w:rsidRPr="00C9055B" w:rsidRDefault="00B07532" w:rsidP="001C09F5">
            <w:pPr>
              <w:spacing w:line="360" w:lineRule="auto"/>
              <w:rPr>
                <w:rFonts w:ascii="Arial" w:hAnsi="Arial" w:cs="Arial"/>
                <w:color w:val="000000"/>
              </w:rPr>
            </w:pPr>
          </w:p>
        </w:tc>
        <w:tc>
          <w:tcPr>
            <w:tcW w:w="221" w:type="pct"/>
          </w:tcPr>
          <w:p w14:paraId="16F85BA2" w14:textId="77777777" w:rsidR="00B07532" w:rsidRPr="00C9055B" w:rsidRDefault="00B07532" w:rsidP="001C09F5">
            <w:pPr>
              <w:spacing w:line="360" w:lineRule="auto"/>
              <w:rPr>
                <w:rFonts w:ascii="Arial" w:hAnsi="Arial" w:cs="Arial"/>
                <w:b/>
                <w:color w:val="000000"/>
              </w:rPr>
            </w:pPr>
          </w:p>
        </w:tc>
        <w:tc>
          <w:tcPr>
            <w:tcW w:w="246" w:type="pct"/>
          </w:tcPr>
          <w:p w14:paraId="50E00B47" w14:textId="77777777" w:rsidR="00B07532" w:rsidRPr="00C9055B" w:rsidRDefault="00B07532" w:rsidP="001C09F5">
            <w:pPr>
              <w:spacing w:line="360" w:lineRule="auto"/>
              <w:rPr>
                <w:rFonts w:ascii="Arial" w:hAnsi="Arial" w:cs="Arial"/>
                <w:color w:val="000000"/>
              </w:rPr>
            </w:pPr>
          </w:p>
        </w:tc>
        <w:tc>
          <w:tcPr>
            <w:tcW w:w="279" w:type="pct"/>
          </w:tcPr>
          <w:p w14:paraId="3E1D80D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0410</w:t>
            </w:r>
          </w:p>
        </w:tc>
        <w:tc>
          <w:tcPr>
            <w:tcW w:w="1658" w:type="pct"/>
          </w:tcPr>
          <w:p w14:paraId="0CE41D49"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Organizacja projektowania i programowania</w:t>
            </w:r>
          </w:p>
        </w:tc>
        <w:tc>
          <w:tcPr>
            <w:tcW w:w="275" w:type="pct"/>
          </w:tcPr>
          <w:p w14:paraId="26442BF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056C61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Kierunki, tematyka, strategia informatyzacji</w:t>
            </w:r>
          </w:p>
        </w:tc>
      </w:tr>
      <w:tr w:rsidR="00B07532" w:rsidRPr="00C9055B" w14:paraId="20E8EE58" w14:textId="77777777" w:rsidTr="00C9055B">
        <w:tc>
          <w:tcPr>
            <w:tcW w:w="197" w:type="pct"/>
          </w:tcPr>
          <w:p w14:paraId="34A9F1BE" w14:textId="77777777" w:rsidR="00B07532" w:rsidRPr="00C9055B" w:rsidRDefault="00B07532" w:rsidP="001C09F5">
            <w:pPr>
              <w:spacing w:line="360" w:lineRule="auto"/>
              <w:rPr>
                <w:rFonts w:ascii="Arial" w:hAnsi="Arial" w:cs="Arial"/>
                <w:color w:val="000000"/>
              </w:rPr>
            </w:pPr>
          </w:p>
        </w:tc>
        <w:tc>
          <w:tcPr>
            <w:tcW w:w="221" w:type="pct"/>
          </w:tcPr>
          <w:p w14:paraId="76ABDCB6" w14:textId="77777777" w:rsidR="00B07532" w:rsidRPr="00C9055B" w:rsidRDefault="00B07532" w:rsidP="001C09F5">
            <w:pPr>
              <w:spacing w:line="360" w:lineRule="auto"/>
              <w:rPr>
                <w:rFonts w:ascii="Arial" w:hAnsi="Arial" w:cs="Arial"/>
                <w:b/>
                <w:color w:val="000000"/>
              </w:rPr>
            </w:pPr>
          </w:p>
        </w:tc>
        <w:tc>
          <w:tcPr>
            <w:tcW w:w="246" w:type="pct"/>
          </w:tcPr>
          <w:p w14:paraId="3A3F3864" w14:textId="77777777" w:rsidR="00B07532" w:rsidRPr="00C9055B" w:rsidRDefault="00B07532" w:rsidP="001C09F5">
            <w:pPr>
              <w:spacing w:line="360" w:lineRule="auto"/>
              <w:rPr>
                <w:rFonts w:ascii="Arial" w:hAnsi="Arial" w:cs="Arial"/>
                <w:color w:val="000000"/>
              </w:rPr>
            </w:pPr>
          </w:p>
        </w:tc>
        <w:tc>
          <w:tcPr>
            <w:tcW w:w="279" w:type="pct"/>
          </w:tcPr>
          <w:p w14:paraId="26631AF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0411</w:t>
            </w:r>
          </w:p>
        </w:tc>
        <w:tc>
          <w:tcPr>
            <w:tcW w:w="1658" w:type="pct"/>
          </w:tcPr>
          <w:p w14:paraId="430F1A67"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Zarządzanie projektami informatycznymi</w:t>
            </w:r>
          </w:p>
        </w:tc>
        <w:tc>
          <w:tcPr>
            <w:tcW w:w="275" w:type="pct"/>
          </w:tcPr>
          <w:p w14:paraId="3574A7A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74F868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faz projektowania oprogramowania (projekty, schematy, opracowania, oceny, instrukcje eksploatacyjne itp.) oraz własne opracowania dokumentacji technicznej oprogramowania; zarządzanie konfiguracjami i wersjami SI</w:t>
            </w:r>
          </w:p>
        </w:tc>
      </w:tr>
      <w:tr w:rsidR="00B07532" w:rsidRPr="00C9055B" w14:paraId="55E6A74C" w14:textId="77777777" w:rsidTr="00C9055B">
        <w:tc>
          <w:tcPr>
            <w:tcW w:w="197" w:type="pct"/>
          </w:tcPr>
          <w:p w14:paraId="230C5EC4" w14:textId="77777777" w:rsidR="00B07532" w:rsidRPr="00C9055B" w:rsidRDefault="00B07532" w:rsidP="001C09F5">
            <w:pPr>
              <w:spacing w:line="360" w:lineRule="auto"/>
              <w:rPr>
                <w:rFonts w:ascii="Arial" w:hAnsi="Arial" w:cs="Arial"/>
                <w:color w:val="000000"/>
              </w:rPr>
            </w:pPr>
          </w:p>
        </w:tc>
        <w:tc>
          <w:tcPr>
            <w:tcW w:w="221" w:type="pct"/>
          </w:tcPr>
          <w:p w14:paraId="2C9C52E8" w14:textId="77777777" w:rsidR="00B07532" w:rsidRPr="00C9055B" w:rsidRDefault="00B07532" w:rsidP="001C09F5">
            <w:pPr>
              <w:spacing w:line="360" w:lineRule="auto"/>
              <w:rPr>
                <w:rFonts w:ascii="Arial" w:hAnsi="Arial" w:cs="Arial"/>
                <w:b/>
                <w:color w:val="000000"/>
              </w:rPr>
            </w:pPr>
          </w:p>
        </w:tc>
        <w:tc>
          <w:tcPr>
            <w:tcW w:w="246" w:type="pct"/>
          </w:tcPr>
          <w:p w14:paraId="04254F9F" w14:textId="77777777" w:rsidR="00B07532" w:rsidRPr="00C9055B" w:rsidRDefault="00B07532" w:rsidP="001C09F5">
            <w:pPr>
              <w:spacing w:line="360" w:lineRule="auto"/>
              <w:rPr>
                <w:rFonts w:ascii="Arial" w:hAnsi="Arial" w:cs="Arial"/>
                <w:color w:val="000000"/>
              </w:rPr>
            </w:pPr>
          </w:p>
        </w:tc>
        <w:tc>
          <w:tcPr>
            <w:tcW w:w="279" w:type="pct"/>
          </w:tcPr>
          <w:p w14:paraId="266C493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0412</w:t>
            </w:r>
          </w:p>
        </w:tc>
        <w:tc>
          <w:tcPr>
            <w:tcW w:w="1658" w:type="pct"/>
          </w:tcPr>
          <w:p w14:paraId="2341EDF8"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Inwestycje informatyczne</w:t>
            </w:r>
          </w:p>
        </w:tc>
        <w:tc>
          <w:tcPr>
            <w:tcW w:w="275" w:type="pct"/>
          </w:tcPr>
          <w:p w14:paraId="335309E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3AFAF5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Plany i opinie dot. zakupu sprzętu, oprogramowania i usług informatycznych, realizacja inwestycji i nadzór (dokumentacja obsługi organizacyjno-technicznej)</w:t>
            </w:r>
          </w:p>
        </w:tc>
      </w:tr>
      <w:tr w:rsidR="00B07532" w:rsidRPr="00C9055B" w14:paraId="7378C63F" w14:textId="77777777" w:rsidTr="00C9055B">
        <w:tc>
          <w:tcPr>
            <w:tcW w:w="197" w:type="pct"/>
          </w:tcPr>
          <w:p w14:paraId="0CACF0C5" w14:textId="77777777" w:rsidR="00B07532" w:rsidRPr="00C9055B" w:rsidRDefault="00B07532" w:rsidP="001C09F5">
            <w:pPr>
              <w:spacing w:line="360" w:lineRule="auto"/>
              <w:rPr>
                <w:rFonts w:ascii="Arial" w:hAnsi="Arial" w:cs="Arial"/>
                <w:color w:val="000000"/>
              </w:rPr>
            </w:pPr>
          </w:p>
        </w:tc>
        <w:tc>
          <w:tcPr>
            <w:tcW w:w="221" w:type="pct"/>
          </w:tcPr>
          <w:p w14:paraId="619D6718" w14:textId="77777777" w:rsidR="00B07532" w:rsidRPr="00C9055B" w:rsidRDefault="00B07532" w:rsidP="001C09F5">
            <w:pPr>
              <w:spacing w:line="360" w:lineRule="auto"/>
              <w:rPr>
                <w:rFonts w:ascii="Arial" w:hAnsi="Arial" w:cs="Arial"/>
                <w:b/>
                <w:color w:val="000000"/>
              </w:rPr>
            </w:pPr>
          </w:p>
        </w:tc>
        <w:tc>
          <w:tcPr>
            <w:tcW w:w="246" w:type="pct"/>
          </w:tcPr>
          <w:p w14:paraId="6E88E00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042</w:t>
            </w:r>
          </w:p>
        </w:tc>
        <w:tc>
          <w:tcPr>
            <w:tcW w:w="279" w:type="pct"/>
          </w:tcPr>
          <w:p w14:paraId="1407645B" w14:textId="77777777" w:rsidR="00B07532" w:rsidRPr="00C9055B" w:rsidRDefault="00B07532" w:rsidP="001C09F5">
            <w:pPr>
              <w:spacing w:line="360" w:lineRule="auto"/>
              <w:rPr>
                <w:rFonts w:ascii="Arial" w:hAnsi="Arial" w:cs="Arial"/>
                <w:color w:val="000000"/>
              </w:rPr>
            </w:pPr>
          </w:p>
        </w:tc>
        <w:tc>
          <w:tcPr>
            <w:tcW w:w="1658" w:type="pct"/>
          </w:tcPr>
          <w:p w14:paraId="7AA1BB9D"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Ewidencja systemów informatycznych</w:t>
            </w:r>
          </w:p>
        </w:tc>
        <w:tc>
          <w:tcPr>
            <w:tcW w:w="275" w:type="pct"/>
          </w:tcPr>
          <w:p w14:paraId="29A77DF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997E6A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Rejestr stosowanych systemów i programów oraz baz danych</w:t>
            </w:r>
          </w:p>
        </w:tc>
      </w:tr>
      <w:tr w:rsidR="00B07532" w:rsidRPr="00C9055B" w14:paraId="07A7DC3F" w14:textId="77777777" w:rsidTr="00C9055B">
        <w:tc>
          <w:tcPr>
            <w:tcW w:w="197" w:type="pct"/>
          </w:tcPr>
          <w:p w14:paraId="7B5A4B74" w14:textId="77777777" w:rsidR="00B07532" w:rsidRPr="00C9055B" w:rsidRDefault="00B07532" w:rsidP="001C09F5">
            <w:pPr>
              <w:spacing w:line="360" w:lineRule="auto"/>
              <w:rPr>
                <w:rFonts w:ascii="Arial" w:hAnsi="Arial" w:cs="Arial"/>
                <w:color w:val="000000"/>
              </w:rPr>
            </w:pPr>
          </w:p>
        </w:tc>
        <w:tc>
          <w:tcPr>
            <w:tcW w:w="221" w:type="pct"/>
          </w:tcPr>
          <w:p w14:paraId="520DA8FC" w14:textId="77777777" w:rsidR="00B07532" w:rsidRPr="00C9055B" w:rsidRDefault="00B07532" w:rsidP="001C09F5">
            <w:pPr>
              <w:spacing w:line="360" w:lineRule="auto"/>
              <w:rPr>
                <w:rFonts w:ascii="Arial" w:hAnsi="Arial" w:cs="Arial"/>
                <w:b/>
                <w:color w:val="000000"/>
              </w:rPr>
            </w:pPr>
          </w:p>
        </w:tc>
        <w:tc>
          <w:tcPr>
            <w:tcW w:w="246" w:type="pct"/>
          </w:tcPr>
          <w:p w14:paraId="7118B18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043</w:t>
            </w:r>
          </w:p>
        </w:tc>
        <w:tc>
          <w:tcPr>
            <w:tcW w:w="279" w:type="pct"/>
          </w:tcPr>
          <w:p w14:paraId="5B5F43AF" w14:textId="77777777" w:rsidR="00B07532" w:rsidRPr="00C9055B" w:rsidRDefault="00B07532" w:rsidP="001C09F5">
            <w:pPr>
              <w:spacing w:line="360" w:lineRule="auto"/>
              <w:rPr>
                <w:rFonts w:ascii="Arial" w:hAnsi="Arial" w:cs="Arial"/>
                <w:color w:val="000000"/>
              </w:rPr>
            </w:pPr>
          </w:p>
        </w:tc>
        <w:tc>
          <w:tcPr>
            <w:tcW w:w="1658" w:type="pct"/>
          </w:tcPr>
          <w:p w14:paraId="70B480E4"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Wdrażanie i eksploatacja</w:t>
            </w:r>
            <w:r w:rsidR="00996042" w:rsidRPr="00C9055B">
              <w:rPr>
                <w:rFonts w:ascii="Arial" w:hAnsi="Arial" w:cs="Arial"/>
                <w:bCs/>
                <w:color w:val="000000"/>
              </w:rPr>
              <w:t xml:space="preserve"> </w:t>
            </w:r>
            <w:r w:rsidRPr="00C9055B">
              <w:rPr>
                <w:rFonts w:ascii="Arial" w:hAnsi="Arial" w:cs="Arial"/>
                <w:bCs/>
                <w:color w:val="000000"/>
              </w:rPr>
              <w:t>systemów informatycznych</w:t>
            </w:r>
          </w:p>
        </w:tc>
        <w:tc>
          <w:tcPr>
            <w:tcW w:w="275" w:type="pct"/>
          </w:tcPr>
          <w:p w14:paraId="57C18F61" w14:textId="77777777" w:rsidR="00B07532" w:rsidRPr="00C9055B" w:rsidRDefault="00B07532" w:rsidP="001C09F5">
            <w:pPr>
              <w:spacing w:line="360" w:lineRule="auto"/>
              <w:rPr>
                <w:rFonts w:ascii="Arial" w:hAnsi="Arial" w:cs="Arial"/>
                <w:color w:val="000000"/>
              </w:rPr>
            </w:pPr>
          </w:p>
        </w:tc>
        <w:tc>
          <w:tcPr>
            <w:tcW w:w="2124" w:type="pct"/>
          </w:tcPr>
          <w:p w14:paraId="37A67373" w14:textId="77777777" w:rsidR="00B07532" w:rsidRPr="00C9055B" w:rsidRDefault="00B07532" w:rsidP="001C09F5">
            <w:pPr>
              <w:spacing w:line="360" w:lineRule="auto"/>
              <w:rPr>
                <w:rFonts w:ascii="Arial" w:hAnsi="Arial" w:cs="Arial"/>
                <w:color w:val="000000"/>
              </w:rPr>
            </w:pPr>
          </w:p>
        </w:tc>
      </w:tr>
      <w:tr w:rsidR="00B07532" w:rsidRPr="00C9055B" w14:paraId="2A25C0B2" w14:textId="77777777" w:rsidTr="00C9055B">
        <w:tc>
          <w:tcPr>
            <w:tcW w:w="197" w:type="pct"/>
          </w:tcPr>
          <w:p w14:paraId="4DB90BB7" w14:textId="77777777" w:rsidR="00B07532" w:rsidRPr="00C9055B" w:rsidRDefault="00B07532" w:rsidP="001C09F5">
            <w:pPr>
              <w:spacing w:line="360" w:lineRule="auto"/>
              <w:rPr>
                <w:rFonts w:ascii="Arial" w:hAnsi="Arial" w:cs="Arial"/>
                <w:color w:val="000000"/>
              </w:rPr>
            </w:pPr>
          </w:p>
        </w:tc>
        <w:tc>
          <w:tcPr>
            <w:tcW w:w="221" w:type="pct"/>
          </w:tcPr>
          <w:p w14:paraId="4F035979" w14:textId="77777777" w:rsidR="00B07532" w:rsidRPr="00C9055B" w:rsidRDefault="00B07532" w:rsidP="001C09F5">
            <w:pPr>
              <w:spacing w:line="360" w:lineRule="auto"/>
              <w:rPr>
                <w:rFonts w:ascii="Arial" w:hAnsi="Arial" w:cs="Arial"/>
                <w:b/>
                <w:color w:val="000000"/>
              </w:rPr>
            </w:pPr>
          </w:p>
        </w:tc>
        <w:tc>
          <w:tcPr>
            <w:tcW w:w="246" w:type="pct"/>
          </w:tcPr>
          <w:p w14:paraId="4E8C69AC" w14:textId="77777777" w:rsidR="00B07532" w:rsidRPr="00C9055B" w:rsidRDefault="00B07532" w:rsidP="001C09F5">
            <w:pPr>
              <w:spacing w:line="360" w:lineRule="auto"/>
              <w:rPr>
                <w:rFonts w:ascii="Arial" w:hAnsi="Arial" w:cs="Arial"/>
                <w:color w:val="000000"/>
              </w:rPr>
            </w:pPr>
          </w:p>
        </w:tc>
        <w:tc>
          <w:tcPr>
            <w:tcW w:w="279" w:type="pct"/>
          </w:tcPr>
          <w:p w14:paraId="7BBEC8D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0430</w:t>
            </w:r>
          </w:p>
        </w:tc>
        <w:tc>
          <w:tcPr>
            <w:tcW w:w="1658" w:type="pct"/>
          </w:tcPr>
          <w:p w14:paraId="612BECBF"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Użytkowanie i utrzymanie</w:t>
            </w:r>
            <w:r w:rsidR="00996042" w:rsidRPr="00C9055B">
              <w:rPr>
                <w:rFonts w:ascii="Arial" w:hAnsi="Arial" w:cs="Arial"/>
                <w:bCs/>
                <w:color w:val="000000"/>
              </w:rPr>
              <w:t xml:space="preserve"> </w:t>
            </w:r>
            <w:r w:rsidRPr="00C9055B">
              <w:rPr>
                <w:rFonts w:ascii="Arial" w:hAnsi="Arial" w:cs="Arial"/>
                <w:bCs/>
                <w:color w:val="000000"/>
              </w:rPr>
              <w:t>systemów i programów</w:t>
            </w:r>
          </w:p>
        </w:tc>
        <w:tc>
          <w:tcPr>
            <w:tcW w:w="275" w:type="pct"/>
          </w:tcPr>
          <w:p w14:paraId="6D2632F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6D7E879F" w14:textId="77777777" w:rsidR="00B07532" w:rsidRPr="00C9055B" w:rsidRDefault="00B07532" w:rsidP="001C09F5">
            <w:pPr>
              <w:spacing w:line="360" w:lineRule="auto"/>
              <w:rPr>
                <w:rFonts w:ascii="Arial" w:hAnsi="Arial" w:cs="Arial"/>
                <w:color w:val="000000"/>
              </w:rPr>
            </w:pPr>
          </w:p>
        </w:tc>
      </w:tr>
      <w:tr w:rsidR="00B07532" w:rsidRPr="00C9055B" w14:paraId="29506C5E" w14:textId="77777777" w:rsidTr="00C9055B">
        <w:tc>
          <w:tcPr>
            <w:tcW w:w="197" w:type="pct"/>
          </w:tcPr>
          <w:p w14:paraId="055E2FBB" w14:textId="77777777" w:rsidR="00B07532" w:rsidRPr="00C9055B" w:rsidRDefault="00B07532" w:rsidP="001C09F5">
            <w:pPr>
              <w:spacing w:line="360" w:lineRule="auto"/>
              <w:rPr>
                <w:rFonts w:ascii="Arial" w:hAnsi="Arial" w:cs="Arial"/>
                <w:color w:val="000000"/>
              </w:rPr>
            </w:pPr>
          </w:p>
        </w:tc>
        <w:tc>
          <w:tcPr>
            <w:tcW w:w="221" w:type="pct"/>
          </w:tcPr>
          <w:p w14:paraId="0959BBDB" w14:textId="77777777" w:rsidR="00B07532" w:rsidRPr="00C9055B" w:rsidRDefault="00B07532" w:rsidP="001C09F5">
            <w:pPr>
              <w:spacing w:line="360" w:lineRule="auto"/>
              <w:rPr>
                <w:rFonts w:ascii="Arial" w:hAnsi="Arial" w:cs="Arial"/>
                <w:b/>
                <w:color w:val="000000"/>
              </w:rPr>
            </w:pPr>
          </w:p>
        </w:tc>
        <w:tc>
          <w:tcPr>
            <w:tcW w:w="246" w:type="pct"/>
          </w:tcPr>
          <w:p w14:paraId="52886666" w14:textId="77777777" w:rsidR="00B07532" w:rsidRPr="00C9055B" w:rsidRDefault="00B07532" w:rsidP="001C09F5">
            <w:pPr>
              <w:spacing w:line="360" w:lineRule="auto"/>
              <w:rPr>
                <w:rFonts w:ascii="Arial" w:hAnsi="Arial" w:cs="Arial"/>
                <w:color w:val="000000"/>
              </w:rPr>
            </w:pPr>
          </w:p>
        </w:tc>
        <w:tc>
          <w:tcPr>
            <w:tcW w:w="279" w:type="pct"/>
          </w:tcPr>
          <w:p w14:paraId="55CD267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0431</w:t>
            </w:r>
          </w:p>
        </w:tc>
        <w:tc>
          <w:tcPr>
            <w:tcW w:w="1658" w:type="pct"/>
          </w:tcPr>
          <w:p w14:paraId="3A4A04D7"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Licencje oprogramowania i umowy</w:t>
            </w:r>
          </w:p>
        </w:tc>
        <w:tc>
          <w:tcPr>
            <w:tcW w:w="275" w:type="pct"/>
          </w:tcPr>
          <w:p w14:paraId="44A882D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FB18BE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Okres przechowywania liczony od daty wygaśnięcia licencji</w:t>
            </w:r>
          </w:p>
        </w:tc>
      </w:tr>
      <w:tr w:rsidR="00B07532" w:rsidRPr="00C9055B" w14:paraId="3B5DAFD8" w14:textId="77777777" w:rsidTr="00C9055B">
        <w:tc>
          <w:tcPr>
            <w:tcW w:w="197" w:type="pct"/>
          </w:tcPr>
          <w:p w14:paraId="0D5A1104" w14:textId="77777777" w:rsidR="00B07532" w:rsidRPr="00C9055B" w:rsidRDefault="00B07532" w:rsidP="001C09F5">
            <w:pPr>
              <w:spacing w:line="360" w:lineRule="auto"/>
              <w:rPr>
                <w:rFonts w:ascii="Arial" w:hAnsi="Arial" w:cs="Arial"/>
                <w:color w:val="000000"/>
              </w:rPr>
            </w:pPr>
          </w:p>
        </w:tc>
        <w:tc>
          <w:tcPr>
            <w:tcW w:w="221" w:type="pct"/>
          </w:tcPr>
          <w:p w14:paraId="534B8923" w14:textId="77777777" w:rsidR="00B07532" w:rsidRPr="00C9055B" w:rsidRDefault="00B07532" w:rsidP="001C09F5">
            <w:pPr>
              <w:spacing w:line="360" w:lineRule="auto"/>
              <w:rPr>
                <w:rFonts w:ascii="Arial" w:hAnsi="Arial" w:cs="Arial"/>
                <w:b/>
                <w:color w:val="000000"/>
              </w:rPr>
            </w:pPr>
          </w:p>
        </w:tc>
        <w:tc>
          <w:tcPr>
            <w:tcW w:w="246" w:type="pct"/>
          </w:tcPr>
          <w:p w14:paraId="13D8F6E2" w14:textId="77777777" w:rsidR="00B07532" w:rsidRPr="00C9055B" w:rsidRDefault="00B07532" w:rsidP="001C09F5">
            <w:pPr>
              <w:spacing w:line="360" w:lineRule="auto"/>
              <w:rPr>
                <w:rFonts w:ascii="Arial" w:hAnsi="Arial" w:cs="Arial"/>
                <w:color w:val="000000"/>
              </w:rPr>
            </w:pPr>
          </w:p>
        </w:tc>
        <w:tc>
          <w:tcPr>
            <w:tcW w:w="279" w:type="pct"/>
          </w:tcPr>
          <w:p w14:paraId="0583F68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0432</w:t>
            </w:r>
          </w:p>
        </w:tc>
        <w:tc>
          <w:tcPr>
            <w:tcW w:w="1658" w:type="pct"/>
          </w:tcPr>
          <w:p w14:paraId="32962669"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Przetwarzanie danych</w:t>
            </w:r>
          </w:p>
        </w:tc>
        <w:tc>
          <w:tcPr>
            <w:tcW w:w="275" w:type="pct"/>
          </w:tcPr>
          <w:p w14:paraId="454C63E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EA1AC5A" w14:textId="77777777" w:rsidR="00B07532" w:rsidRPr="00C9055B" w:rsidRDefault="00761442" w:rsidP="001C09F5">
            <w:pPr>
              <w:spacing w:line="360" w:lineRule="auto"/>
              <w:rPr>
                <w:rFonts w:ascii="Arial" w:hAnsi="Arial" w:cs="Arial"/>
                <w:color w:val="000000"/>
              </w:rPr>
            </w:pPr>
            <w:r w:rsidRPr="00C9055B">
              <w:rPr>
                <w:rFonts w:ascii="Arial" w:hAnsi="Arial" w:cs="Arial"/>
                <w:color w:val="000000"/>
              </w:rPr>
              <w:t>Procedury przetwarzania danych; dzienniki przetwarzania danych kat. B5</w:t>
            </w:r>
            <w:r w:rsidR="00B07532" w:rsidRPr="00C9055B">
              <w:rPr>
                <w:rFonts w:ascii="Arial" w:hAnsi="Arial" w:cs="Arial"/>
                <w:color w:val="000000"/>
              </w:rPr>
              <w:t>.</w:t>
            </w:r>
          </w:p>
        </w:tc>
      </w:tr>
      <w:tr w:rsidR="00B07532" w:rsidRPr="00C9055B" w14:paraId="264D2831" w14:textId="77777777" w:rsidTr="00C9055B">
        <w:tc>
          <w:tcPr>
            <w:tcW w:w="197" w:type="pct"/>
          </w:tcPr>
          <w:p w14:paraId="142FBF52" w14:textId="77777777" w:rsidR="00B07532" w:rsidRPr="00C9055B" w:rsidRDefault="00B07532" w:rsidP="001C09F5">
            <w:pPr>
              <w:spacing w:line="360" w:lineRule="auto"/>
              <w:rPr>
                <w:rFonts w:ascii="Arial" w:hAnsi="Arial" w:cs="Arial"/>
                <w:color w:val="000000"/>
              </w:rPr>
            </w:pPr>
          </w:p>
        </w:tc>
        <w:tc>
          <w:tcPr>
            <w:tcW w:w="221" w:type="pct"/>
          </w:tcPr>
          <w:p w14:paraId="06CB7C11" w14:textId="77777777" w:rsidR="00B07532" w:rsidRPr="00C9055B" w:rsidRDefault="00B07532" w:rsidP="001C09F5">
            <w:pPr>
              <w:spacing w:line="360" w:lineRule="auto"/>
              <w:rPr>
                <w:rFonts w:ascii="Arial" w:hAnsi="Arial" w:cs="Arial"/>
                <w:b/>
                <w:color w:val="000000"/>
              </w:rPr>
            </w:pPr>
          </w:p>
        </w:tc>
        <w:tc>
          <w:tcPr>
            <w:tcW w:w="246" w:type="pct"/>
          </w:tcPr>
          <w:p w14:paraId="47635265" w14:textId="77777777" w:rsidR="00B07532" w:rsidRPr="00C9055B" w:rsidRDefault="00B07532" w:rsidP="001C09F5">
            <w:pPr>
              <w:spacing w:line="360" w:lineRule="auto"/>
              <w:rPr>
                <w:rFonts w:ascii="Arial" w:hAnsi="Arial" w:cs="Arial"/>
                <w:color w:val="000000"/>
              </w:rPr>
            </w:pPr>
          </w:p>
        </w:tc>
        <w:tc>
          <w:tcPr>
            <w:tcW w:w="279" w:type="pct"/>
          </w:tcPr>
          <w:p w14:paraId="485CCBB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0433</w:t>
            </w:r>
          </w:p>
        </w:tc>
        <w:tc>
          <w:tcPr>
            <w:tcW w:w="1658" w:type="pct"/>
          </w:tcPr>
          <w:p w14:paraId="2AFF7828"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Analizy stanu wdrażania, rozpowszechniania i weryfikacji systemów informatycznych</w:t>
            </w:r>
          </w:p>
        </w:tc>
        <w:tc>
          <w:tcPr>
            <w:tcW w:w="275" w:type="pct"/>
          </w:tcPr>
          <w:p w14:paraId="25B1601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0C0FA4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 tym analizy przedwdrożeniowe</w:t>
            </w:r>
          </w:p>
        </w:tc>
      </w:tr>
      <w:tr w:rsidR="00B07532" w:rsidRPr="00C9055B" w14:paraId="37C2A248" w14:textId="77777777" w:rsidTr="00C9055B">
        <w:tc>
          <w:tcPr>
            <w:tcW w:w="197" w:type="pct"/>
          </w:tcPr>
          <w:p w14:paraId="790BA974" w14:textId="77777777" w:rsidR="00B07532" w:rsidRPr="00C9055B" w:rsidRDefault="00B07532" w:rsidP="001C09F5">
            <w:pPr>
              <w:spacing w:line="360" w:lineRule="auto"/>
              <w:rPr>
                <w:rFonts w:ascii="Arial" w:hAnsi="Arial" w:cs="Arial"/>
                <w:color w:val="000000"/>
              </w:rPr>
            </w:pPr>
          </w:p>
        </w:tc>
        <w:tc>
          <w:tcPr>
            <w:tcW w:w="221" w:type="pct"/>
          </w:tcPr>
          <w:p w14:paraId="4F70B62F" w14:textId="77777777" w:rsidR="00B07532" w:rsidRPr="00C9055B" w:rsidRDefault="00B07532" w:rsidP="001C09F5">
            <w:pPr>
              <w:spacing w:line="360" w:lineRule="auto"/>
              <w:rPr>
                <w:rFonts w:ascii="Arial" w:hAnsi="Arial" w:cs="Arial"/>
                <w:b/>
                <w:color w:val="000000"/>
              </w:rPr>
            </w:pPr>
          </w:p>
        </w:tc>
        <w:tc>
          <w:tcPr>
            <w:tcW w:w="246" w:type="pct"/>
          </w:tcPr>
          <w:p w14:paraId="320A0A6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044</w:t>
            </w:r>
          </w:p>
        </w:tc>
        <w:tc>
          <w:tcPr>
            <w:tcW w:w="279" w:type="pct"/>
          </w:tcPr>
          <w:p w14:paraId="463E0FBF" w14:textId="77777777" w:rsidR="00B07532" w:rsidRPr="00C9055B" w:rsidRDefault="00B07532" w:rsidP="001C09F5">
            <w:pPr>
              <w:spacing w:line="360" w:lineRule="auto"/>
              <w:rPr>
                <w:rFonts w:ascii="Arial" w:hAnsi="Arial" w:cs="Arial"/>
                <w:color w:val="000000"/>
              </w:rPr>
            </w:pPr>
          </w:p>
        </w:tc>
        <w:tc>
          <w:tcPr>
            <w:tcW w:w="1658" w:type="pct"/>
          </w:tcPr>
          <w:p w14:paraId="55EEF5AA"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Serwery i sieci teleinformatyczne</w:t>
            </w:r>
          </w:p>
        </w:tc>
        <w:tc>
          <w:tcPr>
            <w:tcW w:w="275" w:type="pct"/>
          </w:tcPr>
          <w:p w14:paraId="4B536E72" w14:textId="77777777" w:rsidR="00B07532" w:rsidRPr="00C9055B" w:rsidRDefault="004761B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AC0F6A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m.in. administracja serwerami i sieciami teleinformatycznymi, ewidencja serwerów i sieci, urządzeń sieciowych, sieci, regulaminy i procedury zarządzania konfiguracjami i wersjami</w:t>
            </w:r>
          </w:p>
        </w:tc>
      </w:tr>
      <w:tr w:rsidR="00B07532" w:rsidRPr="00C9055B" w14:paraId="376F959A" w14:textId="77777777" w:rsidTr="00C9055B">
        <w:tc>
          <w:tcPr>
            <w:tcW w:w="197" w:type="pct"/>
          </w:tcPr>
          <w:p w14:paraId="40D8808B" w14:textId="77777777" w:rsidR="00B07532" w:rsidRPr="00C9055B" w:rsidRDefault="00B07532" w:rsidP="001C09F5">
            <w:pPr>
              <w:spacing w:line="360" w:lineRule="auto"/>
              <w:rPr>
                <w:rFonts w:ascii="Arial" w:hAnsi="Arial" w:cs="Arial"/>
                <w:color w:val="000000"/>
              </w:rPr>
            </w:pPr>
          </w:p>
        </w:tc>
        <w:tc>
          <w:tcPr>
            <w:tcW w:w="221" w:type="pct"/>
          </w:tcPr>
          <w:p w14:paraId="4CC82CE9" w14:textId="77777777" w:rsidR="00B07532" w:rsidRPr="00C9055B" w:rsidRDefault="00B07532" w:rsidP="001C09F5">
            <w:pPr>
              <w:spacing w:line="360" w:lineRule="auto"/>
              <w:rPr>
                <w:rFonts w:ascii="Arial" w:hAnsi="Arial" w:cs="Arial"/>
                <w:b/>
                <w:color w:val="000000"/>
              </w:rPr>
            </w:pPr>
          </w:p>
        </w:tc>
        <w:tc>
          <w:tcPr>
            <w:tcW w:w="246" w:type="pct"/>
          </w:tcPr>
          <w:p w14:paraId="366FCD5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045</w:t>
            </w:r>
          </w:p>
        </w:tc>
        <w:tc>
          <w:tcPr>
            <w:tcW w:w="279" w:type="pct"/>
          </w:tcPr>
          <w:p w14:paraId="7A269079" w14:textId="77777777" w:rsidR="00B07532" w:rsidRPr="00C9055B" w:rsidRDefault="00B07532" w:rsidP="001C09F5">
            <w:pPr>
              <w:spacing w:line="360" w:lineRule="auto"/>
              <w:rPr>
                <w:rFonts w:ascii="Arial" w:hAnsi="Arial" w:cs="Arial"/>
                <w:color w:val="000000"/>
              </w:rPr>
            </w:pPr>
          </w:p>
        </w:tc>
        <w:tc>
          <w:tcPr>
            <w:tcW w:w="1658" w:type="pct"/>
          </w:tcPr>
          <w:p w14:paraId="34815F6E"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Bezpieczeństwo systemów informatycznych</w:t>
            </w:r>
          </w:p>
        </w:tc>
        <w:tc>
          <w:tcPr>
            <w:tcW w:w="275" w:type="pct"/>
          </w:tcPr>
          <w:p w14:paraId="6236C0F9" w14:textId="77777777" w:rsidR="00B07532" w:rsidRPr="00C9055B" w:rsidRDefault="00B07532" w:rsidP="001C09F5">
            <w:pPr>
              <w:spacing w:line="360" w:lineRule="auto"/>
              <w:rPr>
                <w:rFonts w:ascii="Arial" w:hAnsi="Arial" w:cs="Arial"/>
                <w:color w:val="000000"/>
              </w:rPr>
            </w:pPr>
          </w:p>
        </w:tc>
        <w:tc>
          <w:tcPr>
            <w:tcW w:w="2124" w:type="pct"/>
          </w:tcPr>
          <w:p w14:paraId="6995EB45" w14:textId="77777777" w:rsidR="00B07532" w:rsidRPr="00C9055B" w:rsidRDefault="00B07532" w:rsidP="001C09F5">
            <w:pPr>
              <w:spacing w:line="360" w:lineRule="auto"/>
              <w:rPr>
                <w:rFonts w:ascii="Arial" w:hAnsi="Arial" w:cs="Arial"/>
                <w:color w:val="000000"/>
              </w:rPr>
            </w:pPr>
          </w:p>
        </w:tc>
      </w:tr>
      <w:tr w:rsidR="00B07532" w:rsidRPr="00C9055B" w14:paraId="246911C0" w14:textId="77777777" w:rsidTr="00C9055B">
        <w:tc>
          <w:tcPr>
            <w:tcW w:w="197" w:type="pct"/>
          </w:tcPr>
          <w:p w14:paraId="4ECAFF20" w14:textId="77777777" w:rsidR="00B07532" w:rsidRPr="00C9055B" w:rsidRDefault="00B07532" w:rsidP="001C09F5">
            <w:pPr>
              <w:spacing w:line="360" w:lineRule="auto"/>
              <w:rPr>
                <w:rFonts w:ascii="Arial" w:hAnsi="Arial" w:cs="Arial"/>
                <w:color w:val="000000"/>
              </w:rPr>
            </w:pPr>
          </w:p>
        </w:tc>
        <w:tc>
          <w:tcPr>
            <w:tcW w:w="221" w:type="pct"/>
          </w:tcPr>
          <w:p w14:paraId="5CAA41B8" w14:textId="77777777" w:rsidR="00B07532" w:rsidRPr="00C9055B" w:rsidRDefault="00B07532" w:rsidP="001C09F5">
            <w:pPr>
              <w:spacing w:line="360" w:lineRule="auto"/>
              <w:rPr>
                <w:rFonts w:ascii="Arial" w:hAnsi="Arial" w:cs="Arial"/>
                <w:b/>
                <w:color w:val="000000"/>
              </w:rPr>
            </w:pPr>
          </w:p>
        </w:tc>
        <w:tc>
          <w:tcPr>
            <w:tcW w:w="246" w:type="pct"/>
          </w:tcPr>
          <w:p w14:paraId="0AA81A8C" w14:textId="77777777" w:rsidR="00B07532" w:rsidRPr="00C9055B" w:rsidRDefault="00B07532" w:rsidP="001C09F5">
            <w:pPr>
              <w:spacing w:line="360" w:lineRule="auto"/>
              <w:rPr>
                <w:rFonts w:ascii="Arial" w:hAnsi="Arial" w:cs="Arial"/>
                <w:color w:val="000000"/>
              </w:rPr>
            </w:pPr>
          </w:p>
        </w:tc>
        <w:tc>
          <w:tcPr>
            <w:tcW w:w="279" w:type="pct"/>
          </w:tcPr>
          <w:p w14:paraId="6E0F1325" w14:textId="77777777" w:rsidR="00B07532" w:rsidRPr="00C9055B" w:rsidRDefault="008D3313" w:rsidP="001C09F5">
            <w:pPr>
              <w:spacing w:line="360" w:lineRule="auto"/>
              <w:rPr>
                <w:rFonts w:ascii="Arial" w:hAnsi="Arial" w:cs="Arial"/>
                <w:color w:val="000000"/>
              </w:rPr>
            </w:pPr>
            <w:r w:rsidRPr="00C9055B">
              <w:rPr>
                <w:rFonts w:ascii="Arial" w:hAnsi="Arial" w:cs="Arial"/>
                <w:color w:val="000000"/>
              </w:rPr>
              <w:t>0450</w:t>
            </w:r>
          </w:p>
        </w:tc>
        <w:tc>
          <w:tcPr>
            <w:tcW w:w="1658" w:type="pct"/>
          </w:tcPr>
          <w:p w14:paraId="535E6BAD"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Ustalanie uprawnień dostępu do systemów i danych</w:t>
            </w:r>
          </w:p>
        </w:tc>
        <w:tc>
          <w:tcPr>
            <w:tcW w:w="275" w:type="pct"/>
          </w:tcPr>
          <w:p w14:paraId="6855A1C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82CA95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Okres przechowywania liczony od daty dezaktualizacji uprawnień</w:t>
            </w:r>
          </w:p>
        </w:tc>
      </w:tr>
      <w:tr w:rsidR="00B07532" w:rsidRPr="00C9055B" w14:paraId="006FA630" w14:textId="77777777" w:rsidTr="00C9055B">
        <w:tc>
          <w:tcPr>
            <w:tcW w:w="197" w:type="pct"/>
          </w:tcPr>
          <w:p w14:paraId="6DDAAD7E" w14:textId="77777777" w:rsidR="00B07532" w:rsidRPr="00C9055B" w:rsidRDefault="00B07532" w:rsidP="001C09F5">
            <w:pPr>
              <w:spacing w:line="360" w:lineRule="auto"/>
              <w:rPr>
                <w:rFonts w:ascii="Arial" w:hAnsi="Arial" w:cs="Arial"/>
                <w:color w:val="000000"/>
              </w:rPr>
            </w:pPr>
          </w:p>
        </w:tc>
        <w:tc>
          <w:tcPr>
            <w:tcW w:w="221" w:type="pct"/>
          </w:tcPr>
          <w:p w14:paraId="793EA432" w14:textId="77777777" w:rsidR="00B07532" w:rsidRPr="00C9055B" w:rsidRDefault="00B07532" w:rsidP="001C09F5">
            <w:pPr>
              <w:spacing w:line="360" w:lineRule="auto"/>
              <w:rPr>
                <w:rFonts w:ascii="Arial" w:hAnsi="Arial" w:cs="Arial"/>
                <w:b/>
                <w:color w:val="000000"/>
              </w:rPr>
            </w:pPr>
          </w:p>
        </w:tc>
        <w:tc>
          <w:tcPr>
            <w:tcW w:w="246" w:type="pct"/>
          </w:tcPr>
          <w:p w14:paraId="732E01E1" w14:textId="77777777" w:rsidR="00B07532" w:rsidRPr="00C9055B" w:rsidRDefault="00B07532" w:rsidP="001C09F5">
            <w:pPr>
              <w:spacing w:line="360" w:lineRule="auto"/>
              <w:rPr>
                <w:rFonts w:ascii="Arial" w:hAnsi="Arial" w:cs="Arial"/>
                <w:color w:val="000000"/>
              </w:rPr>
            </w:pPr>
          </w:p>
        </w:tc>
        <w:tc>
          <w:tcPr>
            <w:tcW w:w="279" w:type="pct"/>
          </w:tcPr>
          <w:p w14:paraId="470B0E5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045</w:t>
            </w:r>
            <w:r w:rsidR="008D3313" w:rsidRPr="00C9055B">
              <w:rPr>
                <w:rFonts w:ascii="Arial" w:hAnsi="Arial" w:cs="Arial"/>
                <w:color w:val="000000"/>
              </w:rPr>
              <w:t>1</w:t>
            </w:r>
          </w:p>
        </w:tc>
        <w:tc>
          <w:tcPr>
            <w:tcW w:w="1658" w:type="pct"/>
          </w:tcPr>
          <w:p w14:paraId="0E323EAE" w14:textId="77777777" w:rsidR="00B07532" w:rsidRPr="00C9055B" w:rsidRDefault="00B07532" w:rsidP="001C09F5">
            <w:pPr>
              <w:spacing w:line="360" w:lineRule="auto"/>
              <w:rPr>
                <w:rFonts w:ascii="Arial" w:hAnsi="Arial" w:cs="Arial"/>
                <w:bCs/>
                <w:color w:val="000000"/>
              </w:rPr>
            </w:pPr>
            <w:r w:rsidRPr="00C9055B">
              <w:rPr>
                <w:rFonts w:ascii="Arial" w:hAnsi="Arial" w:cs="Arial"/>
                <w:bCs/>
                <w:color w:val="000000"/>
              </w:rPr>
              <w:t>Naruszenie bezpieczeństwa systemów</w:t>
            </w:r>
          </w:p>
        </w:tc>
        <w:tc>
          <w:tcPr>
            <w:tcW w:w="275" w:type="pct"/>
          </w:tcPr>
          <w:p w14:paraId="389B649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C6EC45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Włamania do sytemu, złe użytkowanie (notatki, protokoły, korespondencja, decyzje o blokadzie dostępu itp.)</w:t>
            </w:r>
          </w:p>
        </w:tc>
      </w:tr>
      <w:tr w:rsidR="00B07532" w:rsidRPr="00C9055B" w14:paraId="74BAB4AA" w14:textId="77777777" w:rsidTr="00C9055B">
        <w:tc>
          <w:tcPr>
            <w:tcW w:w="197" w:type="pct"/>
          </w:tcPr>
          <w:p w14:paraId="56472BB8" w14:textId="77777777" w:rsidR="00B07532" w:rsidRPr="00C9055B" w:rsidRDefault="00B07532" w:rsidP="001C09F5">
            <w:pPr>
              <w:spacing w:line="360" w:lineRule="auto"/>
              <w:rPr>
                <w:rFonts w:ascii="Arial" w:hAnsi="Arial" w:cs="Arial"/>
                <w:color w:val="000000"/>
              </w:rPr>
            </w:pPr>
          </w:p>
        </w:tc>
        <w:tc>
          <w:tcPr>
            <w:tcW w:w="221" w:type="pct"/>
          </w:tcPr>
          <w:p w14:paraId="0365191A"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05</w:t>
            </w:r>
          </w:p>
        </w:tc>
        <w:tc>
          <w:tcPr>
            <w:tcW w:w="246" w:type="pct"/>
          </w:tcPr>
          <w:p w14:paraId="58809E8F" w14:textId="77777777" w:rsidR="00B07532" w:rsidRPr="00C9055B" w:rsidRDefault="00B07532" w:rsidP="001C09F5">
            <w:pPr>
              <w:spacing w:line="360" w:lineRule="auto"/>
              <w:rPr>
                <w:rFonts w:ascii="Arial" w:hAnsi="Arial" w:cs="Arial"/>
                <w:color w:val="000000"/>
              </w:rPr>
            </w:pPr>
          </w:p>
        </w:tc>
        <w:tc>
          <w:tcPr>
            <w:tcW w:w="279" w:type="pct"/>
          </w:tcPr>
          <w:p w14:paraId="594FC2EB" w14:textId="77777777" w:rsidR="00B07532" w:rsidRPr="00C9055B" w:rsidRDefault="00B07532" w:rsidP="001C09F5">
            <w:pPr>
              <w:spacing w:line="360" w:lineRule="auto"/>
              <w:rPr>
                <w:rFonts w:ascii="Arial" w:hAnsi="Arial" w:cs="Arial"/>
                <w:color w:val="000000"/>
              </w:rPr>
            </w:pPr>
          </w:p>
        </w:tc>
        <w:tc>
          <w:tcPr>
            <w:tcW w:w="1658" w:type="pct"/>
          </w:tcPr>
          <w:p w14:paraId="63F58B95"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Popularyzacja, promocja</w:t>
            </w:r>
            <w:r w:rsidR="000C28D4" w:rsidRPr="00C9055B">
              <w:rPr>
                <w:rFonts w:ascii="Arial" w:hAnsi="Arial" w:cs="Arial"/>
                <w:b/>
                <w:color w:val="000000"/>
              </w:rPr>
              <w:t xml:space="preserve"> Uczelni</w:t>
            </w:r>
            <w:r w:rsidRPr="00C9055B">
              <w:rPr>
                <w:rFonts w:ascii="Arial" w:hAnsi="Arial" w:cs="Arial"/>
                <w:b/>
                <w:color w:val="000000"/>
              </w:rPr>
              <w:t>, uroczystości uczelniane</w:t>
            </w:r>
          </w:p>
        </w:tc>
        <w:tc>
          <w:tcPr>
            <w:tcW w:w="275" w:type="pct"/>
          </w:tcPr>
          <w:p w14:paraId="5DF8C7A4" w14:textId="77777777" w:rsidR="00B07532" w:rsidRPr="00C9055B" w:rsidRDefault="00B07532" w:rsidP="001C09F5">
            <w:pPr>
              <w:spacing w:line="360" w:lineRule="auto"/>
              <w:rPr>
                <w:rFonts w:ascii="Arial" w:hAnsi="Arial" w:cs="Arial"/>
                <w:color w:val="000000"/>
              </w:rPr>
            </w:pPr>
          </w:p>
        </w:tc>
        <w:tc>
          <w:tcPr>
            <w:tcW w:w="2124" w:type="pct"/>
          </w:tcPr>
          <w:p w14:paraId="2C0FC9BA" w14:textId="77777777" w:rsidR="00B07532" w:rsidRPr="00C9055B" w:rsidRDefault="00B07532" w:rsidP="001C09F5">
            <w:pPr>
              <w:spacing w:line="360" w:lineRule="auto"/>
              <w:rPr>
                <w:rFonts w:ascii="Arial" w:hAnsi="Arial" w:cs="Arial"/>
                <w:color w:val="000000"/>
              </w:rPr>
            </w:pPr>
          </w:p>
        </w:tc>
      </w:tr>
      <w:tr w:rsidR="00B07532" w:rsidRPr="00C9055B" w14:paraId="7FBB197A" w14:textId="77777777" w:rsidTr="00C9055B">
        <w:tc>
          <w:tcPr>
            <w:tcW w:w="197" w:type="pct"/>
          </w:tcPr>
          <w:p w14:paraId="39B1E4A1" w14:textId="77777777" w:rsidR="00B07532" w:rsidRPr="00C9055B" w:rsidRDefault="00B07532" w:rsidP="001C09F5">
            <w:pPr>
              <w:spacing w:line="360" w:lineRule="auto"/>
              <w:rPr>
                <w:rFonts w:ascii="Arial" w:hAnsi="Arial" w:cs="Arial"/>
                <w:color w:val="000000"/>
              </w:rPr>
            </w:pPr>
          </w:p>
        </w:tc>
        <w:tc>
          <w:tcPr>
            <w:tcW w:w="221" w:type="pct"/>
          </w:tcPr>
          <w:p w14:paraId="789CCC87" w14:textId="77777777" w:rsidR="00B07532" w:rsidRPr="00C9055B" w:rsidRDefault="00B07532" w:rsidP="001C09F5">
            <w:pPr>
              <w:spacing w:line="360" w:lineRule="auto"/>
              <w:rPr>
                <w:rFonts w:ascii="Arial" w:hAnsi="Arial" w:cs="Arial"/>
                <w:b/>
                <w:color w:val="000000"/>
              </w:rPr>
            </w:pPr>
          </w:p>
        </w:tc>
        <w:tc>
          <w:tcPr>
            <w:tcW w:w="246" w:type="pct"/>
          </w:tcPr>
          <w:p w14:paraId="325F414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050</w:t>
            </w:r>
          </w:p>
        </w:tc>
        <w:tc>
          <w:tcPr>
            <w:tcW w:w="279" w:type="pct"/>
          </w:tcPr>
          <w:p w14:paraId="0B58A39B" w14:textId="77777777" w:rsidR="00B07532" w:rsidRPr="00C9055B" w:rsidRDefault="00B07532" w:rsidP="001C09F5">
            <w:pPr>
              <w:spacing w:line="360" w:lineRule="auto"/>
              <w:rPr>
                <w:rFonts w:ascii="Arial" w:hAnsi="Arial" w:cs="Arial"/>
                <w:color w:val="000000"/>
              </w:rPr>
            </w:pPr>
          </w:p>
        </w:tc>
        <w:tc>
          <w:tcPr>
            <w:tcW w:w="1658" w:type="pct"/>
          </w:tcPr>
          <w:p w14:paraId="62891E1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Współpraca z mediami</w:t>
            </w:r>
          </w:p>
        </w:tc>
        <w:tc>
          <w:tcPr>
            <w:tcW w:w="275" w:type="pct"/>
          </w:tcPr>
          <w:p w14:paraId="4155303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C27036B" w14:textId="77777777" w:rsidR="00A5039E" w:rsidRPr="00C9055B" w:rsidRDefault="00B07532" w:rsidP="001C09F5">
            <w:pPr>
              <w:spacing w:line="360" w:lineRule="auto"/>
              <w:rPr>
                <w:rFonts w:ascii="Arial" w:hAnsi="Arial" w:cs="Arial"/>
                <w:color w:val="000000"/>
              </w:rPr>
            </w:pPr>
            <w:r w:rsidRPr="00C9055B">
              <w:rPr>
                <w:rFonts w:ascii="Arial" w:hAnsi="Arial" w:cs="Arial"/>
                <w:color w:val="000000"/>
              </w:rPr>
              <w:t xml:space="preserve">Informacje własne dla prasy, radia i telewizji, zewnętrzne materiały o UPH, konferencje prasowe, wywiady o działalności UPH, promocja Uczelni – informacje o wydarzeniach uczelnianych przekazywane w wersji elektronicznej, (w tym filmy), także oferty dydaktyczne i naukowo-badawcze. </w:t>
            </w:r>
          </w:p>
        </w:tc>
      </w:tr>
      <w:tr w:rsidR="00B07532" w:rsidRPr="00C9055B" w14:paraId="7F9A6763" w14:textId="77777777" w:rsidTr="00C9055B">
        <w:tc>
          <w:tcPr>
            <w:tcW w:w="197" w:type="pct"/>
          </w:tcPr>
          <w:p w14:paraId="47CD5608" w14:textId="77777777" w:rsidR="00B07532" w:rsidRPr="00C9055B" w:rsidRDefault="00B07532" w:rsidP="001C09F5">
            <w:pPr>
              <w:spacing w:line="360" w:lineRule="auto"/>
              <w:rPr>
                <w:rFonts w:ascii="Arial" w:hAnsi="Arial" w:cs="Arial"/>
                <w:color w:val="000000"/>
              </w:rPr>
            </w:pPr>
          </w:p>
        </w:tc>
        <w:tc>
          <w:tcPr>
            <w:tcW w:w="221" w:type="pct"/>
          </w:tcPr>
          <w:p w14:paraId="2B6A3C5C" w14:textId="77777777" w:rsidR="00B07532" w:rsidRPr="00C9055B" w:rsidRDefault="00B07532" w:rsidP="001C09F5">
            <w:pPr>
              <w:spacing w:line="360" w:lineRule="auto"/>
              <w:rPr>
                <w:rFonts w:ascii="Arial" w:hAnsi="Arial" w:cs="Arial"/>
                <w:b/>
                <w:color w:val="000000"/>
              </w:rPr>
            </w:pPr>
          </w:p>
        </w:tc>
        <w:tc>
          <w:tcPr>
            <w:tcW w:w="246" w:type="pct"/>
          </w:tcPr>
          <w:p w14:paraId="259A6BE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051</w:t>
            </w:r>
          </w:p>
        </w:tc>
        <w:tc>
          <w:tcPr>
            <w:tcW w:w="279" w:type="pct"/>
          </w:tcPr>
          <w:p w14:paraId="3029D4D5" w14:textId="77777777" w:rsidR="00B07532" w:rsidRPr="00C9055B" w:rsidRDefault="00B07532" w:rsidP="001C09F5">
            <w:pPr>
              <w:spacing w:line="360" w:lineRule="auto"/>
              <w:rPr>
                <w:rFonts w:ascii="Arial" w:hAnsi="Arial" w:cs="Arial"/>
                <w:color w:val="000000"/>
              </w:rPr>
            </w:pPr>
          </w:p>
        </w:tc>
        <w:tc>
          <w:tcPr>
            <w:tcW w:w="1658" w:type="pct"/>
          </w:tcPr>
          <w:p w14:paraId="4FD6C26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Kroniki, monografie, księgi jubileuszowe</w:t>
            </w:r>
          </w:p>
        </w:tc>
        <w:tc>
          <w:tcPr>
            <w:tcW w:w="275" w:type="pct"/>
          </w:tcPr>
          <w:p w14:paraId="7CECA6C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DC73DC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Kroniki, monografie, księgi jubileuszowe z działalności własnej UPH</w:t>
            </w:r>
          </w:p>
        </w:tc>
      </w:tr>
      <w:tr w:rsidR="00B07532" w:rsidRPr="00C9055B" w14:paraId="5C84EE92" w14:textId="77777777" w:rsidTr="00C9055B">
        <w:tc>
          <w:tcPr>
            <w:tcW w:w="197" w:type="pct"/>
          </w:tcPr>
          <w:p w14:paraId="617D4E94" w14:textId="77777777" w:rsidR="00B07532" w:rsidRPr="00C9055B" w:rsidRDefault="00B07532" w:rsidP="001C09F5">
            <w:pPr>
              <w:spacing w:line="360" w:lineRule="auto"/>
              <w:rPr>
                <w:rFonts w:ascii="Arial" w:hAnsi="Arial" w:cs="Arial"/>
                <w:color w:val="000000"/>
              </w:rPr>
            </w:pPr>
          </w:p>
        </w:tc>
        <w:tc>
          <w:tcPr>
            <w:tcW w:w="221" w:type="pct"/>
          </w:tcPr>
          <w:p w14:paraId="1F3C694C" w14:textId="77777777" w:rsidR="00B07532" w:rsidRPr="00C9055B" w:rsidRDefault="00B07532" w:rsidP="001C09F5">
            <w:pPr>
              <w:spacing w:line="360" w:lineRule="auto"/>
              <w:rPr>
                <w:rFonts w:ascii="Arial" w:hAnsi="Arial" w:cs="Arial"/>
                <w:b/>
                <w:color w:val="000000"/>
              </w:rPr>
            </w:pPr>
          </w:p>
        </w:tc>
        <w:tc>
          <w:tcPr>
            <w:tcW w:w="246" w:type="pct"/>
          </w:tcPr>
          <w:p w14:paraId="6BA040C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052</w:t>
            </w:r>
          </w:p>
        </w:tc>
        <w:tc>
          <w:tcPr>
            <w:tcW w:w="279" w:type="pct"/>
          </w:tcPr>
          <w:p w14:paraId="7DE30183" w14:textId="77777777" w:rsidR="00B07532" w:rsidRPr="00C9055B" w:rsidRDefault="00B07532" w:rsidP="001C09F5">
            <w:pPr>
              <w:spacing w:line="360" w:lineRule="auto"/>
              <w:rPr>
                <w:rFonts w:ascii="Arial" w:hAnsi="Arial" w:cs="Arial"/>
                <w:color w:val="000000"/>
              </w:rPr>
            </w:pPr>
          </w:p>
        </w:tc>
        <w:tc>
          <w:tcPr>
            <w:tcW w:w="1658" w:type="pct"/>
          </w:tcPr>
          <w:p w14:paraId="08BE075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Uroczystości, imprezy, konkursy, konferencje </w:t>
            </w:r>
          </w:p>
        </w:tc>
        <w:tc>
          <w:tcPr>
            <w:tcW w:w="275" w:type="pct"/>
          </w:tcPr>
          <w:p w14:paraId="7D2C34BF" w14:textId="77777777" w:rsidR="00B07532" w:rsidRPr="00C9055B" w:rsidRDefault="00B07532" w:rsidP="001C09F5">
            <w:pPr>
              <w:spacing w:line="360" w:lineRule="auto"/>
              <w:rPr>
                <w:rFonts w:ascii="Arial" w:hAnsi="Arial" w:cs="Arial"/>
                <w:color w:val="000000"/>
              </w:rPr>
            </w:pPr>
          </w:p>
        </w:tc>
        <w:tc>
          <w:tcPr>
            <w:tcW w:w="2124" w:type="pct"/>
          </w:tcPr>
          <w:p w14:paraId="23F080A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obejmuje uroczystości (ogólnouczelniane, wydziałowe instytutowe i inne), imprezy stałe i okolicznościowe</w:t>
            </w:r>
          </w:p>
        </w:tc>
      </w:tr>
      <w:tr w:rsidR="00B07532" w:rsidRPr="00C9055B" w14:paraId="58FB1103" w14:textId="77777777" w:rsidTr="00C9055B">
        <w:tc>
          <w:tcPr>
            <w:tcW w:w="197" w:type="pct"/>
          </w:tcPr>
          <w:p w14:paraId="72C137B2" w14:textId="77777777" w:rsidR="00B07532" w:rsidRPr="00C9055B" w:rsidRDefault="00B07532" w:rsidP="001C09F5">
            <w:pPr>
              <w:spacing w:line="360" w:lineRule="auto"/>
              <w:rPr>
                <w:rFonts w:ascii="Arial" w:hAnsi="Arial" w:cs="Arial"/>
                <w:color w:val="000000"/>
              </w:rPr>
            </w:pPr>
          </w:p>
        </w:tc>
        <w:tc>
          <w:tcPr>
            <w:tcW w:w="221" w:type="pct"/>
          </w:tcPr>
          <w:p w14:paraId="79828DA3" w14:textId="77777777" w:rsidR="00B07532" w:rsidRPr="00C9055B" w:rsidRDefault="00B07532" w:rsidP="001C09F5">
            <w:pPr>
              <w:spacing w:line="360" w:lineRule="auto"/>
              <w:rPr>
                <w:rFonts w:ascii="Arial" w:hAnsi="Arial" w:cs="Arial"/>
                <w:b/>
                <w:color w:val="000000"/>
              </w:rPr>
            </w:pPr>
          </w:p>
        </w:tc>
        <w:tc>
          <w:tcPr>
            <w:tcW w:w="246" w:type="pct"/>
          </w:tcPr>
          <w:p w14:paraId="2080AEA9" w14:textId="77777777" w:rsidR="00B07532" w:rsidRPr="00C9055B" w:rsidRDefault="00B07532" w:rsidP="001C09F5">
            <w:pPr>
              <w:spacing w:line="360" w:lineRule="auto"/>
              <w:rPr>
                <w:rFonts w:ascii="Arial" w:hAnsi="Arial" w:cs="Arial"/>
                <w:color w:val="000000"/>
              </w:rPr>
            </w:pPr>
          </w:p>
        </w:tc>
        <w:tc>
          <w:tcPr>
            <w:tcW w:w="279" w:type="pct"/>
          </w:tcPr>
          <w:p w14:paraId="03B95A6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0520</w:t>
            </w:r>
          </w:p>
        </w:tc>
        <w:tc>
          <w:tcPr>
            <w:tcW w:w="1658" w:type="pct"/>
          </w:tcPr>
          <w:p w14:paraId="78CD95B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Uroczystości uczelniane</w:t>
            </w:r>
          </w:p>
        </w:tc>
        <w:tc>
          <w:tcPr>
            <w:tcW w:w="275" w:type="pct"/>
          </w:tcPr>
          <w:p w14:paraId="01F5F3E4" w14:textId="77777777" w:rsidR="00B07532" w:rsidRPr="00C9055B" w:rsidRDefault="008D3313" w:rsidP="001C09F5">
            <w:pPr>
              <w:spacing w:line="360" w:lineRule="auto"/>
              <w:rPr>
                <w:rFonts w:ascii="Arial" w:hAnsi="Arial" w:cs="Arial"/>
                <w:color w:val="000000"/>
              </w:rPr>
            </w:pPr>
            <w:r w:rsidRPr="00C9055B">
              <w:rPr>
                <w:rFonts w:ascii="Arial" w:hAnsi="Arial" w:cs="Arial"/>
                <w:color w:val="000000"/>
              </w:rPr>
              <w:t>A</w:t>
            </w:r>
            <w:r w:rsidR="00B07532" w:rsidRPr="00C9055B">
              <w:rPr>
                <w:rFonts w:ascii="Arial" w:hAnsi="Arial" w:cs="Arial"/>
                <w:color w:val="000000"/>
              </w:rPr>
              <w:t xml:space="preserve"> </w:t>
            </w:r>
          </w:p>
        </w:tc>
        <w:tc>
          <w:tcPr>
            <w:tcW w:w="2124" w:type="pct"/>
          </w:tcPr>
          <w:p w14:paraId="539A13E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m.in.: inauguracja roku akademickiego, immatrykulacja, Jackonalia (Święto Szkoły), uroczystości pogrzebowe zasłużonych pracowników (np. porządek uroczystości, lista zaproszonych gości, sprawozdanie Rektora, wykład inauguracyjny, dokumentacja zdjęciowa, plakaty, albumy, nagrania. Dla każdego wydarzenia można tworzyć odrębną teczkę</w:t>
            </w:r>
          </w:p>
        </w:tc>
      </w:tr>
      <w:tr w:rsidR="00B07532" w:rsidRPr="00C9055B" w14:paraId="7DFDECDB" w14:textId="77777777" w:rsidTr="00C9055B">
        <w:tc>
          <w:tcPr>
            <w:tcW w:w="197" w:type="pct"/>
          </w:tcPr>
          <w:p w14:paraId="32C88D7C" w14:textId="77777777" w:rsidR="00B07532" w:rsidRPr="00C9055B" w:rsidRDefault="00B07532" w:rsidP="001C09F5">
            <w:pPr>
              <w:spacing w:line="360" w:lineRule="auto"/>
              <w:rPr>
                <w:rFonts w:ascii="Arial" w:hAnsi="Arial" w:cs="Arial"/>
                <w:color w:val="000000"/>
              </w:rPr>
            </w:pPr>
          </w:p>
        </w:tc>
        <w:tc>
          <w:tcPr>
            <w:tcW w:w="221" w:type="pct"/>
          </w:tcPr>
          <w:p w14:paraId="52E8AF61" w14:textId="77777777" w:rsidR="00B07532" w:rsidRPr="00C9055B" w:rsidRDefault="00B07532" w:rsidP="001C09F5">
            <w:pPr>
              <w:spacing w:line="360" w:lineRule="auto"/>
              <w:rPr>
                <w:rFonts w:ascii="Arial" w:hAnsi="Arial" w:cs="Arial"/>
                <w:b/>
                <w:color w:val="000000"/>
              </w:rPr>
            </w:pPr>
          </w:p>
        </w:tc>
        <w:tc>
          <w:tcPr>
            <w:tcW w:w="246" w:type="pct"/>
          </w:tcPr>
          <w:p w14:paraId="439CF434" w14:textId="77777777" w:rsidR="00B07532" w:rsidRPr="00C9055B" w:rsidRDefault="00B07532" w:rsidP="001C09F5">
            <w:pPr>
              <w:spacing w:line="360" w:lineRule="auto"/>
              <w:rPr>
                <w:rFonts w:ascii="Arial" w:hAnsi="Arial" w:cs="Arial"/>
                <w:color w:val="000000"/>
              </w:rPr>
            </w:pPr>
          </w:p>
        </w:tc>
        <w:tc>
          <w:tcPr>
            <w:tcW w:w="279" w:type="pct"/>
          </w:tcPr>
          <w:p w14:paraId="7751522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0521</w:t>
            </w:r>
          </w:p>
        </w:tc>
        <w:tc>
          <w:tcPr>
            <w:tcW w:w="1658" w:type="pct"/>
          </w:tcPr>
          <w:p w14:paraId="05CA2F5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Imprezy uczelniane</w:t>
            </w:r>
          </w:p>
        </w:tc>
        <w:tc>
          <w:tcPr>
            <w:tcW w:w="275" w:type="pct"/>
          </w:tcPr>
          <w:p w14:paraId="3885D4EC" w14:textId="77777777" w:rsidR="00B07532" w:rsidRPr="00C9055B" w:rsidRDefault="008D3313" w:rsidP="001C09F5">
            <w:pPr>
              <w:spacing w:line="360" w:lineRule="auto"/>
              <w:rPr>
                <w:rFonts w:ascii="Arial" w:hAnsi="Arial" w:cs="Arial"/>
                <w:color w:val="000000"/>
              </w:rPr>
            </w:pPr>
            <w:r w:rsidRPr="00C9055B">
              <w:rPr>
                <w:rFonts w:ascii="Arial" w:hAnsi="Arial" w:cs="Arial"/>
                <w:color w:val="000000"/>
              </w:rPr>
              <w:t>A</w:t>
            </w:r>
            <w:r w:rsidR="00B07532" w:rsidRPr="00C9055B">
              <w:rPr>
                <w:rFonts w:ascii="Arial" w:hAnsi="Arial" w:cs="Arial"/>
                <w:color w:val="000000"/>
              </w:rPr>
              <w:t xml:space="preserve"> </w:t>
            </w:r>
          </w:p>
        </w:tc>
        <w:tc>
          <w:tcPr>
            <w:tcW w:w="2124" w:type="pct"/>
          </w:tcPr>
          <w:p w14:paraId="014638C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Wystawy, festiwale, targi, pokazy, odczyty, wykłady, w tym: dokumentacja fotograficzna przygotowanych ekspozycji, afisze informacyjne, scenariusze, programy, projekty plastyczne, i graficzne</w:t>
            </w:r>
            <w:r w:rsidR="00331650" w:rsidRPr="00C9055B">
              <w:rPr>
                <w:rFonts w:ascii="Arial" w:hAnsi="Arial" w:cs="Arial"/>
                <w:color w:val="000000"/>
              </w:rPr>
              <w:t>, obsługa techniczna</w:t>
            </w:r>
            <w:r w:rsidRPr="00C9055B">
              <w:rPr>
                <w:rFonts w:ascii="Arial" w:hAnsi="Arial" w:cs="Arial"/>
                <w:color w:val="000000"/>
              </w:rPr>
              <w:t>. Dla każdego typu imprezy zakłada się odrębną teczkę.</w:t>
            </w:r>
          </w:p>
        </w:tc>
      </w:tr>
      <w:tr w:rsidR="00B07532" w:rsidRPr="00C9055B" w14:paraId="585D0DDA" w14:textId="77777777" w:rsidTr="00C9055B">
        <w:tc>
          <w:tcPr>
            <w:tcW w:w="197" w:type="pct"/>
          </w:tcPr>
          <w:p w14:paraId="11748C57" w14:textId="77777777" w:rsidR="00B07532" w:rsidRPr="00C9055B" w:rsidRDefault="00B07532" w:rsidP="001C09F5">
            <w:pPr>
              <w:spacing w:line="360" w:lineRule="auto"/>
              <w:rPr>
                <w:rFonts w:ascii="Arial" w:hAnsi="Arial" w:cs="Arial"/>
                <w:color w:val="000000"/>
              </w:rPr>
            </w:pPr>
          </w:p>
        </w:tc>
        <w:tc>
          <w:tcPr>
            <w:tcW w:w="221" w:type="pct"/>
          </w:tcPr>
          <w:p w14:paraId="3F38B182" w14:textId="77777777" w:rsidR="00B07532" w:rsidRPr="00C9055B" w:rsidRDefault="00B07532" w:rsidP="001C09F5">
            <w:pPr>
              <w:spacing w:line="360" w:lineRule="auto"/>
              <w:rPr>
                <w:rFonts w:ascii="Arial" w:hAnsi="Arial" w:cs="Arial"/>
                <w:b/>
                <w:color w:val="000000"/>
              </w:rPr>
            </w:pPr>
          </w:p>
        </w:tc>
        <w:tc>
          <w:tcPr>
            <w:tcW w:w="246" w:type="pct"/>
          </w:tcPr>
          <w:p w14:paraId="7CFEA223" w14:textId="77777777" w:rsidR="00B07532" w:rsidRPr="00C9055B" w:rsidRDefault="00B07532" w:rsidP="001C09F5">
            <w:pPr>
              <w:spacing w:line="360" w:lineRule="auto"/>
              <w:rPr>
                <w:rFonts w:ascii="Arial" w:hAnsi="Arial" w:cs="Arial"/>
                <w:color w:val="000000"/>
              </w:rPr>
            </w:pPr>
          </w:p>
        </w:tc>
        <w:tc>
          <w:tcPr>
            <w:tcW w:w="279" w:type="pct"/>
          </w:tcPr>
          <w:p w14:paraId="4F9F17B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0522</w:t>
            </w:r>
          </w:p>
        </w:tc>
        <w:tc>
          <w:tcPr>
            <w:tcW w:w="1658" w:type="pct"/>
          </w:tcPr>
          <w:p w14:paraId="255DC33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Udział w obcych imprezach promocyjnych (krajowych i zagranicznych)</w:t>
            </w:r>
          </w:p>
        </w:tc>
        <w:tc>
          <w:tcPr>
            <w:tcW w:w="275" w:type="pct"/>
          </w:tcPr>
          <w:p w14:paraId="1915DE0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6F2B6D5" w14:textId="77777777" w:rsidR="00B07532" w:rsidRPr="00C9055B" w:rsidRDefault="008D3313" w:rsidP="001C09F5">
            <w:pPr>
              <w:spacing w:line="360" w:lineRule="auto"/>
              <w:rPr>
                <w:rFonts w:ascii="Arial" w:hAnsi="Arial" w:cs="Arial"/>
                <w:color w:val="000000"/>
              </w:rPr>
            </w:pPr>
            <w:r w:rsidRPr="00C9055B">
              <w:rPr>
                <w:rFonts w:ascii="Arial" w:hAnsi="Arial" w:cs="Arial"/>
                <w:color w:val="000000"/>
              </w:rPr>
              <w:t>w tym dokument</w:t>
            </w:r>
            <w:r w:rsidR="00060775" w:rsidRPr="00C9055B">
              <w:rPr>
                <w:rFonts w:ascii="Arial" w:hAnsi="Arial" w:cs="Arial"/>
                <w:color w:val="000000"/>
              </w:rPr>
              <w:t>acja z organizacji np. targów, m</w:t>
            </w:r>
            <w:r w:rsidRPr="00C9055B">
              <w:rPr>
                <w:rFonts w:ascii="Arial" w:hAnsi="Arial" w:cs="Arial"/>
                <w:color w:val="000000"/>
              </w:rPr>
              <w:t>ateriały fotograficzne, informacje w prasie uczelnianej itp. Do kategorii A kwalifikuje się własne opracowania lub inne materiały z czynnego uczestniczą UPH w obcych imprezach, takie jak własne wystąpienia, referaty, notatki, aplikacje internetowe, sprawozdania z uczestnictwa itp. Niewykorzystane zaproszenia, zawiadomienia, informacje o imprezach organizowanych przez inne jednostki kwalifikuje się do kategorii Bc.</w:t>
            </w:r>
          </w:p>
        </w:tc>
      </w:tr>
      <w:tr w:rsidR="00B07532" w:rsidRPr="00C9055B" w14:paraId="4D256D5A" w14:textId="77777777" w:rsidTr="00C9055B">
        <w:tc>
          <w:tcPr>
            <w:tcW w:w="197" w:type="pct"/>
          </w:tcPr>
          <w:p w14:paraId="04E9436F" w14:textId="77777777" w:rsidR="00B07532" w:rsidRPr="00C9055B" w:rsidRDefault="00B07532" w:rsidP="001C09F5">
            <w:pPr>
              <w:spacing w:line="360" w:lineRule="auto"/>
              <w:rPr>
                <w:rFonts w:ascii="Arial" w:hAnsi="Arial" w:cs="Arial"/>
                <w:color w:val="000000"/>
              </w:rPr>
            </w:pPr>
          </w:p>
        </w:tc>
        <w:tc>
          <w:tcPr>
            <w:tcW w:w="221" w:type="pct"/>
          </w:tcPr>
          <w:p w14:paraId="03CCA7A2" w14:textId="77777777" w:rsidR="00B07532" w:rsidRPr="00C9055B" w:rsidRDefault="00B07532" w:rsidP="001C09F5">
            <w:pPr>
              <w:spacing w:line="360" w:lineRule="auto"/>
              <w:rPr>
                <w:rFonts w:ascii="Arial" w:hAnsi="Arial" w:cs="Arial"/>
                <w:b/>
                <w:color w:val="000000"/>
              </w:rPr>
            </w:pPr>
          </w:p>
        </w:tc>
        <w:tc>
          <w:tcPr>
            <w:tcW w:w="246" w:type="pct"/>
          </w:tcPr>
          <w:p w14:paraId="5D47AF11" w14:textId="77777777" w:rsidR="00B07532" w:rsidRPr="00C9055B" w:rsidRDefault="00B07532" w:rsidP="001C09F5">
            <w:pPr>
              <w:spacing w:line="360" w:lineRule="auto"/>
              <w:rPr>
                <w:rFonts w:ascii="Arial" w:hAnsi="Arial" w:cs="Arial"/>
                <w:color w:val="000000"/>
              </w:rPr>
            </w:pPr>
          </w:p>
        </w:tc>
        <w:tc>
          <w:tcPr>
            <w:tcW w:w="279" w:type="pct"/>
          </w:tcPr>
          <w:p w14:paraId="2214086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0523</w:t>
            </w:r>
          </w:p>
        </w:tc>
        <w:tc>
          <w:tcPr>
            <w:tcW w:w="1658" w:type="pct"/>
          </w:tcPr>
          <w:p w14:paraId="7592259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Konkursy</w:t>
            </w:r>
          </w:p>
        </w:tc>
        <w:tc>
          <w:tcPr>
            <w:tcW w:w="275" w:type="pct"/>
          </w:tcPr>
          <w:p w14:paraId="02B9D09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D84726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prowadzeniem konkursów (cyklicznych i jednorazowych) w tym: dokumentacja fotograficzna, afisze informacyjne, scenariusze, programy, listy uczestników itp. Każdy konkurs stanowi odrębną sprawę.</w:t>
            </w:r>
          </w:p>
        </w:tc>
      </w:tr>
      <w:tr w:rsidR="00B07532" w:rsidRPr="00C9055B" w14:paraId="4B2D0EF3" w14:textId="77777777" w:rsidTr="00C9055B">
        <w:tc>
          <w:tcPr>
            <w:tcW w:w="197" w:type="pct"/>
          </w:tcPr>
          <w:p w14:paraId="2FE0EC50" w14:textId="77777777" w:rsidR="00B07532" w:rsidRPr="00C9055B" w:rsidRDefault="00B07532" w:rsidP="001C09F5">
            <w:pPr>
              <w:spacing w:line="360" w:lineRule="auto"/>
              <w:rPr>
                <w:rFonts w:ascii="Arial" w:hAnsi="Arial" w:cs="Arial"/>
                <w:color w:val="000000"/>
              </w:rPr>
            </w:pPr>
          </w:p>
        </w:tc>
        <w:tc>
          <w:tcPr>
            <w:tcW w:w="221" w:type="pct"/>
          </w:tcPr>
          <w:p w14:paraId="62D69200" w14:textId="77777777" w:rsidR="00B07532" w:rsidRPr="00C9055B" w:rsidRDefault="00B07532" w:rsidP="001C09F5">
            <w:pPr>
              <w:spacing w:line="360" w:lineRule="auto"/>
              <w:rPr>
                <w:rFonts w:ascii="Arial" w:hAnsi="Arial" w:cs="Arial"/>
                <w:b/>
                <w:color w:val="000000"/>
              </w:rPr>
            </w:pPr>
          </w:p>
        </w:tc>
        <w:tc>
          <w:tcPr>
            <w:tcW w:w="246" w:type="pct"/>
          </w:tcPr>
          <w:p w14:paraId="5CABFB2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053</w:t>
            </w:r>
          </w:p>
        </w:tc>
        <w:tc>
          <w:tcPr>
            <w:tcW w:w="279" w:type="pct"/>
          </w:tcPr>
          <w:p w14:paraId="4CCE788E" w14:textId="77777777" w:rsidR="00B07532" w:rsidRPr="00C9055B" w:rsidRDefault="00B07532" w:rsidP="001C09F5">
            <w:pPr>
              <w:spacing w:line="360" w:lineRule="auto"/>
              <w:rPr>
                <w:rFonts w:ascii="Arial" w:hAnsi="Arial" w:cs="Arial"/>
                <w:color w:val="000000"/>
              </w:rPr>
            </w:pPr>
          </w:p>
        </w:tc>
        <w:tc>
          <w:tcPr>
            <w:tcW w:w="1658" w:type="pct"/>
          </w:tcPr>
          <w:p w14:paraId="27F3CFA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Godności honorowe, odznaczenia, medale</w:t>
            </w:r>
          </w:p>
        </w:tc>
        <w:tc>
          <w:tcPr>
            <w:tcW w:w="275" w:type="pct"/>
          </w:tcPr>
          <w:p w14:paraId="4F7315DC" w14:textId="77777777" w:rsidR="00B07532" w:rsidRPr="00C9055B" w:rsidRDefault="00B07532" w:rsidP="001C09F5">
            <w:pPr>
              <w:spacing w:line="360" w:lineRule="auto"/>
              <w:rPr>
                <w:rFonts w:ascii="Arial" w:hAnsi="Arial" w:cs="Arial"/>
                <w:color w:val="000000"/>
              </w:rPr>
            </w:pPr>
          </w:p>
        </w:tc>
        <w:tc>
          <w:tcPr>
            <w:tcW w:w="2124" w:type="pct"/>
          </w:tcPr>
          <w:p w14:paraId="0D1A75FC" w14:textId="77777777" w:rsidR="00B07532" w:rsidRPr="00C9055B" w:rsidRDefault="00B07532" w:rsidP="001C09F5">
            <w:pPr>
              <w:spacing w:line="360" w:lineRule="auto"/>
              <w:rPr>
                <w:rFonts w:ascii="Arial" w:hAnsi="Arial" w:cs="Arial"/>
                <w:color w:val="000000"/>
              </w:rPr>
            </w:pPr>
          </w:p>
        </w:tc>
      </w:tr>
      <w:tr w:rsidR="00B07532" w:rsidRPr="00C9055B" w14:paraId="75D36914" w14:textId="77777777" w:rsidTr="00C9055B">
        <w:tc>
          <w:tcPr>
            <w:tcW w:w="197" w:type="pct"/>
          </w:tcPr>
          <w:p w14:paraId="1AA36848" w14:textId="77777777" w:rsidR="00B07532" w:rsidRPr="00C9055B" w:rsidRDefault="00B07532" w:rsidP="001C09F5">
            <w:pPr>
              <w:spacing w:line="360" w:lineRule="auto"/>
              <w:rPr>
                <w:rFonts w:ascii="Arial" w:hAnsi="Arial" w:cs="Arial"/>
                <w:color w:val="000000"/>
              </w:rPr>
            </w:pPr>
          </w:p>
        </w:tc>
        <w:tc>
          <w:tcPr>
            <w:tcW w:w="221" w:type="pct"/>
          </w:tcPr>
          <w:p w14:paraId="09E44A22" w14:textId="77777777" w:rsidR="00B07532" w:rsidRPr="00C9055B" w:rsidRDefault="00B07532" w:rsidP="001C09F5">
            <w:pPr>
              <w:spacing w:line="360" w:lineRule="auto"/>
              <w:rPr>
                <w:rFonts w:ascii="Arial" w:hAnsi="Arial" w:cs="Arial"/>
                <w:b/>
                <w:color w:val="000000"/>
              </w:rPr>
            </w:pPr>
          </w:p>
        </w:tc>
        <w:tc>
          <w:tcPr>
            <w:tcW w:w="246" w:type="pct"/>
          </w:tcPr>
          <w:p w14:paraId="15FCA1C4" w14:textId="77777777" w:rsidR="00B07532" w:rsidRPr="00C9055B" w:rsidRDefault="00B07532" w:rsidP="001C09F5">
            <w:pPr>
              <w:spacing w:line="360" w:lineRule="auto"/>
              <w:rPr>
                <w:rFonts w:ascii="Arial" w:hAnsi="Arial" w:cs="Arial"/>
                <w:color w:val="000000"/>
              </w:rPr>
            </w:pPr>
          </w:p>
        </w:tc>
        <w:tc>
          <w:tcPr>
            <w:tcW w:w="279" w:type="pct"/>
          </w:tcPr>
          <w:p w14:paraId="17D6A48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0530</w:t>
            </w:r>
          </w:p>
        </w:tc>
        <w:tc>
          <w:tcPr>
            <w:tcW w:w="1658" w:type="pct"/>
          </w:tcPr>
          <w:p w14:paraId="2071F3E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Godności honorowe</w:t>
            </w:r>
          </w:p>
        </w:tc>
        <w:tc>
          <w:tcPr>
            <w:tcW w:w="275" w:type="pct"/>
          </w:tcPr>
          <w:p w14:paraId="4EA7D01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6E7125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przebiegiem uroczystości w tym: scenariusze, dyplomy, laudacje, fotografie, nagrania, rejestry osób uhonorowanych itp.</w:t>
            </w:r>
          </w:p>
          <w:p w14:paraId="39B87E5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lastRenderedPageBreak/>
              <w:t>Godności honorowe: przyznawanie tytułu doktora honoris causa</w:t>
            </w:r>
            <w:r w:rsidR="00996042" w:rsidRPr="00C9055B">
              <w:rPr>
                <w:rFonts w:ascii="Arial" w:hAnsi="Arial" w:cs="Arial"/>
                <w:color w:val="000000"/>
              </w:rPr>
              <w:t xml:space="preserve"> </w:t>
            </w:r>
            <w:r w:rsidRPr="00C9055B">
              <w:rPr>
                <w:rFonts w:ascii="Arial" w:hAnsi="Arial" w:cs="Arial"/>
                <w:color w:val="000000"/>
              </w:rPr>
              <w:t>tytułu honorowego Senatora, honorowego profesora, odnowienia doktoratu; (dla każdego postępowania zakłada się odrębną teczkę)</w:t>
            </w:r>
          </w:p>
        </w:tc>
      </w:tr>
      <w:tr w:rsidR="00B07532" w:rsidRPr="00C9055B" w14:paraId="146C8125" w14:textId="77777777" w:rsidTr="00C9055B">
        <w:tc>
          <w:tcPr>
            <w:tcW w:w="197" w:type="pct"/>
          </w:tcPr>
          <w:p w14:paraId="4A731B2D" w14:textId="77777777" w:rsidR="00B07532" w:rsidRPr="00C9055B" w:rsidRDefault="00B07532" w:rsidP="001C09F5">
            <w:pPr>
              <w:spacing w:line="360" w:lineRule="auto"/>
              <w:rPr>
                <w:rFonts w:ascii="Arial" w:hAnsi="Arial" w:cs="Arial"/>
                <w:color w:val="000000"/>
              </w:rPr>
            </w:pPr>
          </w:p>
        </w:tc>
        <w:tc>
          <w:tcPr>
            <w:tcW w:w="221" w:type="pct"/>
          </w:tcPr>
          <w:p w14:paraId="3CE67161" w14:textId="77777777" w:rsidR="00B07532" w:rsidRPr="00C9055B" w:rsidRDefault="00B07532" w:rsidP="001C09F5">
            <w:pPr>
              <w:spacing w:line="360" w:lineRule="auto"/>
              <w:rPr>
                <w:rFonts w:ascii="Arial" w:hAnsi="Arial" w:cs="Arial"/>
                <w:b/>
                <w:color w:val="000000"/>
              </w:rPr>
            </w:pPr>
          </w:p>
        </w:tc>
        <w:tc>
          <w:tcPr>
            <w:tcW w:w="246" w:type="pct"/>
          </w:tcPr>
          <w:p w14:paraId="6F985C85" w14:textId="77777777" w:rsidR="00B07532" w:rsidRPr="00C9055B" w:rsidRDefault="00B07532" w:rsidP="001C09F5">
            <w:pPr>
              <w:spacing w:line="360" w:lineRule="auto"/>
              <w:rPr>
                <w:rFonts w:ascii="Arial" w:hAnsi="Arial" w:cs="Arial"/>
                <w:color w:val="000000"/>
              </w:rPr>
            </w:pPr>
          </w:p>
        </w:tc>
        <w:tc>
          <w:tcPr>
            <w:tcW w:w="279" w:type="pct"/>
          </w:tcPr>
          <w:p w14:paraId="432242B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0531</w:t>
            </w:r>
          </w:p>
        </w:tc>
        <w:tc>
          <w:tcPr>
            <w:tcW w:w="1658" w:type="pct"/>
          </w:tcPr>
          <w:p w14:paraId="14655B3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Medale i odznaczenia </w:t>
            </w:r>
          </w:p>
        </w:tc>
        <w:tc>
          <w:tcPr>
            <w:tcW w:w="275" w:type="pct"/>
          </w:tcPr>
          <w:p w14:paraId="0F6826F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9AAB19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Wnioski, decyzje o przyznaniu, scenariusze uroczystości wręczenia, rejestr odznaczonych. </w:t>
            </w:r>
          </w:p>
        </w:tc>
      </w:tr>
      <w:tr w:rsidR="00B07532" w:rsidRPr="00C9055B" w14:paraId="3B5538FF" w14:textId="77777777" w:rsidTr="00C9055B">
        <w:tc>
          <w:tcPr>
            <w:tcW w:w="197" w:type="pct"/>
          </w:tcPr>
          <w:p w14:paraId="21A32942" w14:textId="77777777" w:rsidR="00B07532" w:rsidRPr="00C9055B" w:rsidRDefault="00B07532" w:rsidP="001C09F5">
            <w:pPr>
              <w:spacing w:line="360" w:lineRule="auto"/>
              <w:rPr>
                <w:rFonts w:ascii="Arial" w:hAnsi="Arial" w:cs="Arial"/>
                <w:color w:val="000000"/>
              </w:rPr>
            </w:pPr>
          </w:p>
        </w:tc>
        <w:tc>
          <w:tcPr>
            <w:tcW w:w="221" w:type="pct"/>
          </w:tcPr>
          <w:p w14:paraId="0B728107" w14:textId="77777777" w:rsidR="00B07532" w:rsidRPr="00C9055B" w:rsidRDefault="00B07532" w:rsidP="001C09F5">
            <w:pPr>
              <w:spacing w:line="360" w:lineRule="auto"/>
              <w:rPr>
                <w:rFonts w:ascii="Arial" w:hAnsi="Arial" w:cs="Arial"/>
                <w:b/>
                <w:color w:val="000000"/>
              </w:rPr>
            </w:pPr>
          </w:p>
        </w:tc>
        <w:tc>
          <w:tcPr>
            <w:tcW w:w="246" w:type="pct"/>
          </w:tcPr>
          <w:p w14:paraId="42CC97EC" w14:textId="77777777" w:rsidR="00B07532" w:rsidRPr="00C9055B" w:rsidRDefault="00B07532" w:rsidP="001C09F5">
            <w:pPr>
              <w:spacing w:line="360" w:lineRule="auto"/>
              <w:rPr>
                <w:rFonts w:ascii="Arial" w:hAnsi="Arial" w:cs="Arial"/>
                <w:color w:val="000000"/>
              </w:rPr>
            </w:pPr>
          </w:p>
        </w:tc>
        <w:tc>
          <w:tcPr>
            <w:tcW w:w="279" w:type="pct"/>
          </w:tcPr>
          <w:p w14:paraId="3DED234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0532</w:t>
            </w:r>
          </w:p>
        </w:tc>
        <w:tc>
          <w:tcPr>
            <w:tcW w:w="1658" w:type="pct"/>
          </w:tcPr>
          <w:p w14:paraId="4D6F663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Patronaty i komitety honorowe</w:t>
            </w:r>
          </w:p>
        </w:tc>
        <w:tc>
          <w:tcPr>
            <w:tcW w:w="275" w:type="pct"/>
          </w:tcPr>
          <w:p w14:paraId="45B1E6E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4F44DB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objęciem patronatu honorowego nad uroczystością</w:t>
            </w:r>
          </w:p>
        </w:tc>
      </w:tr>
      <w:tr w:rsidR="00B07532" w:rsidRPr="00C9055B" w14:paraId="47C51CCC" w14:textId="77777777" w:rsidTr="00C9055B">
        <w:tc>
          <w:tcPr>
            <w:tcW w:w="197" w:type="pct"/>
          </w:tcPr>
          <w:p w14:paraId="4F78633B" w14:textId="77777777" w:rsidR="00B07532" w:rsidRPr="00C9055B" w:rsidRDefault="00B07532" w:rsidP="001C09F5">
            <w:pPr>
              <w:spacing w:line="360" w:lineRule="auto"/>
              <w:rPr>
                <w:rFonts w:ascii="Arial" w:hAnsi="Arial" w:cs="Arial"/>
                <w:color w:val="000000"/>
              </w:rPr>
            </w:pPr>
          </w:p>
        </w:tc>
        <w:tc>
          <w:tcPr>
            <w:tcW w:w="221" w:type="pct"/>
          </w:tcPr>
          <w:p w14:paraId="5883AB0B" w14:textId="77777777" w:rsidR="00B07532" w:rsidRPr="00C9055B" w:rsidRDefault="00B07532" w:rsidP="001C09F5">
            <w:pPr>
              <w:spacing w:line="360" w:lineRule="auto"/>
              <w:rPr>
                <w:rFonts w:ascii="Arial" w:hAnsi="Arial" w:cs="Arial"/>
                <w:b/>
                <w:color w:val="000000"/>
              </w:rPr>
            </w:pPr>
          </w:p>
        </w:tc>
        <w:tc>
          <w:tcPr>
            <w:tcW w:w="246" w:type="pct"/>
          </w:tcPr>
          <w:p w14:paraId="4E45B25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054</w:t>
            </w:r>
          </w:p>
        </w:tc>
        <w:tc>
          <w:tcPr>
            <w:tcW w:w="279" w:type="pct"/>
          </w:tcPr>
          <w:p w14:paraId="62D6A7CA" w14:textId="77777777" w:rsidR="00B07532" w:rsidRPr="00C9055B" w:rsidRDefault="00B07532" w:rsidP="001C09F5">
            <w:pPr>
              <w:spacing w:line="360" w:lineRule="auto"/>
              <w:rPr>
                <w:rFonts w:ascii="Arial" w:hAnsi="Arial" w:cs="Arial"/>
                <w:color w:val="000000"/>
              </w:rPr>
            </w:pPr>
          </w:p>
        </w:tc>
        <w:tc>
          <w:tcPr>
            <w:tcW w:w="1658" w:type="pct"/>
          </w:tcPr>
          <w:p w14:paraId="5FEFCC7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Wizyty oficjalnych gości</w:t>
            </w:r>
          </w:p>
        </w:tc>
        <w:tc>
          <w:tcPr>
            <w:tcW w:w="275" w:type="pct"/>
          </w:tcPr>
          <w:p w14:paraId="0D83FA8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B2DD15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Księga wpisów</w:t>
            </w:r>
          </w:p>
        </w:tc>
      </w:tr>
      <w:tr w:rsidR="00B07532" w:rsidRPr="00C9055B" w14:paraId="601AC01B" w14:textId="77777777" w:rsidTr="00C9055B">
        <w:tc>
          <w:tcPr>
            <w:tcW w:w="197" w:type="pct"/>
          </w:tcPr>
          <w:p w14:paraId="6FEE934D" w14:textId="77777777" w:rsidR="00B07532" w:rsidRPr="00C9055B" w:rsidRDefault="00B07532" w:rsidP="001C09F5">
            <w:pPr>
              <w:spacing w:line="360" w:lineRule="auto"/>
              <w:rPr>
                <w:rFonts w:ascii="Arial" w:hAnsi="Arial" w:cs="Arial"/>
                <w:color w:val="000000"/>
              </w:rPr>
            </w:pPr>
          </w:p>
        </w:tc>
        <w:tc>
          <w:tcPr>
            <w:tcW w:w="221" w:type="pct"/>
          </w:tcPr>
          <w:p w14:paraId="2E95DEF8" w14:textId="77777777" w:rsidR="00B07532" w:rsidRPr="00C9055B" w:rsidRDefault="00B07532" w:rsidP="001C09F5">
            <w:pPr>
              <w:spacing w:line="360" w:lineRule="auto"/>
              <w:rPr>
                <w:rFonts w:ascii="Arial" w:hAnsi="Arial" w:cs="Arial"/>
                <w:b/>
                <w:color w:val="000000"/>
              </w:rPr>
            </w:pPr>
          </w:p>
        </w:tc>
        <w:tc>
          <w:tcPr>
            <w:tcW w:w="246" w:type="pct"/>
          </w:tcPr>
          <w:p w14:paraId="46979C7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055</w:t>
            </w:r>
          </w:p>
        </w:tc>
        <w:tc>
          <w:tcPr>
            <w:tcW w:w="279" w:type="pct"/>
          </w:tcPr>
          <w:p w14:paraId="41599EC6" w14:textId="77777777" w:rsidR="00B07532" w:rsidRPr="00C9055B" w:rsidRDefault="00B07532" w:rsidP="001C09F5">
            <w:pPr>
              <w:spacing w:line="360" w:lineRule="auto"/>
              <w:rPr>
                <w:rFonts w:ascii="Arial" w:hAnsi="Arial" w:cs="Arial"/>
                <w:color w:val="000000"/>
              </w:rPr>
            </w:pPr>
          </w:p>
        </w:tc>
        <w:tc>
          <w:tcPr>
            <w:tcW w:w="1658" w:type="pct"/>
          </w:tcPr>
          <w:p w14:paraId="262CF83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Reprezentacja</w:t>
            </w:r>
          </w:p>
        </w:tc>
        <w:tc>
          <w:tcPr>
            <w:tcW w:w="275" w:type="pct"/>
          </w:tcPr>
          <w:p w14:paraId="263AE0C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BCDC56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Podziękowania, gratulacje, kondolencje</w:t>
            </w:r>
          </w:p>
        </w:tc>
      </w:tr>
      <w:tr w:rsidR="00B07532" w:rsidRPr="00C9055B" w14:paraId="1DABBA41" w14:textId="77777777" w:rsidTr="00C9055B">
        <w:tc>
          <w:tcPr>
            <w:tcW w:w="197" w:type="pct"/>
          </w:tcPr>
          <w:p w14:paraId="7D48B4C8" w14:textId="77777777" w:rsidR="00B07532" w:rsidRPr="00C9055B" w:rsidRDefault="00B07532" w:rsidP="001C09F5">
            <w:pPr>
              <w:spacing w:line="360" w:lineRule="auto"/>
              <w:rPr>
                <w:rFonts w:ascii="Arial" w:hAnsi="Arial" w:cs="Arial"/>
                <w:color w:val="000000"/>
              </w:rPr>
            </w:pPr>
          </w:p>
        </w:tc>
        <w:tc>
          <w:tcPr>
            <w:tcW w:w="221" w:type="pct"/>
          </w:tcPr>
          <w:p w14:paraId="694C48DA" w14:textId="77777777" w:rsidR="00B07532" w:rsidRPr="00C9055B" w:rsidRDefault="00B07532" w:rsidP="001C09F5">
            <w:pPr>
              <w:spacing w:line="360" w:lineRule="auto"/>
              <w:rPr>
                <w:rFonts w:ascii="Arial" w:hAnsi="Arial" w:cs="Arial"/>
                <w:b/>
                <w:color w:val="000000"/>
              </w:rPr>
            </w:pPr>
          </w:p>
        </w:tc>
        <w:tc>
          <w:tcPr>
            <w:tcW w:w="246" w:type="pct"/>
          </w:tcPr>
          <w:p w14:paraId="2E93B82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056</w:t>
            </w:r>
          </w:p>
        </w:tc>
        <w:tc>
          <w:tcPr>
            <w:tcW w:w="279" w:type="pct"/>
          </w:tcPr>
          <w:p w14:paraId="740B70CC" w14:textId="77777777" w:rsidR="00B07532" w:rsidRPr="00C9055B" w:rsidRDefault="00B07532" w:rsidP="001C09F5">
            <w:pPr>
              <w:spacing w:line="360" w:lineRule="auto"/>
              <w:rPr>
                <w:rFonts w:ascii="Arial" w:hAnsi="Arial" w:cs="Arial"/>
                <w:color w:val="000000"/>
              </w:rPr>
            </w:pPr>
          </w:p>
        </w:tc>
        <w:tc>
          <w:tcPr>
            <w:tcW w:w="1658" w:type="pct"/>
          </w:tcPr>
          <w:p w14:paraId="75F345C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Ceremoniał i tradycje Uczelni</w:t>
            </w:r>
          </w:p>
        </w:tc>
        <w:tc>
          <w:tcPr>
            <w:tcW w:w="275" w:type="pct"/>
          </w:tcPr>
          <w:p w14:paraId="10C802D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422949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Ustalenia własne; godło UPH, insygnia rektorskie, sztandar UPH, insygnia dziekańskie i emblematy wydziałowe;</w:t>
            </w:r>
            <w:r w:rsidR="00996042" w:rsidRPr="00C9055B">
              <w:rPr>
                <w:rFonts w:ascii="Arial" w:hAnsi="Arial" w:cs="Arial"/>
                <w:color w:val="000000"/>
              </w:rPr>
              <w:t xml:space="preserve"> </w:t>
            </w:r>
            <w:r w:rsidRPr="00C9055B">
              <w:rPr>
                <w:rFonts w:ascii="Arial" w:hAnsi="Arial" w:cs="Arial"/>
                <w:color w:val="000000"/>
              </w:rPr>
              <w:t>historia, wizerunek.</w:t>
            </w:r>
          </w:p>
        </w:tc>
      </w:tr>
      <w:tr w:rsidR="00B07532" w:rsidRPr="00C9055B" w14:paraId="5BE99B10" w14:textId="77777777" w:rsidTr="00C9055B">
        <w:tc>
          <w:tcPr>
            <w:tcW w:w="197" w:type="pct"/>
          </w:tcPr>
          <w:p w14:paraId="60150F13" w14:textId="77777777" w:rsidR="00B07532" w:rsidRPr="00C9055B" w:rsidRDefault="00B07532" w:rsidP="001C09F5">
            <w:pPr>
              <w:spacing w:line="360" w:lineRule="auto"/>
              <w:rPr>
                <w:rFonts w:ascii="Arial" w:hAnsi="Arial" w:cs="Arial"/>
                <w:color w:val="000000"/>
              </w:rPr>
            </w:pPr>
          </w:p>
        </w:tc>
        <w:tc>
          <w:tcPr>
            <w:tcW w:w="221" w:type="pct"/>
          </w:tcPr>
          <w:p w14:paraId="22F04656"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06</w:t>
            </w:r>
          </w:p>
        </w:tc>
        <w:tc>
          <w:tcPr>
            <w:tcW w:w="246" w:type="pct"/>
          </w:tcPr>
          <w:p w14:paraId="76C7236F" w14:textId="77777777" w:rsidR="00B07532" w:rsidRPr="00C9055B" w:rsidRDefault="00B07532" w:rsidP="001C09F5">
            <w:pPr>
              <w:spacing w:line="360" w:lineRule="auto"/>
              <w:rPr>
                <w:rFonts w:ascii="Arial" w:hAnsi="Arial" w:cs="Arial"/>
                <w:color w:val="000000"/>
              </w:rPr>
            </w:pPr>
          </w:p>
        </w:tc>
        <w:tc>
          <w:tcPr>
            <w:tcW w:w="279" w:type="pct"/>
          </w:tcPr>
          <w:p w14:paraId="50A7637E" w14:textId="77777777" w:rsidR="00B07532" w:rsidRPr="00C9055B" w:rsidRDefault="00B07532" w:rsidP="001C09F5">
            <w:pPr>
              <w:spacing w:line="360" w:lineRule="auto"/>
              <w:rPr>
                <w:rFonts w:ascii="Arial" w:hAnsi="Arial" w:cs="Arial"/>
                <w:color w:val="000000"/>
              </w:rPr>
            </w:pPr>
          </w:p>
        </w:tc>
        <w:tc>
          <w:tcPr>
            <w:tcW w:w="1658" w:type="pct"/>
          </w:tcPr>
          <w:p w14:paraId="40A0B084"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 xml:space="preserve">Współpraca </w:t>
            </w:r>
            <w:r w:rsidR="00BE050E" w:rsidRPr="00C9055B">
              <w:rPr>
                <w:rFonts w:ascii="Arial" w:hAnsi="Arial" w:cs="Arial"/>
                <w:b/>
                <w:color w:val="000000"/>
              </w:rPr>
              <w:t>z otoczeniem społeczno-gospodarczym</w:t>
            </w:r>
          </w:p>
        </w:tc>
        <w:tc>
          <w:tcPr>
            <w:tcW w:w="275" w:type="pct"/>
          </w:tcPr>
          <w:p w14:paraId="6FA08653" w14:textId="77777777" w:rsidR="00B07532" w:rsidRPr="00C9055B" w:rsidRDefault="00B07532" w:rsidP="001C09F5">
            <w:pPr>
              <w:spacing w:line="360" w:lineRule="auto"/>
              <w:rPr>
                <w:rFonts w:ascii="Arial" w:hAnsi="Arial" w:cs="Arial"/>
                <w:color w:val="000000"/>
              </w:rPr>
            </w:pPr>
          </w:p>
        </w:tc>
        <w:tc>
          <w:tcPr>
            <w:tcW w:w="2124" w:type="pct"/>
          </w:tcPr>
          <w:p w14:paraId="7C4E1E34" w14:textId="77777777" w:rsidR="00B07532" w:rsidRPr="00C9055B" w:rsidRDefault="00832612" w:rsidP="001C09F5">
            <w:pPr>
              <w:spacing w:line="360" w:lineRule="auto"/>
              <w:rPr>
                <w:rFonts w:ascii="Arial" w:hAnsi="Arial" w:cs="Arial"/>
                <w:strike/>
                <w:color w:val="000000"/>
              </w:rPr>
            </w:pPr>
            <w:r w:rsidRPr="00C9055B">
              <w:rPr>
                <w:rFonts w:ascii="Arial" w:hAnsi="Arial" w:cs="Arial"/>
                <w:color w:val="000000"/>
              </w:rPr>
              <w:t>Dotyczy ogólnych spraw współpracy nie związanych bezpośrednio z dokumentacją innych klas. Współpraca z instytucjami rządowymi, samorządowymi, naukowymi, kulturalnymi, podmiotami gospodarczymi, stowarzyszeniami i osobami fizycznym</w:t>
            </w:r>
            <w:r w:rsidR="00060775" w:rsidRPr="00C9055B">
              <w:rPr>
                <w:rFonts w:ascii="Arial" w:hAnsi="Arial" w:cs="Arial"/>
                <w:color w:val="000000"/>
              </w:rPr>
              <w:t>i</w:t>
            </w:r>
            <w:r w:rsidRPr="00C9055B">
              <w:rPr>
                <w:rFonts w:ascii="Arial" w:hAnsi="Arial" w:cs="Arial"/>
                <w:color w:val="000000"/>
              </w:rPr>
              <w:t>, sformalizowana na podstawie umów i porozumień, w tym programy wspólnych przedsięwzięć, porozumienia, sprawozdania i informacje dotyczące zrealizowanych działań.</w:t>
            </w:r>
          </w:p>
        </w:tc>
      </w:tr>
      <w:tr w:rsidR="00B07532" w:rsidRPr="00C9055B" w14:paraId="3D145074" w14:textId="77777777" w:rsidTr="00C9055B">
        <w:tc>
          <w:tcPr>
            <w:tcW w:w="197" w:type="pct"/>
          </w:tcPr>
          <w:p w14:paraId="2BEE9D7D" w14:textId="77777777" w:rsidR="00B07532" w:rsidRPr="00C9055B" w:rsidRDefault="00B07532" w:rsidP="001C09F5">
            <w:pPr>
              <w:spacing w:line="360" w:lineRule="auto"/>
              <w:rPr>
                <w:rFonts w:ascii="Arial" w:hAnsi="Arial" w:cs="Arial"/>
                <w:color w:val="000000"/>
              </w:rPr>
            </w:pPr>
          </w:p>
        </w:tc>
        <w:tc>
          <w:tcPr>
            <w:tcW w:w="221" w:type="pct"/>
          </w:tcPr>
          <w:p w14:paraId="7C1C94BB" w14:textId="77777777" w:rsidR="00B07532" w:rsidRPr="00C9055B" w:rsidRDefault="00B07532" w:rsidP="001C09F5">
            <w:pPr>
              <w:spacing w:line="360" w:lineRule="auto"/>
              <w:rPr>
                <w:rFonts w:ascii="Arial" w:hAnsi="Arial" w:cs="Arial"/>
                <w:b/>
                <w:color w:val="000000"/>
              </w:rPr>
            </w:pPr>
          </w:p>
        </w:tc>
        <w:tc>
          <w:tcPr>
            <w:tcW w:w="246" w:type="pct"/>
          </w:tcPr>
          <w:p w14:paraId="6F82BF58" w14:textId="77777777" w:rsidR="00B07532" w:rsidRPr="00C9055B" w:rsidRDefault="00832612" w:rsidP="001C09F5">
            <w:pPr>
              <w:spacing w:line="360" w:lineRule="auto"/>
              <w:rPr>
                <w:rFonts w:ascii="Arial" w:hAnsi="Arial" w:cs="Arial"/>
                <w:color w:val="000000"/>
              </w:rPr>
            </w:pPr>
            <w:r w:rsidRPr="00C9055B">
              <w:rPr>
                <w:rFonts w:ascii="Arial" w:hAnsi="Arial" w:cs="Arial"/>
                <w:color w:val="000000"/>
              </w:rPr>
              <w:t>060</w:t>
            </w:r>
          </w:p>
        </w:tc>
        <w:tc>
          <w:tcPr>
            <w:tcW w:w="279" w:type="pct"/>
          </w:tcPr>
          <w:p w14:paraId="05F38517" w14:textId="77777777" w:rsidR="00B07532" w:rsidRPr="00C9055B" w:rsidRDefault="00B07532" w:rsidP="001C09F5">
            <w:pPr>
              <w:spacing w:line="360" w:lineRule="auto"/>
              <w:rPr>
                <w:rFonts w:ascii="Arial" w:hAnsi="Arial" w:cs="Arial"/>
                <w:color w:val="000000"/>
              </w:rPr>
            </w:pPr>
          </w:p>
        </w:tc>
        <w:tc>
          <w:tcPr>
            <w:tcW w:w="1658" w:type="pct"/>
          </w:tcPr>
          <w:p w14:paraId="6A45690B" w14:textId="77777777" w:rsidR="00B07532" w:rsidRPr="00C9055B" w:rsidRDefault="00832612" w:rsidP="001C09F5">
            <w:pPr>
              <w:spacing w:line="360" w:lineRule="auto"/>
              <w:rPr>
                <w:rFonts w:ascii="Arial" w:hAnsi="Arial" w:cs="Arial"/>
                <w:color w:val="000000"/>
              </w:rPr>
            </w:pPr>
            <w:r w:rsidRPr="00C9055B">
              <w:rPr>
                <w:rFonts w:ascii="Arial" w:hAnsi="Arial" w:cs="Arial"/>
                <w:color w:val="000000"/>
              </w:rPr>
              <w:t>Współdziałanie z krajowymi jednostkami organizacyjnymi</w:t>
            </w:r>
          </w:p>
        </w:tc>
        <w:tc>
          <w:tcPr>
            <w:tcW w:w="275" w:type="pct"/>
          </w:tcPr>
          <w:p w14:paraId="03DBB2DA" w14:textId="77777777" w:rsidR="00B07532" w:rsidRPr="00C9055B" w:rsidRDefault="0083261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E68FF3C" w14:textId="77777777" w:rsidR="00B07532" w:rsidRPr="00C9055B" w:rsidRDefault="00B07532" w:rsidP="001C09F5">
            <w:pPr>
              <w:spacing w:line="360" w:lineRule="auto"/>
              <w:rPr>
                <w:rFonts w:ascii="Arial" w:hAnsi="Arial" w:cs="Arial"/>
                <w:color w:val="000000"/>
              </w:rPr>
            </w:pPr>
          </w:p>
        </w:tc>
      </w:tr>
      <w:tr w:rsidR="00832612" w:rsidRPr="00C9055B" w14:paraId="6AC8CC7F" w14:textId="77777777" w:rsidTr="00C9055B">
        <w:tc>
          <w:tcPr>
            <w:tcW w:w="197" w:type="pct"/>
          </w:tcPr>
          <w:p w14:paraId="4F5F39B2" w14:textId="77777777" w:rsidR="00832612" w:rsidRPr="00C9055B" w:rsidRDefault="00832612" w:rsidP="001C09F5">
            <w:pPr>
              <w:spacing w:line="360" w:lineRule="auto"/>
              <w:rPr>
                <w:rFonts w:ascii="Arial" w:hAnsi="Arial" w:cs="Arial"/>
                <w:color w:val="000000"/>
              </w:rPr>
            </w:pPr>
          </w:p>
        </w:tc>
        <w:tc>
          <w:tcPr>
            <w:tcW w:w="221" w:type="pct"/>
          </w:tcPr>
          <w:p w14:paraId="13354D6A" w14:textId="77777777" w:rsidR="00832612" w:rsidRPr="00C9055B" w:rsidRDefault="00832612" w:rsidP="001C09F5">
            <w:pPr>
              <w:spacing w:line="360" w:lineRule="auto"/>
              <w:rPr>
                <w:rFonts w:ascii="Arial" w:hAnsi="Arial" w:cs="Arial"/>
                <w:b/>
                <w:color w:val="000000"/>
              </w:rPr>
            </w:pPr>
          </w:p>
        </w:tc>
        <w:tc>
          <w:tcPr>
            <w:tcW w:w="246" w:type="pct"/>
          </w:tcPr>
          <w:p w14:paraId="7EE7969F" w14:textId="77777777" w:rsidR="00832612" w:rsidRPr="00C9055B" w:rsidRDefault="00832612" w:rsidP="001C09F5">
            <w:pPr>
              <w:spacing w:line="360" w:lineRule="auto"/>
              <w:rPr>
                <w:rFonts w:ascii="Arial" w:hAnsi="Arial" w:cs="Arial"/>
                <w:color w:val="000000"/>
              </w:rPr>
            </w:pPr>
            <w:r w:rsidRPr="00C9055B">
              <w:rPr>
                <w:rFonts w:ascii="Arial" w:hAnsi="Arial" w:cs="Arial"/>
                <w:color w:val="000000"/>
              </w:rPr>
              <w:t>061</w:t>
            </w:r>
          </w:p>
        </w:tc>
        <w:tc>
          <w:tcPr>
            <w:tcW w:w="279" w:type="pct"/>
          </w:tcPr>
          <w:p w14:paraId="158A5E08" w14:textId="77777777" w:rsidR="00832612" w:rsidRPr="00C9055B" w:rsidRDefault="00832612" w:rsidP="001C09F5">
            <w:pPr>
              <w:spacing w:line="360" w:lineRule="auto"/>
              <w:rPr>
                <w:rFonts w:ascii="Arial" w:hAnsi="Arial" w:cs="Arial"/>
                <w:color w:val="000000"/>
              </w:rPr>
            </w:pPr>
          </w:p>
        </w:tc>
        <w:tc>
          <w:tcPr>
            <w:tcW w:w="1658" w:type="pct"/>
          </w:tcPr>
          <w:p w14:paraId="78460D94" w14:textId="77777777" w:rsidR="00832612" w:rsidRPr="00C9055B" w:rsidRDefault="00832612" w:rsidP="001C09F5">
            <w:pPr>
              <w:spacing w:line="360" w:lineRule="auto"/>
              <w:rPr>
                <w:rFonts w:ascii="Arial" w:hAnsi="Arial" w:cs="Arial"/>
                <w:color w:val="000000"/>
              </w:rPr>
            </w:pPr>
            <w:r w:rsidRPr="00C9055B">
              <w:rPr>
                <w:rFonts w:ascii="Arial" w:hAnsi="Arial" w:cs="Arial"/>
                <w:color w:val="000000"/>
              </w:rPr>
              <w:t>Współdziałanie z zagranicznymi jednostkami organizacyjnymi</w:t>
            </w:r>
          </w:p>
        </w:tc>
        <w:tc>
          <w:tcPr>
            <w:tcW w:w="275" w:type="pct"/>
          </w:tcPr>
          <w:p w14:paraId="3283DB35" w14:textId="77777777" w:rsidR="00832612" w:rsidRPr="00C9055B" w:rsidRDefault="0083261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77D3E39" w14:textId="77777777" w:rsidR="00832612" w:rsidRPr="00C9055B" w:rsidRDefault="00832612" w:rsidP="001C09F5">
            <w:pPr>
              <w:spacing w:line="360" w:lineRule="auto"/>
              <w:rPr>
                <w:rFonts w:ascii="Arial" w:hAnsi="Arial" w:cs="Arial"/>
                <w:color w:val="000000"/>
              </w:rPr>
            </w:pPr>
          </w:p>
        </w:tc>
      </w:tr>
      <w:tr w:rsidR="00A5039E" w:rsidRPr="00C9055B" w14:paraId="6FA813F3" w14:textId="77777777" w:rsidTr="00C9055B">
        <w:tc>
          <w:tcPr>
            <w:tcW w:w="197" w:type="pct"/>
          </w:tcPr>
          <w:p w14:paraId="345A2264" w14:textId="77777777" w:rsidR="00A5039E" w:rsidRPr="00C9055B" w:rsidRDefault="00A5039E" w:rsidP="001C09F5">
            <w:pPr>
              <w:spacing w:line="360" w:lineRule="auto"/>
              <w:rPr>
                <w:rFonts w:ascii="Arial" w:hAnsi="Arial" w:cs="Arial"/>
                <w:color w:val="000000"/>
              </w:rPr>
            </w:pPr>
          </w:p>
        </w:tc>
        <w:tc>
          <w:tcPr>
            <w:tcW w:w="221" w:type="pct"/>
          </w:tcPr>
          <w:p w14:paraId="00E632B8" w14:textId="77777777" w:rsidR="00A5039E" w:rsidRPr="00C9055B" w:rsidRDefault="00A5039E" w:rsidP="001C09F5">
            <w:pPr>
              <w:spacing w:line="360" w:lineRule="auto"/>
              <w:rPr>
                <w:rFonts w:ascii="Arial" w:hAnsi="Arial" w:cs="Arial"/>
                <w:b/>
                <w:color w:val="000000"/>
              </w:rPr>
            </w:pPr>
          </w:p>
        </w:tc>
        <w:tc>
          <w:tcPr>
            <w:tcW w:w="246" w:type="pct"/>
          </w:tcPr>
          <w:p w14:paraId="1A346EE6" w14:textId="77777777" w:rsidR="00A5039E" w:rsidRPr="00C9055B" w:rsidRDefault="00A5039E" w:rsidP="001C09F5">
            <w:pPr>
              <w:spacing w:line="360" w:lineRule="auto"/>
              <w:rPr>
                <w:rFonts w:ascii="Arial" w:hAnsi="Arial" w:cs="Arial"/>
                <w:color w:val="000000"/>
              </w:rPr>
            </w:pPr>
            <w:r w:rsidRPr="00C9055B">
              <w:rPr>
                <w:rFonts w:ascii="Arial" w:hAnsi="Arial" w:cs="Arial"/>
                <w:color w:val="000000"/>
              </w:rPr>
              <w:t>062</w:t>
            </w:r>
          </w:p>
        </w:tc>
        <w:tc>
          <w:tcPr>
            <w:tcW w:w="279" w:type="pct"/>
          </w:tcPr>
          <w:p w14:paraId="688F2DEB" w14:textId="77777777" w:rsidR="00A5039E" w:rsidRPr="00C9055B" w:rsidRDefault="00A5039E" w:rsidP="001C09F5">
            <w:pPr>
              <w:spacing w:line="360" w:lineRule="auto"/>
              <w:rPr>
                <w:rFonts w:ascii="Arial" w:hAnsi="Arial" w:cs="Arial"/>
                <w:color w:val="000000"/>
              </w:rPr>
            </w:pPr>
          </w:p>
        </w:tc>
        <w:tc>
          <w:tcPr>
            <w:tcW w:w="1658" w:type="pct"/>
          </w:tcPr>
          <w:p w14:paraId="57E176D6" w14:textId="77777777" w:rsidR="00A5039E" w:rsidRPr="00C9055B" w:rsidRDefault="00A5039E" w:rsidP="001C09F5">
            <w:pPr>
              <w:spacing w:line="360" w:lineRule="auto"/>
              <w:rPr>
                <w:rFonts w:ascii="Arial" w:hAnsi="Arial" w:cs="Arial"/>
                <w:color w:val="000000"/>
              </w:rPr>
            </w:pPr>
            <w:r w:rsidRPr="00C9055B">
              <w:rPr>
                <w:rFonts w:ascii="Arial" w:hAnsi="Arial" w:cs="Arial"/>
                <w:color w:val="000000"/>
              </w:rPr>
              <w:t xml:space="preserve">Dokumentacja projektów </w:t>
            </w:r>
          </w:p>
        </w:tc>
        <w:tc>
          <w:tcPr>
            <w:tcW w:w="275" w:type="pct"/>
          </w:tcPr>
          <w:p w14:paraId="7F98C575" w14:textId="77777777" w:rsidR="00A5039E" w:rsidRPr="00C9055B" w:rsidRDefault="00A5039E" w:rsidP="001C09F5">
            <w:pPr>
              <w:spacing w:line="360" w:lineRule="auto"/>
              <w:rPr>
                <w:rFonts w:ascii="Arial" w:hAnsi="Arial" w:cs="Arial"/>
                <w:color w:val="000000"/>
              </w:rPr>
            </w:pPr>
          </w:p>
        </w:tc>
        <w:tc>
          <w:tcPr>
            <w:tcW w:w="2124" w:type="pct"/>
          </w:tcPr>
          <w:p w14:paraId="22DC11EA" w14:textId="77777777" w:rsidR="00A5039E" w:rsidRPr="00C9055B" w:rsidRDefault="00A5039E" w:rsidP="001C09F5">
            <w:pPr>
              <w:spacing w:line="360" w:lineRule="auto"/>
              <w:rPr>
                <w:rFonts w:ascii="Arial" w:hAnsi="Arial" w:cs="Arial"/>
                <w:color w:val="000000"/>
              </w:rPr>
            </w:pPr>
          </w:p>
        </w:tc>
      </w:tr>
      <w:tr w:rsidR="005F0A45" w:rsidRPr="00C9055B" w14:paraId="0BBAA553" w14:textId="77777777" w:rsidTr="00C9055B">
        <w:tc>
          <w:tcPr>
            <w:tcW w:w="197" w:type="pct"/>
          </w:tcPr>
          <w:p w14:paraId="1E12383B" w14:textId="77777777" w:rsidR="005F0A45" w:rsidRPr="00C9055B" w:rsidRDefault="005F0A45" w:rsidP="001C09F5">
            <w:pPr>
              <w:spacing w:line="360" w:lineRule="auto"/>
              <w:rPr>
                <w:rFonts w:ascii="Arial" w:hAnsi="Arial" w:cs="Arial"/>
                <w:color w:val="000000"/>
              </w:rPr>
            </w:pPr>
          </w:p>
        </w:tc>
        <w:tc>
          <w:tcPr>
            <w:tcW w:w="221" w:type="pct"/>
          </w:tcPr>
          <w:p w14:paraId="3C03F917" w14:textId="77777777" w:rsidR="005F0A45" w:rsidRPr="00C9055B" w:rsidRDefault="005F0A45" w:rsidP="001C09F5">
            <w:pPr>
              <w:spacing w:line="360" w:lineRule="auto"/>
              <w:rPr>
                <w:rFonts w:ascii="Arial" w:hAnsi="Arial" w:cs="Arial"/>
                <w:b/>
                <w:color w:val="000000"/>
              </w:rPr>
            </w:pPr>
          </w:p>
        </w:tc>
        <w:tc>
          <w:tcPr>
            <w:tcW w:w="246" w:type="pct"/>
          </w:tcPr>
          <w:p w14:paraId="7F77B008" w14:textId="77777777" w:rsidR="005F0A45" w:rsidRPr="00C9055B" w:rsidRDefault="005F0A45" w:rsidP="001C09F5">
            <w:pPr>
              <w:spacing w:line="360" w:lineRule="auto"/>
              <w:rPr>
                <w:rFonts w:ascii="Arial" w:hAnsi="Arial" w:cs="Arial"/>
                <w:color w:val="000000"/>
              </w:rPr>
            </w:pPr>
          </w:p>
        </w:tc>
        <w:tc>
          <w:tcPr>
            <w:tcW w:w="279" w:type="pct"/>
          </w:tcPr>
          <w:p w14:paraId="2DA92A74" w14:textId="77777777" w:rsidR="005F0A45" w:rsidRPr="00C9055B" w:rsidRDefault="00A5039E" w:rsidP="001C09F5">
            <w:pPr>
              <w:spacing w:line="360" w:lineRule="auto"/>
              <w:rPr>
                <w:rFonts w:ascii="Arial" w:hAnsi="Arial" w:cs="Arial"/>
                <w:color w:val="000000"/>
              </w:rPr>
            </w:pPr>
            <w:r w:rsidRPr="00C9055B">
              <w:rPr>
                <w:rFonts w:ascii="Arial" w:hAnsi="Arial" w:cs="Arial"/>
                <w:color w:val="000000"/>
              </w:rPr>
              <w:t>0620</w:t>
            </w:r>
          </w:p>
        </w:tc>
        <w:tc>
          <w:tcPr>
            <w:tcW w:w="1658" w:type="pct"/>
          </w:tcPr>
          <w:p w14:paraId="4DCE6E3F"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 xml:space="preserve">Projekty realizowane z funduszy </w:t>
            </w:r>
            <w:r w:rsidR="00407599" w:rsidRPr="00C9055B">
              <w:rPr>
                <w:rFonts w:ascii="Arial" w:hAnsi="Arial" w:cs="Arial"/>
                <w:color w:val="000000"/>
              </w:rPr>
              <w:t>U</w:t>
            </w:r>
            <w:r w:rsidRPr="00C9055B">
              <w:rPr>
                <w:rFonts w:ascii="Arial" w:hAnsi="Arial" w:cs="Arial"/>
                <w:color w:val="000000"/>
              </w:rPr>
              <w:t xml:space="preserve">nii </w:t>
            </w:r>
            <w:r w:rsidR="00407599" w:rsidRPr="00C9055B">
              <w:rPr>
                <w:rFonts w:ascii="Arial" w:hAnsi="Arial" w:cs="Arial"/>
                <w:color w:val="000000"/>
              </w:rPr>
              <w:t>E</w:t>
            </w:r>
            <w:r w:rsidRPr="00C9055B">
              <w:rPr>
                <w:rFonts w:ascii="Arial" w:hAnsi="Arial" w:cs="Arial"/>
                <w:color w:val="000000"/>
              </w:rPr>
              <w:t>uropejskiej oraz funduszy pozaunijnych których benefi-cjentem jest uczelnia</w:t>
            </w:r>
            <w:r w:rsidR="00C87CBE" w:rsidRPr="00C9055B">
              <w:rPr>
                <w:rFonts w:ascii="Arial" w:hAnsi="Arial" w:cs="Arial"/>
                <w:color w:val="000000"/>
              </w:rPr>
              <w:t>.</w:t>
            </w:r>
            <w:r w:rsidR="00976009" w:rsidRPr="00C9055B">
              <w:rPr>
                <w:rFonts w:ascii="Arial" w:hAnsi="Arial" w:cs="Arial"/>
                <w:color w:val="000000"/>
              </w:rPr>
              <w:t xml:space="preserve"> </w:t>
            </w:r>
          </w:p>
        </w:tc>
        <w:tc>
          <w:tcPr>
            <w:tcW w:w="275" w:type="pct"/>
          </w:tcPr>
          <w:p w14:paraId="03683305" w14:textId="77777777" w:rsidR="005F0A45" w:rsidRPr="00C9055B" w:rsidRDefault="00C87CBE"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F79E8E8" w14:textId="77777777" w:rsidR="009B46DC" w:rsidRPr="00C9055B" w:rsidRDefault="009B46DC" w:rsidP="001C09F5">
            <w:pPr>
              <w:spacing w:line="360" w:lineRule="auto"/>
              <w:rPr>
                <w:rFonts w:ascii="Arial" w:hAnsi="Arial" w:cs="Arial"/>
                <w:color w:val="000000"/>
              </w:rPr>
            </w:pPr>
            <w:r w:rsidRPr="00C9055B">
              <w:rPr>
                <w:rFonts w:ascii="Arial" w:hAnsi="Arial" w:cs="Arial"/>
                <w:color w:val="000000"/>
              </w:rPr>
              <w:t xml:space="preserve">Fundusze Strukturalne Unii Europejskiej, Programy Edukacyjne Komisji Europejskiej, Programy Ramowe Unii Europejskiej i inne fundusze powoływane przez organy europejskie. Podczas realizacji projektu dokumentację gromadzi się i przechowuje zgodnie z zasadami określonymi w danym programie lub umowie. </w:t>
            </w:r>
          </w:p>
          <w:p w14:paraId="12E8FEED" w14:textId="77777777" w:rsidR="00A3226E" w:rsidRPr="00C9055B" w:rsidRDefault="00A3226E" w:rsidP="001C09F5">
            <w:pPr>
              <w:spacing w:line="360" w:lineRule="auto"/>
              <w:rPr>
                <w:rFonts w:ascii="Arial" w:hAnsi="Arial" w:cs="Arial"/>
                <w:color w:val="000000"/>
              </w:rPr>
            </w:pPr>
            <w:r w:rsidRPr="00C9055B">
              <w:rPr>
                <w:rFonts w:ascii="Arial" w:hAnsi="Arial" w:cs="Arial"/>
                <w:color w:val="000000"/>
              </w:rPr>
              <w:t>W tym w</w:t>
            </w:r>
            <w:r w:rsidR="00C87CBE" w:rsidRPr="00C9055B">
              <w:rPr>
                <w:rFonts w:ascii="Arial" w:hAnsi="Arial" w:cs="Arial"/>
                <w:color w:val="000000"/>
              </w:rPr>
              <w:t>niosek aplikacyjny (wersja pierwotna oraz końcowa)</w:t>
            </w:r>
            <w:r w:rsidRPr="00C9055B">
              <w:rPr>
                <w:rFonts w:ascii="Arial" w:hAnsi="Arial" w:cs="Arial"/>
                <w:color w:val="000000"/>
              </w:rPr>
              <w:t>,</w:t>
            </w:r>
            <w:r w:rsidR="00976009" w:rsidRPr="00C9055B">
              <w:rPr>
                <w:rFonts w:ascii="Arial" w:hAnsi="Arial" w:cs="Arial"/>
                <w:color w:val="000000"/>
              </w:rPr>
              <w:t xml:space="preserve"> </w:t>
            </w:r>
            <w:r w:rsidRPr="00C9055B">
              <w:rPr>
                <w:rFonts w:ascii="Arial" w:hAnsi="Arial" w:cs="Arial"/>
                <w:color w:val="000000"/>
              </w:rPr>
              <w:t>umowa wraz z załącznikami.</w:t>
            </w:r>
            <w:r w:rsidR="00976009" w:rsidRPr="00C9055B">
              <w:rPr>
                <w:rFonts w:ascii="Arial" w:hAnsi="Arial" w:cs="Arial"/>
                <w:color w:val="000000"/>
              </w:rPr>
              <w:t xml:space="preserve"> </w:t>
            </w:r>
          </w:p>
          <w:p w14:paraId="0F887A21" w14:textId="77777777" w:rsidR="009B46DC" w:rsidRPr="00C9055B" w:rsidRDefault="009B46DC" w:rsidP="001C09F5">
            <w:pPr>
              <w:spacing w:line="360" w:lineRule="auto"/>
              <w:rPr>
                <w:rFonts w:ascii="Arial" w:hAnsi="Arial" w:cs="Arial"/>
                <w:color w:val="000000"/>
              </w:rPr>
            </w:pPr>
            <w:r w:rsidRPr="00C9055B">
              <w:rPr>
                <w:rFonts w:ascii="Arial" w:hAnsi="Arial" w:cs="Arial"/>
                <w:color w:val="000000"/>
              </w:rPr>
              <w:t xml:space="preserve">Dokumentacja gromadzona jest według numerów projektów. Każde hasło klasyfikacyjne należy rozwinąć na teczce aktowej o nazwę projektu. </w:t>
            </w:r>
          </w:p>
          <w:p w14:paraId="01C20807"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Okres przechowywania liczony jest od końca roku, w którym nastąpiła zamknięcie projektu, je</w:t>
            </w:r>
            <w:r w:rsidR="00060775" w:rsidRPr="00C9055B">
              <w:rPr>
                <w:rFonts w:ascii="Arial" w:hAnsi="Arial" w:cs="Arial"/>
                <w:color w:val="000000"/>
              </w:rPr>
              <w:t>dnak nie krócej niż termin wska</w:t>
            </w:r>
            <w:r w:rsidRPr="00C9055B">
              <w:rPr>
                <w:rFonts w:ascii="Arial" w:hAnsi="Arial" w:cs="Arial"/>
                <w:color w:val="000000"/>
              </w:rPr>
              <w:t>zany w danym programie, um</w:t>
            </w:r>
            <w:r w:rsidR="00060775" w:rsidRPr="00C9055B">
              <w:rPr>
                <w:rFonts w:ascii="Arial" w:hAnsi="Arial" w:cs="Arial"/>
                <w:color w:val="000000"/>
              </w:rPr>
              <w:t>owie lub wyznaczony przez upraw</w:t>
            </w:r>
            <w:r w:rsidRPr="00C9055B">
              <w:rPr>
                <w:rFonts w:ascii="Arial" w:hAnsi="Arial" w:cs="Arial"/>
                <w:color w:val="000000"/>
              </w:rPr>
              <w:t>nioną instytucję.</w:t>
            </w:r>
          </w:p>
        </w:tc>
      </w:tr>
      <w:tr w:rsidR="005F0A45" w:rsidRPr="00C9055B" w14:paraId="541B8AED" w14:textId="77777777" w:rsidTr="00C9055B">
        <w:tc>
          <w:tcPr>
            <w:tcW w:w="197" w:type="pct"/>
          </w:tcPr>
          <w:p w14:paraId="12651E26" w14:textId="77777777" w:rsidR="005F0A45" w:rsidRPr="00C9055B" w:rsidRDefault="005F0A45" w:rsidP="001C09F5">
            <w:pPr>
              <w:spacing w:line="360" w:lineRule="auto"/>
              <w:rPr>
                <w:rFonts w:ascii="Arial" w:hAnsi="Arial" w:cs="Arial"/>
                <w:color w:val="000000"/>
              </w:rPr>
            </w:pPr>
          </w:p>
        </w:tc>
        <w:tc>
          <w:tcPr>
            <w:tcW w:w="221" w:type="pct"/>
          </w:tcPr>
          <w:p w14:paraId="4C425CBB" w14:textId="77777777" w:rsidR="005F0A45" w:rsidRPr="00C9055B" w:rsidRDefault="005F0A45" w:rsidP="001C09F5">
            <w:pPr>
              <w:spacing w:line="360" w:lineRule="auto"/>
              <w:rPr>
                <w:rFonts w:ascii="Arial" w:hAnsi="Arial" w:cs="Arial"/>
                <w:b/>
                <w:color w:val="000000"/>
              </w:rPr>
            </w:pPr>
          </w:p>
        </w:tc>
        <w:tc>
          <w:tcPr>
            <w:tcW w:w="246" w:type="pct"/>
          </w:tcPr>
          <w:p w14:paraId="28EC40B9" w14:textId="77777777" w:rsidR="005F0A45" w:rsidRPr="00C9055B" w:rsidRDefault="005F0A45" w:rsidP="001C09F5">
            <w:pPr>
              <w:spacing w:line="360" w:lineRule="auto"/>
              <w:rPr>
                <w:rFonts w:ascii="Arial" w:hAnsi="Arial" w:cs="Arial"/>
                <w:color w:val="000000"/>
              </w:rPr>
            </w:pPr>
          </w:p>
        </w:tc>
        <w:tc>
          <w:tcPr>
            <w:tcW w:w="279" w:type="pct"/>
          </w:tcPr>
          <w:p w14:paraId="0A7BBFA5"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062</w:t>
            </w:r>
            <w:r w:rsidR="00A5039E" w:rsidRPr="00C9055B">
              <w:rPr>
                <w:rFonts w:ascii="Arial" w:hAnsi="Arial" w:cs="Arial"/>
                <w:color w:val="000000"/>
              </w:rPr>
              <w:t>1</w:t>
            </w:r>
          </w:p>
        </w:tc>
        <w:tc>
          <w:tcPr>
            <w:tcW w:w="1658" w:type="pct"/>
          </w:tcPr>
          <w:p w14:paraId="4873C687"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Dokumentacja rozliczeniowa. Informacja o za-mknięciu lub rozliczeniu projektu.</w:t>
            </w:r>
          </w:p>
        </w:tc>
        <w:tc>
          <w:tcPr>
            <w:tcW w:w="275" w:type="pct"/>
          </w:tcPr>
          <w:p w14:paraId="1C93FB9E"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4289651"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 xml:space="preserve">Rozliczenie finansowo – rzeczowe (pierwszy oraz końcowy wniosek o płatność i/lub sprawozdanie końcowe). </w:t>
            </w:r>
          </w:p>
        </w:tc>
      </w:tr>
      <w:tr w:rsidR="00D4343E" w:rsidRPr="00C9055B" w14:paraId="07BD6D83" w14:textId="77777777" w:rsidTr="00C9055B">
        <w:tc>
          <w:tcPr>
            <w:tcW w:w="197" w:type="pct"/>
          </w:tcPr>
          <w:p w14:paraId="3FAD7659" w14:textId="77777777" w:rsidR="00D4343E" w:rsidRPr="00C9055B" w:rsidRDefault="00D4343E" w:rsidP="001C09F5">
            <w:pPr>
              <w:spacing w:line="360" w:lineRule="auto"/>
              <w:rPr>
                <w:rFonts w:ascii="Arial" w:hAnsi="Arial" w:cs="Arial"/>
                <w:color w:val="000000"/>
              </w:rPr>
            </w:pPr>
          </w:p>
        </w:tc>
        <w:tc>
          <w:tcPr>
            <w:tcW w:w="221" w:type="pct"/>
          </w:tcPr>
          <w:p w14:paraId="7CA1FC69" w14:textId="77777777" w:rsidR="00D4343E" w:rsidRPr="00C9055B" w:rsidRDefault="00D4343E" w:rsidP="001C09F5">
            <w:pPr>
              <w:spacing w:line="360" w:lineRule="auto"/>
              <w:rPr>
                <w:rFonts w:ascii="Arial" w:hAnsi="Arial" w:cs="Arial"/>
                <w:b/>
                <w:color w:val="000000"/>
              </w:rPr>
            </w:pPr>
          </w:p>
        </w:tc>
        <w:tc>
          <w:tcPr>
            <w:tcW w:w="246" w:type="pct"/>
          </w:tcPr>
          <w:p w14:paraId="6D5D3E4E" w14:textId="77777777" w:rsidR="00D4343E" w:rsidRPr="00C9055B" w:rsidRDefault="00D4343E" w:rsidP="001C09F5">
            <w:pPr>
              <w:spacing w:line="360" w:lineRule="auto"/>
              <w:rPr>
                <w:rFonts w:ascii="Arial" w:hAnsi="Arial" w:cs="Arial"/>
                <w:color w:val="000000"/>
              </w:rPr>
            </w:pPr>
          </w:p>
        </w:tc>
        <w:tc>
          <w:tcPr>
            <w:tcW w:w="279" w:type="pct"/>
          </w:tcPr>
          <w:p w14:paraId="2D2C2169" w14:textId="77777777" w:rsidR="00D4343E" w:rsidRPr="00C9055B" w:rsidRDefault="00D4343E" w:rsidP="001C09F5">
            <w:pPr>
              <w:spacing w:line="360" w:lineRule="auto"/>
              <w:rPr>
                <w:rFonts w:ascii="Arial" w:hAnsi="Arial" w:cs="Arial"/>
                <w:color w:val="000000"/>
              </w:rPr>
            </w:pPr>
            <w:r w:rsidRPr="00C9055B">
              <w:rPr>
                <w:rFonts w:ascii="Arial" w:hAnsi="Arial" w:cs="Arial"/>
                <w:color w:val="000000"/>
              </w:rPr>
              <w:t>062</w:t>
            </w:r>
            <w:r w:rsidR="00A5039E" w:rsidRPr="00C9055B">
              <w:rPr>
                <w:rFonts w:ascii="Arial" w:hAnsi="Arial" w:cs="Arial"/>
                <w:color w:val="000000"/>
              </w:rPr>
              <w:t>2</w:t>
            </w:r>
          </w:p>
        </w:tc>
        <w:tc>
          <w:tcPr>
            <w:tcW w:w="1658" w:type="pct"/>
          </w:tcPr>
          <w:p w14:paraId="110A825A" w14:textId="77777777" w:rsidR="00D4343E" w:rsidRPr="00C9055B" w:rsidRDefault="00D4343E" w:rsidP="001C09F5">
            <w:pPr>
              <w:spacing w:line="360" w:lineRule="auto"/>
              <w:rPr>
                <w:rFonts w:ascii="Arial" w:hAnsi="Arial" w:cs="Arial"/>
                <w:color w:val="000000"/>
              </w:rPr>
            </w:pPr>
            <w:r w:rsidRPr="00C9055B">
              <w:rPr>
                <w:rFonts w:ascii="Arial" w:hAnsi="Arial" w:cs="Arial"/>
                <w:color w:val="000000"/>
              </w:rPr>
              <w:t>Kontrola, audyt, ewaluacja projektu</w:t>
            </w:r>
          </w:p>
        </w:tc>
        <w:tc>
          <w:tcPr>
            <w:tcW w:w="275" w:type="pct"/>
          </w:tcPr>
          <w:p w14:paraId="5B377BED" w14:textId="77777777" w:rsidR="00D4343E" w:rsidRPr="00C9055B" w:rsidRDefault="00EE5301"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A9A2D01" w14:textId="77777777" w:rsidR="00D4343E" w:rsidRPr="00C9055B" w:rsidRDefault="00D4343E" w:rsidP="001C09F5">
            <w:pPr>
              <w:spacing w:line="360" w:lineRule="auto"/>
              <w:rPr>
                <w:rFonts w:ascii="Arial" w:hAnsi="Arial" w:cs="Arial"/>
                <w:color w:val="000000"/>
              </w:rPr>
            </w:pPr>
            <w:r w:rsidRPr="00C9055B">
              <w:rPr>
                <w:rFonts w:ascii="Arial" w:hAnsi="Arial" w:cs="Arial"/>
                <w:color w:val="000000"/>
              </w:rPr>
              <w:t>Kontrola i audyt (wewnętrzna i zewnętrzna) - informacja pokontrolna.</w:t>
            </w:r>
          </w:p>
        </w:tc>
      </w:tr>
      <w:tr w:rsidR="005F0A45" w:rsidRPr="00C9055B" w14:paraId="33728970" w14:textId="77777777" w:rsidTr="00C9055B">
        <w:tc>
          <w:tcPr>
            <w:tcW w:w="197" w:type="pct"/>
          </w:tcPr>
          <w:p w14:paraId="091EEEAB" w14:textId="77777777" w:rsidR="005F0A45" w:rsidRPr="00C9055B" w:rsidRDefault="005F0A45" w:rsidP="001C09F5">
            <w:pPr>
              <w:spacing w:line="360" w:lineRule="auto"/>
              <w:rPr>
                <w:rFonts w:ascii="Arial" w:hAnsi="Arial" w:cs="Arial"/>
                <w:color w:val="000000"/>
              </w:rPr>
            </w:pPr>
          </w:p>
        </w:tc>
        <w:tc>
          <w:tcPr>
            <w:tcW w:w="221" w:type="pct"/>
          </w:tcPr>
          <w:p w14:paraId="02B6D2D1" w14:textId="77777777" w:rsidR="005F0A45" w:rsidRPr="00C9055B" w:rsidRDefault="005F0A45" w:rsidP="001C09F5">
            <w:pPr>
              <w:spacing w:line="360" w:lineRule="auto"/>
              <w:rPr>
                <w:rFonts w:ascii="Arial" w:hAnsi="Arial" w:cs="Arial"/>
                <w:b/>
                <w:color w:val="000000"/>
              </w:rPr>
            </w:pPr>
          </w:p>
        </w:tc>
        <w:tc>
          <w:tcPr>
            <w:tcW w:w="246" w:type="pct"/>
          </w:tcPr>
          <w:p w14:paraId="3AC25459" w14:textId="77777777" w:rsidR="005F0A45" w:rsidRPr="00C9055B" w:rsidRDefault="005F0A45" w:rsidP="001C09F5">
            <w:pPr>
              <w:spacing w:line="360" w:lineRule="auto"/>
              <w:rPr>
                <w:rFonts w:ascii="Arial" w:hAnsi="Arial" w:cs="Arial"/>
                <w:color w:val="000000"/>
              </w:rPr>
            </w:pPr>
          </w:p>
        </w:tc>
        <w:tc>
          <w:tcPr>
            <w:tcW w:w="279" w:type="pct"/>
          </w:tcPr>
          <w:p w14:paraId="4C2AAB8E"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06</w:t>
            </w:r>
            <w:r w:rsidR="00A5039E" w:rsidRPr="00C9055B">
              <w:rPr>
                <w:rFonts w:ascii="Arial" w:hAnsi="Arial" w:cs="Arial"/>
                <w:color w:val="000000"/>
              </w:rPr>
              <w:t>23</w:t>
            </w:r>
          </w:p>
        </w:tc>
        <w:tc>
          <w:tcPr>
            <w:tcW w:w="1658" w:type="pct"/>
          </w:tcPr>
          <w:p w14:paraId="1C045389"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Pozostała dokumentacja projektowa</w:t>
            </w:r>
          </w:p>
        </w:tc>
        <w:tc>
          <w:tcPr>
            <w:tcW w:w="275" w:type="pct"/>
          </w:tcPr>
          <w:p w14:paraId="6D05664A"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BE5</w:t>
            </w:r>
          </w:p>
        </w:tc>
        <w:tc>
          <w:tcPr>
            <w:tcW w:w="2124" w:type="pct"/>
          </w:tcPr>
          <w:p w14:paraId="03321594" w14:textId="77777777" w:rsidR="005F0A45" w:rsidRPr="00C9055B" w:rsidRDefault="009B46DC" w:rsidP="001C09F5">
            <w:pPr>
              <w:spacing w:line="360" w:lineRule="auto"/>
              <w:rPr>
                <w:rFonts w:ascii="Arial" w:hAnsi="Arial" w:cs="Arial"/>
                <w:color w:val="000000"/>
              </w:rPr>
            </w:pPr>
            <w:r w:rsidRPr="00C9055B">
              <w:rPr>
                <w:rFonts w:ascii="Arial" w:hAnsi="Arial" w:cs="Arial"/>
                <w:color w:val="000000"/>
              </w:rPr>
              <w:t>Procedury PZP, dowody księg</w:t>
            </w:r>
            <w:r w:rsidR="00060775" w:rsidRPr="00C9055B">
              <w:rPr>
                <w:rFonts w:ascii="Arial" w:hAnsi="Arial" w:cs="Arial"/>
                <w:color w:val="000000"/>
              </w:rPr>
              <w:t>owe, dokumentacja kadrowa, tecz</w:t>
            </w:r>
            <w:r w:rsidRPr="00C9055B">
              <w:rPr>
                <w:rFonts w:ascii="Arial" w:hAnsi="Arial" w:cs="Arial"/>
                <w:color w:val="000000"/>
              </w:rPr>
              <w:t>ki uczestników, monitoring proj</w:t>
            </w:r>
            <w:r w:rsidR="00060775" w:rsidRPr="00C9055B">
              <w:rPr>
                <w:rFonts w:ascii="Arial" w:hAnsi="Arial" w:cs="Arial"/>
                <w:color w:val="000000"/>
              </w:rPr>
              <w:t>ektu, regulaminy, protokoły, an</w:t>
            </w:r>
            <w:r w:rsidRPr="00C9055B">
              <w:rPr>
                <w:rFonts w:ascii="Arial" w:hAnsi="Arial" w:cs="Arial"/>
                <w:color w:val="000000"/>
              </w:rPr>
              <w:t>kiety oraz inna dokumentacja wytworzona w związku z</w:t>
            </w:r>
            <w:r w:rsidR="00060775" w:rsidRPr="00C9055B">
              <w:rPr>
                <w:rFonts w:ascii="Arial" w:hAnsi="Arial" w:cs="Arial"/>
                <w:color w:val="000000"/>
              </w:rPr>
              <w:t xml:space="preserve"> realizo</w:t>
            </w:r>
            <w:r w:rsidRPr="00C9055B">
              <w:rPr>
                <w:rFonts w:ascii="Arial" w:hAnsi="Arial" w:cs="Arial"/>
                <w:color w:val="000000"/>
              </w:rPr>
              <w:t>wanym projektem. Nie krócej niż okres wskaza</w:t>
            </w:r>
            <w:r w:rsidR="00060775" w:rsidRPr="00C9055B">
              <w:rPr>
                <w:rFonts w:ascii="Arial" w:hAnsi="Arial" w:cs="Arial"/>
                <w:color w:val="000000"/>
              </w:rPr>
              <w:t>ny w umowie lub w terminie wska</w:t>
            </w:r>
            <w:r w:rsidRPr="00C9055B">
              <w:rPr>
                <w:rFonts w:ascii="Arial" w:hAnsi="Arial" w:cs="Arial"/>
                <w:color w:val="000000"/>
              </w:rPr>
              <w:t>zanym przez Instytucję Pośredniczącą/Zarządzającą.</w:t>
            </w:r>
          </w:p>
        </w:tc>
      </w:tr>
      <w:tr w:rsidR="00832612" w:rsidRPr="00C9055B" w14:paraId="65D86851" w14:textId="77777777" w:rsidTr="00C9055B">
        <w:tc>
          <w:tcPr>
            <w:tcW w:w="197" w:type="pct"/>
          </w:tcPr>
          <w:p w14:paraId="4C0F49C8" w14:textId="77777777" w:rsidR="00832612" w:rsidRPr="00C9055B" w:rsidRDefault="00832612" w:rsidP="001C09F5">
            <w:pPr>
              <w:spacing w:line="360" w:lineRule="auto"/>
              <w:rPr>
                <w:rFonts w:ascii="Arial" w:hAnsi="Arial" w:cs="Arial"/>
                <w:color w:val="000000"/>
              </w:rPr>
            </w:pPr>
          </w:p>
        </w:tc>
        <w:tc>
          <w:tcPr>
            <w:tcW w:w="221" w:type="pct"/>
          </w:tcPr>
          <w:p w14:paraId="018E6210" w14:textId="77777777" w:rsidR="00832612" w:rsidRPr="00C9055B" w:rsidRDefault="00832612" w:rsidP="001C09F5">
            <w:pPr>
              <w:spacing w:line="360" w:lineRule="auto"/>
              <w:rPr>
                <w:rFonts w:ascii="Arial" w:hAnsi="Arial" w:cs="Arial"/>
                <w:b/>
                <w:color w:val="000000"/>
              </w:rPr>
            </w:pPr>
            <w:r w:rsidRPr="00C9055B">
              <w:rPr>
                <w:rFonts w:ascii="Arial" w:hAnsi="Arial" w:cs="Arial"/>
                <w:b/>
                <w:color w:val="000000"/>
              </w:rPr>
              <w:t>07</w:t>
            </w:r>
          </w:p>
        </w:tc>
        <w:tc>
          <w:tcPr>
            <w:tcW w:w="246" w:type="pct"/>
          </w:tcPr>
          <w:p w14:paraId="4E54C293" w14:textId="77777777" w:rsidR="00832612" w:rsidRPr="00C9055B" w:rsidRDefault="00832612" w:rsidP="001C09F5">
            <w:pPr>
              <w:spacing w:line="360" w:lineRule="auto"/>
              <w:rPr>
                <w:rFonts w:ascii="Arial" w:hAnsi="Arial" w:cs="Arial"/>
                <w:b/>
                <w:color w:val="000000"/>
              </w:rPr>
            </w:pPr>
          </w:p>
        </w:tc>
        <w:tc>
          <w:tcPr>
            <w:tcW w:w="279" w:type="pct"/>
          </w:tcPr>
          <w:p w14:paraId="24B9552D" w14:textId="77777777" w:rsidR="00832612" w:rsidRPr="00C9055B" w:rsidRDefault="00832612" w:rsidP="001C09F5">
            <w:pPr>
              <w:spacing w:line="360" w:lineRule="auto"/>
              <w:rPr>
                <w:rFonts w:ascii="Arial" w:hAnsi="Arial" w:cs="Arial"/>
                <w:b/>
                <w:color w:val="000000"/>
              </w:rPr>
            </w:pPr>
          </w:p>
        </w:tc>
        <w:tc>
          <w:tcPr>
            <w:tcW w:w="1658" w:type="pct"/>
          </w:tcPr>
          <w:p w14:paraId="75056122" w14:textId="77777777" w:rsidR="00832612" w:rsidRPr="00C9055B" w:rsidRDefault="00832612" w:rsidP="001C09F5">
            <w:pPr>
              <w:spacing w:line="360" w:lineRule="auto"/>
              <w:rPr>
                <w:rFonts w:ascii="Arial" w:hAnsi="Arial" w:cs="Arial"/>
                <w:b/>
                <w:color w:val="000000"/>
              </w:rPr>
            </w:pPr>
            <w:r w:rsidRPr="00C9055B">
              <w:rPr>
                <w:rFonts w:ascii="Arial" w:hAnsi="Arial" w:cs="Arial"/>
                <w:b/>
                <w:color w:val="000000"/>
              </w:rPr>
              <w:t>Kontrola i audyt</w:t>
            </w:r>
          </w:p>
        </w:tc>
        <w:tc>
          <w:tcPr>
            <w:tcW w:w="275" w:type="pct"/>
          </w:tcPr>
          <w:p w14:paraId="6A6C419F" w14:textId="77777777" w:rsidR="00832612" w:rsidRPr="00C9055B" w:rsidRDefault="00832612" w:rsidP="001C09F5">
            <w:pPr>
              <w:spacing w:line="360" w:lineRule="auto"/>
              <w:rPr>
                <w:rFonts w:ascii="Arial" w:hAnsi="Arial" w:cs="Arial"/>
                <w:color w:val="000000"/>
              </w:rPr>
            </w:pPr>
          </w:p>
        </w:tc>
        <w:tc>
          <w:tcPr>
            <w:tcW w:w="2124" w:type="pct"/>
          </w:tcPr>
          <w:p w14:paraId="561E5CBB" w14:textId="77777777" w:rsidR="00832612" w:rsidRPr="00C9055B" w:rsidRDefault="00832612" w:rsidP="001C09F5">
            <w:pPr>
              <w:spacing w:line="360" w:lineRule="auto"/>
              <w:rPr>
                <w:rFonts w:ascii="Arial" w:hAnsi="Arial" w:cs="Arial"/>
                <w:color w:val="000000"/>
              </w:rPr>
            </w:pPr>
          </w:p>
        </w:tc>
      </w:tr>
      <w:tr w:rsidR="00B07532" w:rsidRPr="00C9055B" w14:paraId="06E9FB60" w14:textId="77777777" w:rsidTr="00C9055B">
        <w:tc>
          <w:tcPr>
            <w:tcW w:w="197" w:type="pct"/>
          </w:tcPr>
          <w:p w14:paraId="3A26EB54" w14:textId="77777777" w:rsidR="00B07532" w:rsidRPr="00C9055B" w:rsidRDefault="00B07532" w:rsidP="001C09F5">
            <w:pPr>
              <w:spacing w:line="360" w:lineRule="auto"/>
              <w:rPr>
                <w:rFonts w:ascii="Arial" w:hAnsi="Arial" w:cs="Arial"/>
                <w:color w:val="000000"/>
              </w:rPr>
            </w:pPr>
          </w:p>
        </w:tc>
        <w:tc>
          <w:tcPr>
            <w:tcW w:w="221" w:type="pct"/>
          </w:tcPr>
          <w:p w14:paraId="021ED1AE" w14:textId="77777777" w:rsidR="00B07532" w:rsidRPr="00C9055B" w:rsidRDefault="00B07532" w:rsidP="001C09F5">
            <w:pPr>
              <w:spacing w:line="360" w:lineRule="auto"/>
              <w:rPr>
                <w:rFonts w:ascii="Arial" w:hAnsi="Arial" w:cs="Arial"/>
                <w:b/>
                <w:color w:val="000000"/>
              </w:rPr>
            </w:pPr>
          </w:p>
        </w:tc>
        <w:tc>
          <w:tcPr>
            <w:tcW w:w="246" w:type="pct"/>
          </w:tcPr>
          <w:p w14:paraId="735EC3B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070</w:t>
            </w:r>
          </w:p>
        </w:tc>
        <w:tc>
          <w:tcPr>
            <w:tcW w:w="279" w:type="pct"/>
          </w:tcPr>
          <w:p w14:paraId="15875CF0" w14:textId="77777777" w:rsidR="00B07532" w:rsidRPr="00C9055B" w:rsidRDefault="00B07532" w:rsidP="001C09F5">
            <w:pPr>
              <w:spacing w:line="360" w:lineRule="auto"/>
              <w:rPr>
                <w:rFonts w:ascii="Arial" w:hAnsi="Arial" w:cs="Arial"/>
                <w:color w:val="000000"/>
              </w:rPr>
            </w:pPr>
          </w:p>
        </w:tc>
        <w:tc>
          <w:tcPr>
            <w:tcW w:w="1658" w:type="pct"/>
          </w:tcPr>
          <w:p w14:paraId="05052DB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Książka kontroli i audytów </w:t>
            </w:r>
          </w:p>
        </w:tc>
        <w:tc>
          <w:tcPr>
            <w:tcW w:w="275" w:type="pct"/>
          </w:tcPr>
          <w:p w14:paraId="32B8A19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01C40A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Rejestr kontroli wszystkich kontr</w:t>
            </w:r>
            <w:r w:rsidR="00060775" w:rsidRPr="00C9055B">
              <w:rPr>
                <w:rFonts w:ascii="Arial" w:hAnsi="Arial" w:cs="Arial"/>
                <w:color w:val="000000"/>
              </w:rPr>
              <w:t>oli prowadzonych na terenie UPH</w:t>
            </w:r>
          </w:p>
        </w:tc>
      </w:tr>
      <w:tr w:rsidR="00B07532" w:rsidRPr="00C9055B" w14:paraId="07E2C503" w14:textId="77777777" w:rsidTr="00C9055B">
        <w:tc>
          <w:tcPr>
            <w:tcW w:w="197" w:type="pct"/>
          </w:tcPr>
          <w:p w14:paraId="595D5323" w14:textId="77777777" w:rsidR="00B07532" w:rsidRPr="00C9055B" w:rsidRDefault="00B07532" w:rsidP="001C09F5">
            <w:pPr>
              <w:spacing w:line="360" w:lineRule="auto"/>
              <w:rPr>
                <w:rFonts w:ascii="Arial" w:hAnsi="Arial" w:cs="Arial"/>
                <w:color w:val="000000"/>
              </w:rPr>
            </w:pPr>
          </w:p>
        </w:tc>
        <w:tc>
          <w:tcPr>
            <w:tcW w:w="221" w:type="pct"/>
          </w:tcPr>
          <w:p w14:paraId="6C4B4792" w14:textId="77777777" w:rsidR="00B07532" w:rsidRPr="00C9055B" w:rsidRDefault="00B07532" w:rsidP="001C09F5">
            <w:pPr>
              <w:spacing w:line="360" w:lineRule="auto"/>
              <w:rPr>
                <w:rFonts w:ascii="Arial" w:hAnsi="Arial" w:cs="Arial"/>
                <w:b/>
                <w:color w:val="000000"/>
              </w:rPr>
            </w:pPr>
          </w:p>
        </w:tc>
        <w:tc>
          <w:tcPr>
            <w:tcW w:w="246" w:type="pct"/>
          </w:tcPr>
          <w:p w14:paraId="1F058E6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071</w:t>
            </w:r>
          </w:p>
        </w:tc>
        <w:tc>
          <w:tcPr>
            <w:tcW w:w="279" w:type="pct"/>
          </w:tcPr>
          <w:p w14:paraId="33358BBE" w14:textId="77777777" w:rsidR="00B07532" w:rsidRPr="00C9055B" w:rsidRDefault="00B07532" w:rsidP="001C09F5">
            <w:pPr>
              <w:spacing w:line="360" w:lineRule="auto"/>
              <w:rPr>
                <w:rFonts w:ascii="Arial" w:hAnsi="Arial" w:cs="Arial"/>
                <w:color w:val="000000"/>
              </w:rPr>
            </w:pPr>
          </w:p>
        </w:tc>
        <w:tc>
          <w:tcPr>
            <w:tcW w:w="1658" w:type="pct"/>
          </w:tcPr>
          <w:p w14:paraId="283ECEF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Kontrole zewnętrzne </w:t>
            </w:r>
          </w:p>
        </w:tc>
        <w:tc>
          <w:tcPr>
            <w:tcW w:w="275" w:type="pct"/>
          </w:tcPr>
          <w:p w14:paraId="0C95C20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8405AA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prowadzonymi kontrolami przez jednostki zewnętrzne, np.: protokoły, zarządzenia pokontrolne oraz ich wykonanie; każda kontrola stanowi odrębną sprawę z wyłączeniem kontroli realizowanych na projektach współfinansowanych ze środków zewnętrznych – dokumentacja dołączana jest do projektów</w:t>
            </w:r>
          </w:p>
        </w:tc>
      </w:tr>
      <w:tr w:rsidR="00B07532" w:rsidRPr="00C9055B" w14:paraId="4ABC1E70" w14:textId="77777777" w:rsidTr="00C9055B">
        <w:tc>
          <w:tcPr>
            <w:tcW w:w="197" w:type="pct"/>
          </w:tcPr>
          <w:p w14:paraId="21ACBFBC" w14:textId="77777777" w:rsidR="00B07532" w:rsidRPr="00C9055B" w:rsidRDefault="00B07532" w:rsidP="001C09F5">
            <w:pPr>
              <w:spacing w:line="360" w:lineRule="auto"/>
              <w:rPr>
                <w:rFonts w:ascii="Arial" w:hAnsi="Arial" w:cs="Arial"/>
                <w:color w:val="000000"/>
              </w:rPr>
            </w:pPr>
          </w:p>
        </w:tc>
        <w:tc>
          <w:tcPr>
            <w:tcW w:w="221" w:type="pct"/>
          </w:tcPr>
          <w:p w14:paraId="7B44593F" w14:textId="77777777" w:rsidR="00B07532" w:rsidRPr="00C9055B" w:rsidRDefault="00B07532" w:rsidP="001C09F5">
            <w:pPr>
              <w:spacing w:line="360" w:lineRule="auto"/>
              <w:rPr>
                <w:rFonts w:ascii="Arial" w:hAnsi="Arial" w:cs="Arial"/>
                <w:b/>
                <w:color w:val="000000"/>
              </w:rPr>
            </w:pPr>
          </w:p>
        </w:tc>
        <w:tc>
          <w:tcPr>
            <w:tcW w:w="246" w:type="pct"/>
          </w:tcPr>
          <w:p w14:paraId="0820D0C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072</w:t>
            </w:r>
          </w:p>
        </w:tc>
        <w:tc>
          <w:tcPr>
            <w:tcW w:w="279" w:type="pct"/>
          </w:tcPr>
          <w:p w14:paraId="6DF73FAE" w14:textId="77777777" w:rsidR="00B07532" w:rsidRPr="00C9055B" w:rsidRDefault="00B07532" w:rsidP="001C09F5">
            <w:pPr>
              <w:spacing w:line="360" w:lineRule="auto"/>
              <w:rPr>
                <w:rFonts w:ascii="Arial" w:hAnsi="Arial" w:cs="Arial"/>
                <w:color w:val="000000"/>
              </w:rPr>
            </w:pPr>
          </w:p>
        </w:tc>
        <w:tc>
          <w:tcPr>
            <w:tcW w:w="1658" w:type="pct"/>
          </w:tcPr>
          <w:p w14:paraId="4152F60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Kontrola wewnętrzna </w:t>
            </w:r>
          </w:p>
        </w:tc>
        <w:tc>
          <w:tcPr>
            <w:tcW w:w="275" w:type="pct"/>
          </w:tcPr>
          <w:p w14:paraId="26B5B2FA" w14:textId="77777777" w:rsidR="00B07532" w:rsidRPr="00C9055B" w:rsidRDefault="00D457F4"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39FF664" w14:textId="77777777" w:rsidR="00B07532" w:rsidRPr="00C9055B" w:rsidRDefault="00060775" w:rsidP="001C09F5">
            <w:pPr>
              <w:spacing w:line="360" w:lineRule="auto"/>
              <w:rPr>
                <w:rFonts w:ascii="Arial" w:hAnsi="Arial" w:cs="Arial"/>
                <w:color w:val="000000"/>
              </w:rPr>
            </w:pPr>
            <w:r w:rsidRPr="00C9055B">
              <w:rPr>
                <w:rFonts w:ascii="Arial" w:hAnsi="Arial" w:cs="Arial"/>
                <w:color w:val="000000"/>
              </w:rPr>
              <w:t>Dokumentacja</w:t>
            </w:r>
            <w:r w:rsidR="00B07532" w:rsidRPr="00C9055B">
              <w:rPr>
                <w:rFonts w:ascii="Arial" w:hAnsi="Arial" w:cs="Arial"/>
                <w:color w:val="000000"/>
              </w:rPr>
              <w:t xml:space="preserve"> związana z prowadzonymi kontrolami wewnętrznymi w oparciu o zatwierdzony Plan kontroli przez kierownika jednostki np.: protokoły, zarządzenia pokontrolne oraz ich wykonanie; każda kontrola stanowi odrębną sprawę</w:t>
            </w:r>
            <w:r w:rsidR="00D457F4" w:rsidRPr="00C9055B">
              <w:rPr>
                <w:rFonts w:ascii="Arial" w:hAnsi="Arial" w:cs="Arial"/>
                <w:color w:val="000000"/>
              </w:rPr>
              <w:t>. K</w:t>
            </w:r>
            <w:r w:rsidR="00D457F4" w:rsidRPr="00C9055B">
              <w:rPr>
                <w:rStyle w:val="TeksttreciKursywa"/>
                <w:rFonts w:ascii="Arial" w:hAnsi="Arial" w:cs="Arial"/>
                <w:i w:val="0"/>
                <w:color w:val="000000"/>
              </w:rPr>
              <w:t>ontrole kasy, kontrole obecności na stanowiskach pracy, kontrole dyscypliny pracy itp. kat. B5</w:t>
            </w:r>
          </w:p>
        </w:tc>
      </w:tr>
      <w:tr w:rsidR="00B07532" w:rsidRPr="00C9055B" w14:paraId="79228A18" w14:textId="77777777" w:rsidTr="00C9055B">
        <w:tc>
          <w:tcPr>
            <w:tcW w:w="197" w:type="pct"/>
          </w:tcPr>
          <w:p w14:paraId="2DE88CCD" w14:textId="77777777" w:rsidR="00B07532" w:rsidRPr="00C9055B" w:rsidRDefault="00B07532" w:rsidP="001C09F5">
            <w:pPr>
              <w:spacing w:line="360" w:lineRule="auto"/>
              <w:rPr>
                <w:rFonts w:ascii="Arial" w:hAnsi="Arial" w:cs="Arial"/>
                <w:color w:val="000000"/>
              </w:rPr>
            </w:pPr>
          </w:p>
        </w:tc>
        <w:tc>
          <w:tcPr>
            <w:tcW w:w="221" w:type="pct"/>
          </w:tcPr>
          <w:p w14:paraId="4D6E4D58" w14:textId="77777777" w:rsidR="00B07532" w:rsidRPr="00C9055B" w:rsidRDefault="00B07532" w:rsidP="001C09F5">
            <w:pPr>
              <w:spacing w:line="360" w:lineRule="auto"/>
              <w:rPr>
                <w:rFonts w:ascii="Arial" w:hAnsi="Arial" w:cs="Arial"/>
                <w:b/>
                <w:color w:val="000000"/>
              </w:rPr>
            </w:pPr>
          </w:p>
        </w:tc>
        <w:tc>
          <w:tcPr>
            <w:tcW w:w="246" w:type="pct"/>
          </w:tcPr>
          <w:p w14:paraId="1B99FDA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073</w:t>
            </w:r>
          </w:p>
        </w:tc>
        <w:tc>
          <w:tcPr>
            <w:tcW w:w="279" w:type="pct"/>
          </w:tcPr>
          <w:p w14:paraId="7DA439CB" w14:textId="77777777" w:rsidR="00B07532" w:rsidRPr="00C9055B" w:rsidRDefault="00B07532" w:rsidP="001C09F5">
            <w:pPr>
              <w:spacing w:line="360" w:lineRule="auto"/>
              <w:rPr>
                <w:rFonts w:ascii="Arial" w:hAnsi="Arial" w:cs="Arial"/>
                <w:color w:val="000000"/>
              </w:rPr>
            </w:pPr>
          </w:p>
        </w:tc>
        <w:tc>
          <w:tcPr>
            <w:tcW w:w="1658" w:type="pct"/>
          </w:tcPr>
          <w:p w14:paraId="204A09F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Audyt zewnętrzny</w:t>
            </w:r>
          </w:p>
        </w:tc>
        <w:tc>
          <w:tcPr>
            <w:tcW w:w="275" w:type="pct"/>
          </w:tcPr>
          <w:p w14:paraId="536C63A7" w14:textId="77777777" w:rsidR="00B07532" w:rsidRPr="00C9055B" w:rsidRDefault="00D457F4"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0037D63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prowadzonymi audytami przez jednostki</w:t>
            </w:r>
            <w:r w:rsidR="00996042" w:rsidRPr="00C9055B">
              <w:rPr>
                <w:rFonts w:ascii="Arial" w:hAnsi="Arial" w:cs="Arial"/>
                <w:color w:val="000000"/>
              </w:rPr>
              <w:t xml:space="preserve"> </w:t>
            </w:r>
            <w:r w:rsidRPr="00C9055B">
              <w:rPr>
                <w:rFonts w:ascii="Arial" w:hAnsi="Arial" w:cs="Arial"/>
                <w:color w:val="000000"/>
              </w:rPr>
              <w:t xml:space="preserve">i instytucje zewnętrzne, np.: protokoły, wnioski </w:t>
            </w:r>
            <w:r w:rsidRPr="00C9055B">
              <w:rPr>
                <w:rFonts w:ascii="Arial" w:hAnsi="Arial" w:cs="Arial"/>
                <w:color w:val="000000"/>
              </w:rPr>
              <w:lastRenderedPageBreak/>
              <w:t>poaudyt</w:t>
            </w:r>
            <w:r w:rsidR="00060775" w:rsidRPr="00C9055B">
              <w:rPr>
                <w:rFonts w:ascii="Arial" w:hAnsi="Arial" w:cs="Arial"/>
                <w:color w:val="000000"/>
              </w:rPr>
              <w:t>o</w:t>
            </w:r>
            <w:r w:rsidRPr="00C9055B">
              <w:rPr>
                <w:rFonts w:ascii="Arial" w:hAnsi="Arial" w:cs="Arial"/>
                <w:color w:val="000000"/>
              </w:rPr>
              <w:t>we oraz ich wykonanie; każdy audyt stanowi odrębną sprawę z wyłączeniem audytów realizowanych na projektach współfinansowanych ze środków zewnętrznych – dokumentacja dołączana jest do projektów</w:t>
            </w:r>
            <w:r w:rsidR="00A5039E" w:rsidRPr="00C9055B">
              <w:rPr>
                <w:rFonts w:ascii="Arial" w:hAnsi="Arial" w:cs="Arial"/>
                <w:color w:val="000000"/>
              </w:rPr>
              <w:t>.</w:t>
            </w:r>
          </w:p>
        </w:tc>
      </w:tr>
      <w:tr w:rsidR="00B07532" w:rsidRPr="00C9055B" w14:paraId="1F36AB1E" w14:textId="77777777" w:rsidTr="00C9055B">
        <w:tc>
          <w:tcPr>
            <w:tcW w:w="197" w:type="pct"/>
          </w:tcPr>
          <w:p w14:paraId="3D18B3CE" w14:textId="77777777" w:rsidR="00B07532" w:rsidRPr="00C9055B" w:rsidRDefault="00B07532" w:rsidP="001C09F5">
            <w:pPr>
              <w:spacing w:line="360" w:lineRule="auto"/>
              <w:rPr>
                <w:rFonts w:ascii="Arial" w:hAnsi="Arial" w:cs="Arial"/>
                <w:color w:val="000000"/>
              </w:rPr>
            </w:pPr>
          </w:p>
        </w:tc>
        <w:tc>
          <w:tcPr>
            <w:tcW w:w="221" w:type="pct"/>
          </w:tcPr>
          <w:p w14:paraId="77B6BC13" w14:textId="77777777" w:rsidR="00B07532" w:rsidRPr="00C9055B" w:rsidRDefault="00B07532" w:rsidP="001C09F5">
            <w:pPr>
              <w:spacing w:line="360" w:lineRule="auto"/>
              <w:rPr>
                <w:rFonts w:ascii="Arial" w:hAnsi="Arial" w:cs="Arial"/>
                <w:b/>
                <w:color w:val="000000"/>
              </w:rPr>
            </w:pPr>
          </w:p>
        </w:tc>
        <w:tc>
          <w:tcPr>
            <w:tcW w:w="246" w:type="pct"/>
          </w:tcPr>
          <w:p w14:paraId="385A27B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074</w:t>
            </w:r>
          </w:p>
        </w:tc>
        <w:tc>
          <w:tcPr>
            <w:tcW w:w="279" w:type="pct"/>
          </w:tcPr>
          <w:p w14:paraId="75B2EA1A" w14:textId="77777777" w:rsidR="00B07532" w:rsidRPr="00C9055B" w:rsidRDefault="00B07532" w:rsidP="001C09F5">
            <w:pPr>
              <w:spacing w:line="360" w:lineRule="auto"/>
              <w:rPr>
                <w:rFonts w:ascii="Arial" w:hAnsi="Arial" w:cs="Arial"/>
                <w:color w:val="000000"/>
              </w:rPr>
            </w:pPr>
          </w:p>
        </w:tc>
        <w:tc>
          <w:tcPr>
            <w:tcW w:w="1658" w:type="pct"/>
          </w:tcPr>
          <w:p w14:paraId="6BCBD7F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Audyt wewnętrzny</w:t>
            </w:r>
          </w:p>
        </w:tc>
        <w:tc>
          <w:tcPr>
            <w:tcW w:w="275" w:type="pct"/>
          </w:tcPr>
          <w:p w14:paraId="0629D829" w14:textId="77777777" w:rsidR="00B07532" w:rsidRPr="00C9055B" w:rsidRDefault="00D457F4"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0E5648E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Dokumenty związane z przygotowaniem czynności audytowych, w tym zadań audytowych np. imienne upoważnienia, program zadania, dokumenty robocze zadań audytowych, sprawozdania itp.; każde zadanie audytowe stanowi odrębną sprawę</w:t>
            </w:r>
          </w:p>
        </w:tc>
      </w:tr>
      <w:tr w:rsidR="00B07532" w:rsidRPr="00C9055B" w14:paraId="31A2C6AC" w14:textId="77777777" w:rsidTr="00C9055B">
        <w:tc>
          <w:tcPr>
            <w:tcW w:w="197" w:type="pct"/>
          </w:tcPr>
          <w:p w14:paraId="0F4F6D67"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w:t>
            </w:r>
          </w:p>
        </w:tc>
        <w:tc>
          <w:tcPr>
            <w:tcW w:w="221" w:type="pct"/>
          </w:tcPr>
          <w:p w14:paraId="7524B12D" w14:textId="77777777" w:rsidR="00B07532" w:rsidRPr="00C9055B" w:rsidRDefault="00B07532" w:rsidP="001C09F5">
            <w:pPr>
              <w:spacing w:line="360" w:lineRule="auto"/>
              <w:rPr>
                <w:rFonts w:ascii="Arial" w:hAnsi="Arial" w:cs="Arial"/>
                <w:b/>
                <w:color w:val="000000"/>
              </w:rPr>
            </w:pPr>
          </w:p>
        </w:tc>
        <w:tc>
          <w:tcPr>
            <w:tcW w:w="246" w:type="pct"/>
          </w:tcPr>
          <w:p w14:paraId="1BAE045C" w14:textId="77777777" w:rsidR="00B07532" w:rsidRPr="00C9055B" w:rsidRDefault="00B07532" w:rsidP="001C09F5">
            <w:pPr>
              <w:spacing w:line="360" w:lineRule="auto"/>
              <w:rPr>
                <w:rFonts w:ascii="Arial" w:hAnsi="Arial" w:cs="Arial"/>
                <w:color w:val="000000"/>
              </w:rPr>
            </w:pPr>
          </w:p>
        </w:tc>
        <w:tc>
          <w:tcPr>
            <w:tcW w:w="279" w:type="pct"/>
          </w:tcPr>
          <w:p w14:paraId="7DE9FE62" w14:textId="77777777" w:rsidR="00B07532" w:rsidRPr="00C9055B" w:rsidRDefault="00B07532" w:rsidP="001C09F5">
            <w:pPr>
              <w:spacing w:line="360" w:lineRule="auto"/>
              <w:rPr>
                <w:rFonts w:ascii="Arial" w:hAnsi="Arial" w:cs="Arial"/>
                <w:color w:val="000000"/>
              </w:rPr>
            </w:pPr>
          </w:p>
        </w:tc>
        <w:tc>
          <w:tcPr>
            <w:tcW w:w="1658" w:type="pct"/>
          </w:tcPr>
          <w:p w14:paraId="14D0E1F3" w14:textId="77777777" w:rsidR="00A5039E" w:rsidRPr="00C9055B" w:rsidRDefault="00B07532" w:rsidP="001C09F5">
            <w:pPr>
              <w:spacing w:line="360" w:lineRule="auto"/>
              <w:rPr>
                <w:rFonts w:ascii="Arial" w:hAnsi="Arial" w:cs="Arial"/>
                <w:b/>
                <w:color w:val="000000"/>
              </w:rPr>
            </w:pPr>
            <w:r w:rsidRPr="00C9055B">
              <w:rPr>
                <w:rFonts w:ascii="Arial" w:hAnsi="Arial" w:cs="Arial"/>
                <w:b/>
                <w:color w:val="000000"/>
              </w:rPr>
              <w:t>KADR</w:t>
            </w:r>
            <w:r w:rsidR="00495820" w:rsidRPr="00C9055B">
              <w:rPr>
                <w:rFonts w:ascii="Arial" w:hAnsi="Arial" w:cs="Arial"/>
                <w:b/>
                <w:color w:val="000000"/>
              </w:rPr>
              <w:t>Y</w:t>
            </w:r>
          </w:p>
        </w:tc>
        <w:tc>
          <w:tcPr>
            <w:tcW w:w="275" w:type="pct"/>
          </w:tcPr>
          <w:p w14:paraId="2C78F3EE" w14:textId="77777777" w:rsidR="00B07532" w:rsidRPr="00C9055B" w:rsidRDefault="00B07532" w:rsidP="001C09F5">
            <w:pPr>
              <w:spacing w:line="360" w:lineRule="auto"/>
              <w:rPr>
                <w:rFonts w:ascii="Arial" w:hAnsi="Arial" w:cs="Arial"/>
                <w:color w:val="000000"/>
              </w:rPr>
            </w:pPr>
          </w:p>
        </w:tc>
        <w:tc>
          <w:tcPr>
            <w:tcW w:w="2124" w:type="pct"/>
          </w:tcPr>
          <w:p w14:paraId="3732C455" w14:textId="77777777" w:rsidR="00B07532" w:rsidRPr="00C9055B" w:rsidRDefault="00B07532" w:rsidP="001C09F5">
            <w:pPr>
              <w:spacing w:line="360" w:lineRule="auto"/>
              <w:rPr>
                <w:rFonts w:ascii="Arial" w:hAnsi="Arial" w:cs="Arial"/>
                <w:color w:val="000000"/>
              </w:rPr>
            </w:pPr>
          </w:p>
        </w:tc>
      </w:tr>
      <w:tr w:rsidR="00B07532" w:rsidRPr="00C9055B" w14:paraId="53A67411" w14:textId="77777777" w:rsidTr="00C9055B">
        <w:tc>
          <w:tcPr>
            <w:tcW w:w="197" w:type="pct"/>
          </w:tcPr>
          <w:p w14:paraId="4CAC8D80" w14:textId="77777777" w:rsidR="00B07532" w:rsidRPr="00C9055B" w:rsidRDefault="00B07532" w:rsidP="001C09F5">
            <w:pPr>
              <w:spacing w:line="360" w:lineRule="auto"/>
              <w:rPr>
                <w:rFonts w:ascii="Arial" w:hAnsi="Arial" w:cs="Arial"/>
                <w:b/>
                <w:color w:val="000000"/>
              </w:rPr>
            </w:pPr>
          </w:p>
        </w:tc>
        <w:tc>
          <w:tcPr>
            <w:tcW w:w="221" w:type="pct"/>
          </w:tcPr>
          <w:p w14:paraId="12BD3940"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10</w:t>
            </w:r>
          </w:p>
        </w:tc>
        <w:tc>
          <w:tcPr>
            <w:tcW w:w="246" w:type="pct"/>
          </w:tcPr>
          <w:p w14:paraId="004A0640" w14:textId="77777777" w:rsidR="00B07532" w:rsidRPr="00C9055B" w:rsidRDefault="00B07532" w:rsidP="001C09F5">
            <w:pPr>
              <w:spacing w:line="360" w:lineRule="auto"/>
              <w:rPr>
                <w:rFonts w:ascii="Arial" w:hAnsi="Arial" w:cs="Arial"/>
                <w:color w:val="000000"/>
              </w:rPr>
            </w:pPr>
          </w:p>
        </w:tc>
        <w:tc>
          <w:tcPr>
            <w:tcW w:w="279" w:type="pct"/>
          </w:tcPr>
          <w:p w14:paraId="32DE68FE" w14:textId="77777777" w:rsidR="00B07532" w:rsidRPr="00C9055B" w:rsidRDefault="00B07532" w:rsidP="001C09F5">
            <w:pPr>
              <w:spacing w:line="360" w:lineRule="auto"/>
              <w:rPr>
                <w:rFonts w:ascii="Arial" w:hAnsi="Arial" w:cs="Arial"/>
                <w:color w:val="000000"/>
              </w:rPr>
            </w:pPr>
          </w:p>
        </w:tc>
        <w:tc>
          <w:tcPr>
            <w:tcW w:w="1658" w:type="pct"/>
          </w:tcPr>
          <w:p w14:paraId="196EA468"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Ogólne zasady pracy i płacy</w:t>
            </w:r>
          </w:p>
        </w:tc>
        <w:tc>
          <w:tcPr>
            <w:tcW w:w="275" w:type="pct"/>
          </w:tcPr>
          <w:p w14:paraId="44A5DA43" w14:textId="77777777" w:rsidR="00B07532" w:rsidRPr="00C9055B" w:rsidRDefault="00B07532" w:rsidP="001C09F5">
            <w:pPr>
              <w:spacing w:line="360" w:lineRule="auto"/>
              <w:rPr>
                <w:rFonts w:ascii="Arial" w:hAnsi="Arial" w:cs="Arial"/>
                <w:color w:val="000000"/>
              </w:rPr>
            </w:pPr>
          </w:p>
        </w:tc>
        <w:tc>
          <w:tcPr>
            <w:tcW w:w="2124" w:type="pct"/>
          </w:tcPr>
          <w:p w14:paraId="29B303D3" w14:textId="77777777" w:rsidR="00B07532" w:rsidRPr="00C9055B" w:rsidRDefault="00B07532" w:rsidP="001C09F5">
            <w:pPr>
              <w:spacing w:line="360" w:lineRule="auto"/>
              <w:rPr>
                <w:rFonts w:ascii="Arial" w:hAnsi="Arial" w:cs="Arial"/>
                <w:color w:val="000000"/>
              </w:rPr>
            </w:pPr>
          </w:p>
        </w:tc>
      </w:tr>
      <w:tr w:rsidR="00B07532" w:rsidRPr="00C9055B" w14:paraId="62DAC8A9" w14:textId="77777777" w:rsidTr="00C9055B">
        <w:tc>
          <w:tcPr>
            <w:tcW w:w="197" w:type="pct"/>
          </w:tcPr>
          <w:p w14:paraId="33BF95C8" w14:textId="77777777" w:rsidR="00B07532" w:rsidRPr="00C9055B" w:rsidRDefault="00B07532" w:rsidP="001C09F5">
            <w:pPr>
              <w:spacing w:line="360" w:lineRule="auto"/>
              <w:rPr>
                <w:rFonts w:ascii="Arial" w:hAnsi="Arial" w:cs="Arial"/>
                <w:b/>
                <w:color w:val="000000"/>
              </w:rPr>
            </w:pPr>
          </w:p>
        </w:tc>
        <w:tc>
          <w:tcPr>
            <w:tcW w:w="221" w:type="pct"/>
          </w:tcPr>
          <w:p w14:paraId="57E1D8D2" w14:textId="77777777" w:rsidR="00B07532" w:rsidRPr="00C9055B" w:rsidRDefault="00B07532" w:rsidP="001C09F5">
            <w:pPr>
              <w:spacing w:line="360" w:lineRule="auto"/>
              <w:rPr>
                <w:rFonts w:ascii="Arial" w:hAnsi="Arial" w:cs="Arial"/>
                <w:b/>
                <w:color w:val="000000"/>
              </w:rPr>
            </w:pPr>
          </w:p>
        </w:tc>
        <w:tc>
          <w:tcPr>
            <w:tcW w:w="246" w:type="pct"/>
          </w:tcPr>
          <w:p w14:paraId="0E47CED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100</w:t>
            </w:r>
          </w:p>
        </w:tc>
        <w:tc>
          <w:tcPr>
            <w:tcW w:w="279" w:type="pct"/>
          </w:tcPr>
          <w:p w14:paraId="73D73D82" w14:textId="77777777" w:rsidR="00B07532" w:rsidRPr="00C9055B" w:rsidRDefault="00B07532" w:rsidP="001C09F5">
            <w:pPr>
              <w:spacing w:line="360" w:lineRule="auto"/>
              <w:rPr>
                <w:rFonts w:ascii="Arial" w:hAnsi="Arial" w:cs="Arial"/>
                <w:color w:val="000000"/>
              </w:rPr>
            </w:pPr>
          </w:p>
        </w:tc>
        <w:tc>
          <w:tcPr>
            <w:tcW w:w="1658" w:type="pct"/>
          </w:tcPr>
          <w:p w14:paraId="235FACE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Wykazy etatów, stany zatrudnienia, ruch kadrowy</w:t>
            </w:r>
          </w:p>
        </w:tc>
        <w:tc>
          <w:tcPr>
            <w:tcW w:w="275" w:type="pct"/>
          </w:tcPr>
          <w:p w14:paraId="2878B305" w14:textId="77777777" w:rsidR="00B07532" w:rsidRPr="00C9055B" w:rsidRDefault="00D457F4"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9789AE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Wykazy osób zatrudnionych i zwolnionych</w:t>
            </w:r>
          </w:p>
        </w:tc>
      </w:tr>
      <w:tr w:rsidR="00B07532" w:rsidRPr="00C9055B" w14:paraId="308B2061" w14:textId="77777777" w:rsidTr="00C9055B">
        <w:tc>
          <w:tcPr>
            <w:tcW w:w="197" w:type="pct"/>
          </w:tcPr>
          <w:p w14:paraId="7E50DF32" w14:textId="77777777" w:rsidR="00B07532" w:rsidRPr="00C9055B" w:rsidRDefault="00B07532" w:rsidP="001C09F5">
            <w:pPr>
              <w:spacing w:line="360" w:lineRule="auto"/>
              <w:rPr>
                <w:rFonts w:ascii="Arial" w:hAnsi="Arial" w:cs="Arial"/>
                <w:b/>
                <w:color w:val="000000"/>
              </w:rPr>
            </w:pPr>
          </w:p>
        </w:tc>
        <w:tc>
          <w:tcPr>
            <w:tcW w:w="221" w:type="pct"/>
          </w:tcPr>
          <w:p w14:paraId="7F8F7F44" w14:textId="77777777" w:rsidR="00B07532" w:rsidRPr="00C9055B" w:rsidRDefault="00B07532" w:rsidP="001C09F5">
            <w:pPr>
              <w:spacing w:line="360" w:lineRule="auto"/>
              <w:rPr>
                <w:rFonts w:ascii="Arial" w:hAnsi="Arial" w:cs="Arial"/>
                <w:b/>
                <w:color w:val="000000"/>
              </w:rPr>
            </w:pPr>
          </w:p>
        </w:tc>
        <w:tc>
          <w:tcPr>
            <w:tcW w:w="246" w:type="pct"/>
          </w:tcPr>
          <w:p w14:paraId="3F12488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10</w:t>
            </w:r>
            <w:r w:rsidR="000D7DBE" w:rsidRPr="00C9055B">
              <w:rPr>
                <w:rFonts w:ascii="Arial" w:hAnsi="Arial" w:cs="Arial"/>
                <w:color w:val="000000"/>
              </w:rPr>
              <w:t>1</w:t>
            </w:r>
          </w:p>
        </w:tc>
        <w:tc>
          <w:tcPr>
            <w:tcW w:w="279" w:type="pct"/>
          </w:tcPr>
          <w:p w14:paraId="3B74D0B0" w14:textId="77777777" w:rsidR="00B07532" w:rsidRPr="00C9055B" w:rsidRDefault="00B07532" w:rsidP="001C09F5">
            <w:pPr>
              <w:spacing w:line="360" w:lineRule="auto"/>
              <w:rPr>
                <w:rFonts w:ascii="Arial" w:hAnsi="Arial" w:cs="Arial"/>
                <w:color w:val="000000"/>
              </w:rPr>
            </w:pPr>
          </w:p>
        </w:tc>
        <w:tc>
          <w:tcPr>
            <w:tcW w:w="1658" w:type="pct"/>
          </w:tcPr>
          <w:p w14:paraId="0B76B68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Prognozy kadrowe</w:t>
            </w:r>
          </w:p>
        </w:tc>
        <w:tc>
          <w:tcPr>
            <w:tcW w:w="275" w:type="pct"/>
          </w:tcPr>
          <w:p w14:paraId="6444EA3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w:t>
            </w:r>
            <w:r w:rsidR="000D7DBE" w:rsidRPr="00C9055B">
              <w:rPr>
                <w:rFonts w:ascii="Arial" w:hAnsi="Arial" w:cs="Arial"/>
                <w:color w:val="000000"/>
              </w:rPr>
              <w:t>E</w:t>
            </w:r>
            <w:r w:rsidRPr="00C9055B">
              <w:rPr>
                <w:rFonts w:ascii="Arial" w:hAnsi="Arial" w:cs="Arial"/>
                <w:color w:val="000000"/>
              </w:rPr>
              <w:t>5</w:t>
            </w:r>
          </w:p>
        </w:tc>
        <w:tc>
          <w:tcPr>
            <w:tcW w:w="2124" w:type="pct"/>
          </w:tcPr>
          <w:p w14:paraId="42D9973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planowanym ruchem kadrowym (tj. planowane zwolnienia, planowane zatrudnienia, przeniesienia do innych jednostek)</w:t>
            </w:r>
          </w:p>
        </w:tc>
      </w:tr>
      <w:tr w:rsidR="00B07532" w:rsidRPr="00C9055B" w14:paraId="67F26F93" w14:textId="77777777" w:rsidTr="00C9055B">
        <w:tc>
          <w:tcPr>
            <w:tcW w:w="197" w:type="pct"/>
          </w:tcPr>
          <w:p w14:paraId="6465E554" w14:textId="77777777" w:rsidR="00B07532" w:rsidRPr="00C9055B" w:rsidRDefault="00B07532" w:rsidP="001C09F5">
            <w:pPr>
              <w:spacing w:line="360" w:lineRule="auto"/>
              <w:rPr>
                <w:rFonts w:ascii="Arial" w:hAnsi="Arial" w:cs="Arial"/>
                <w:b/>
                <w:color w:val="000000"/>
              </w:rPr>
            </w:pPr>
          </w:p>
        </w:tc>
        <w:tc>
          <w:tcPr>
            <w:tcW w:w="221" w:type="pct"/>
          </w:tcPr>
          <w:p w14:paraId="341BBB48" w14:textId="77777777" w:rsidR="00B07532" w:rsidRPr="00C9055B" w:rsidRDefault="00B07532" w:rsidP="001C09F5">
            <w:pPr>
              <w:spacing w:line="360" w:lineRule="auto"/>
              <w:rPr>
                <w:rFonts w:ascii="Arial" w:hAnsi="Arial" w:cs="Arial"/>
                <w:b/>
                <w:color w:val="000000"/>
              </w:rPr>
            </w:pPr>
          </w:p>
        </w:tc>
        <w:tc>
          <w:tcPr>
            <w:tcW w:w="246" w:type="pct"/>
          </w:tcPr>
          <w:p w14:paraId="26EC84F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10</w:t>
            </w:r>
            <w:r w:rsidR="000D7DBE" w:rsidRPr="00C9055B">
              <w:rPr>
                <w:rFonts w:ascii="Arial" w:hAnsi="Arial" w:cs="Arial"/>
                <w:color w:val="000000"/>
              </w:rPr>
              <w:t>2</w:t>
            </w:r>
          </w:p>
        </w:tc>
        <w:tc>
          <w:tcPr>
            <w:tcW w:w="279" w:type="pct"/>
          </w:tcPr>
          <w:p w14:paraId="5AB68A7E" w14:textId="77777777" w:rsidR="00B07532" w:rsidRPr="00C9055B" w:rsidRDefault="00B07532" w:rsidP="001C09F5">
            <w:pPr>
              <w:spacing w:line="360" w:lineRule="auto"/>
              <w:rPr>
                <w:rFonts w:ascii="Arial" w:hAnsi="Arial" w:cs="Arial"/>
                <w:color w:val="000000"/>
              </w:rPr>
            </w:pPr>
          </w:p>
        </w:tc>
        <w:tc>
          <w:tcPr>
            <w:tcW w:w="1658" w:type="pct"/>
          </w:tcPr>
          <w:p w14:paraId="27EBE08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Wykazy kadrowe</w:t>
            </w:r>
          </w:p>
        </w:tc>
        <w:tc>
          <w:tcPr>
            <w:tcW w:w="275" w:type="pct"/>
          </w:tcPr>
          <w:p w14:paraId="1F11BCA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67F97E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Zestawienia nauczycieli akademickich na potrzeby np. prowadzenia kierunków, uprawnień itp. w danym roku akademickim.</w:t>
            </w:r>
          </w:p>
        </w:tc>
      </w:tr>
      <w:tr w:rsidR="000D7DBE" w:rsidRPr="00C9055B" w14:paraId="5315D56A" w14:textId="77777777" w:rsidTr="00C9055B">
        <w:tc>
          <w:tcPr>
            <w:tcW w:w="197" w:type="pct"/>
          </w:tcPr>
          <w:p w14:paraId="5AAF3643" w14:textId="77777777" w:rsidR="000D7DBE" w:rsidRPr="00C9055B" w:rsidRDefault="000D7DBE" w:rsidP="001C09F5">
            <w:pPr>
              <w:spacing w:line="360" w:lineRule="auto"/>
              <w:rPr>
                <w:rFonts w:ascii="Arial" w:hAnsi="Arial" w:cs="Arial"/>
                <w:b/>
                <w:color w:val="000000"/>
              </w:rPr>
            </w:pPr>
          </w:p>
        </w:tc>
        <w:tc>
          <w:tcPr>
            <w:tcW w:w="221" w:type="pct"/>
          </w:tcPr>
          <w:p w14:paraId="0EC19CB5" w14:textId="77777777" w:rsidR="000D7DBE" w:rsidRPr="00C9055B" w:rsidRDefault="000D7DBE" w:rsidP="001C09F5">
            <w:pPr>
              <w:spacing w:line="360" w:lineRule="auto"/>
              <w:rPr>
                <w:rFonts w:ascii="Arial" w:hAnsi="Arial" w:cs="Arial"/>
                <w:b/>
                <w:color w:val="000000"/>
              </w:rPr>
            </w:pPr>
          </w:p>
        </w:tc>
        <w:tc>
          <w:tcPr>
            <w:tcW w:w="246" w:type="pct"/>
          </w:tcPr>
          <w:p w14:paraId="34A5829A" w14:textId="77777777" w:rsidR="000D7DBE" w:rsidRPr="00C9055B" w:rsidRDefault="000D7DBE" w:rsidP="001C09F5">
            <w:pPr>
              <w:spacing w:line="360" w:lineRule="auto"/>
              <w:rPr>
                <w:rFonts w:ascii="Arial" w:hAnsi="Arial" w:cs="Arial"/>
                <w:color w:val="000000"/>
              </w:rPr>
            </w:pPr>
            <w:r w:rsidRPr="00C9055B">
              <w:rPr>
                <w:rFonts w:ascii="Arial" w:hAnsi="Arial" w:cs="Arial"/>
                <w:color w:val="000000"/>
              </w:rPr>
              <w:t>103</w:t>
            </w:r>
          </w:p>
        </w:tc>
        <w:tc>
          <w:tcPr>
            <w:tcW w:w="279" w:type="pct"/>
          </w:tcPr>
          <w:p w14:paraId="4C902649" w14:textId="77777777" w:rsidR="000D7DBE" w:rsidRPr="00C9055B" w:rsidRDefault="000D7DBE" w:rsidP="001C09F5">
            <w:pPr>
              <w:spacing w:line="360" w:lineRule="auto"/>
              <w:rPr>
                <w:rFonts w:ascii="Arial" w:hAnsi="Arial" w:cs="Arial"/>
                <w:color w:val="000000"/>
              </w:rPr>
            </w:pPr>
          </w:p>
        </w:tc>
        <w:tc>
          <w:tcPr>
            <w:tcW w:w="1658" w:type="pct"/>
          </w:tcPr>
          <w:p w14:paraId="51199E47" w14:textId="77777777" w:rsidR="000D7DBE" w:rsidRPr="00C9055B" w:rsidRDefault="000D7DBE" w:rsidP="001C09F5">
            <w:pPr>
              <w:spacing w:line="360" w:lineRule="auto"/>
              <w:rPr>
                <w:rFonts w:ascii="Arial" w:hAnsi="Arial" w:cs="Arial"/>
                <w:color w:val="000000"/>
              </w:rPr>
            </w:pPr>
            <w:r w:rsidRPr="00C9055B">
              <w:rPr>
                <w:rFonts w:ascii="Arial" w:hAnsi="Arial" w:cs="Arial"/>
                <w:color w:val="000000"/>
              </w:rPr>
              <w:t>Uzgodnienia ze związkami zawodowymi w sprawach zatrudnienia i wynagradzania pracowników</w:t>
            </w:r>
          </w:p>
        </w:tc>
        <w:tc>
          <w:tcPr>
            <w:tcW w:w="275" w:type="pct"/>
          </w:tcPr>
          <w:p w14:paraId="5ED9E8E0" w14:textId="77777777" w:rsidR="000D7DBE" w:rsidRPr="00C9055B" w:rsidRDefault="000D7DBE"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8C7C678" w14:textId="77777777" w:rsidR="000D7DBE" w:rsidRPr="00C9055B" w:rsidRDefault="000D7DBE" w:rsidP="001C09F5">
            <w:pPr>
              <w:spacing w:line="360" w:lineRule="auto"/>
              <w:rPr>
                <w:rFonts w:ascii="Arial" w:hAnsi="Arial" w:cs="Arial"/>
                <w:color w:val="000000"/>
              </w:rPr>
            </w:pPr>
            <w:r w:rsidRPr="00C9055B">
              <w:rPr>
                <w:rFonts w:ascii="Arial" w:hAnsi="Arial" w:cs="Arial"/>
                <w:color w:val="000000"/>
              </w:rPr>
              <w:t>w tym opiniowania wewnętrznych aktów prawnych,</w:t>
            </w:r>
            <w:r w:rsidR="00976009" w:rsidRPr="00C9055B">
              <w:rPr>
                <w:rFonts w:ascii="Arial" w:hAnsi="Arial" w:cs="Arial"/>
                <w:color w:val="000000"/>
              </w:rPr>
              <w:t xml:space="preserve"> </w:t>
            </w:r>
            <w:r w:rsidRPr="00C9055B">
              <w:rPr>
                <w:rFonts w:ascii="Arial" w:hAnsi="Arial" w:cs="Arial"/>
                <w:color w:val="000000"/>
              </w:rPr>
              <w:t>postulaty placowe, akcje strajkowe</w:t>
            </w:r>
          </w:p>
        </w:tc>
      </w:tr>
      <w:tr w:rsidR="00B07532" w:rsidRPr="00C9055B" w14:paraId="1D8FC99E" w14:textId="77777777" w:rsidTr="00C9055B">
        <w:tc>
          <w:tcPr>
            <w:tcW w:w="197" w:type="pct"/>
          </w:tcPr>
          <w:p w14:paraId="07A92BF6" w14:textId="77777777" w:rsidR="00B07532" w:rsidRPr="00C9055B" w:rsidRDefault="00B07532" w:rsidP="001C09F5">
            <w:pPr>
              <w:spacing w:line="360" w:lineRule="auto"/>
              <w:rPr>
                <w:rFonts w:ascii="Arial" w:hAnsi="Arial" w:cs="Arial"/>
                <w:b/>
                <w:color w:val="000000"/>
              </w:rPr>
            </w:pPr>
          </w:p>
        </w:tc>
        <w:tc>
          <w:tcPr>
            <w:tcW w:w="221" w:type="pct"/>
          </w:tcPr>
          <w:p w14:paraId="000837CA"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11</w:t>
            </w:r>
          </w:p>
        </w:tc>
        <w:tc>
          <w:tcPr>
            <w:tcW w:w="246" w:type="pct"/>
          </w:tcPr>
          <w:p w14:paraId="5650F56E" w14:textId="77777777" w:rsidR="00B07532" w:rsidRPr="00C9055B" w:rsidRDefault="00B07532" w:rsidP="001C09F5">
            <w:pPr>
              <w:spacing w:line="360" w:lineRule="auto"/>
              <w:rPr>
                <w:rFonts w:ascii="Arial" w:hAnsi="Arial" w:cs="Arial"/>
                <w:color w:val="000000"/>
              </w:rPr>
            </w:pPr>
          </w:p>
        </w:tc>
        <w:tc>
          <w:tcPr>
            <w:tcW w:w="279" w:type="pct"/>
          </w:tcPr>
          <w:p w14:paraId="7AE46DE0" w14:textId="77777777" w:rsidR="00B07532" w:rsidRPr="00C9055B" w:rsidRDefault="00B07532" w:rsidP="001C09F5">
            <w:pPr>
              <w:spacing w:line="360" w:lineRule="auto"/>
              <w:rPr>
                <w:rFonts w:ascii="Arial" w:hAnsi="Arial" w:cs="Arial"/>
                <w:color w:val="000000"/>
              </w:rPr>
            </w:pPr>
          </w:p>
        </w:tc>
        <w:tc>
          <w:tcPr>
            <w:tcW w:w="1658" w:type="pct"/>
          </w:tcPr>
          <w:p w14:paraId="28582DF3"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 xml:space="preserve">Zatrudnienie </w:t>
            </w:r>
          </w:p>
        </w:tc>
        <w:tc>
          <w:tcPr>
            <w:tcW w:w="275" w:type="pct"/>
          </w:tcPr>
          <w:p w14:paraId="59E79B9E" w14:textId="77777777" w:rsidR="00B07532" w:rsidRPr="00C9055B" w:rsidRDefault="00B07532" w:rsidP="001C09F5">
            <w:pPr>
              <w:spacing w:line="360" w:lineRule="auto"/>
              <w:rPr>
                <w:rFonts w:ascii="Arial" w:hAnsi="Arial" w:cs="Arial"/>
                <w:color w:val="000000"/>
              </w:rPr>
            </w:pPr>
          </w:p>
        </w:tc>
        <w:tc>
          <w:tcPr>
            <w:tcW w:w="2124" w:type="pct"/>
          </w:tcPr>
          <w:p w14:paraId="2549DC29" w14:textId="77777777" w:rsidR="00B07532" w:rsidRPr="00C9055B" w:rsidRDefault="00B07532" w:rsidP="001C09F5">
            <w:pPr>
              <w:spacing w:line="360" w:lineRule="auto"/>
              <w:rPr>
                <w:rFonts w:ascii="Arial" w:hAnsi="Arial" w:cs="Arial"/>
                <w:color w:val="000000"/>
              </w:rPr>
            </w:pPr>
          </w:p>
        </w:tc>
      </w:tr>
      <w:tr w:rsidR="00B07532" w:rsidRPr="00C9055B" w14:paraId="45DF9239" w14:textId="77777777" w:rsidTr="00C9055B">
        <w:tc>
          <w:tcPr>
            <w:tcW w:w="197" w:type="pct"/>
          </w:tcPr>
          <w:p w14:paraId="30367922" w14:textId="77777777" w:rsidR="00B07532" w:rsidRPr="00C9055B" w:rsidRDefault="00B07532" w:rsidP="001C09F5">
            <w:pPr>
              <w:spacing w:line="360" w:lineRule="auto"/>
              <w:rPr>
                <w:rFonts w:ascii="Arial" w:hAnsi="Arial" w:cs="Arial"/>
                <w:b/>
                <w:color w:val="000000"/>
              </w:rPr>
            </w:pPr>
          </w:p>
        </w:tc>
        <w:tc>
          <w:tcPr>
            <w:tcW w:w="221" w:type="pct"/>
          </w:tcPr>
          <w:p w14:paraId="34D1D2D0" w14:textId="77777777" w:rsidR="00B07532" w:rsidRPr="00C9055B" w:rsidRDefault="00B07532" w:rsidP="001C09F5">
            <w:pPr>
              <w:spacing w:line="360" w:lineRule="auto"/>
              <w:rPr>
                <w:rFonts w:ascii="Arial" w:hAnsi="Arial" w:cs="Arial"/>
                <w:b/>
                <w:color w:val="000000"/>
              </w:rPr>
            </w:pPr>
          </w:p>
        </w:tc>
        <w:tc>
          <w:tcPr>
            <w:tcW w:w="246" w:type="pct"/>
          </w:tcPr>
          <w:p w14:paraId="709137A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110</w:t>
            </w:r>
          </w:p>
        </w:tc>
        <w:tc>
          <w:tcPr>
            <w:tcW w:w="279" w:type="pct"/>
          </w:tcPr>
          <w:p w14:paraId="0E10BD17" w14:textId="77777777" w:rsidR="00B07532" w:rsidRPr="00C9055B" w:rsidRDefault="00B07532" w:rsidP="001C09F5">
            <w:pPr>
              <w:spacing w:line="360" w:lineRule="auto"/>
              <w:rPr>
                <w:rFonts w:ascii="Arial" w:hAnsi="Arial" w:cs="Arial"/>
                <w:color w:val="000000"/>
              </w:rPr>
            </w:pPr>
          </w:p>
        </w:tc>
        <w:tc>
          <w:tcPr>
            <w:tcW w:w="1658" w:type="pct"/>
          </w:tcPr>
          <w:p w14:paraId="3332D07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Konkursy i postępowania rekrutacyjne</w:t>
            </w:r>
          </w:p>
        </w:tc>
        <w:tc>
          <w:tcPr>
            <w:tcW w:w="275" w:type="pct"/>
          </w:tcPr>
          <w:p w14:paraId="3F74D035" w14:textId="77777777" w:rsidR="00B07532" w:rsidRPr="00C9055B" w:rsidRDefault="0049588C" w:rsidP="001C09F5">
            <w:pPr>
              <w:spacing w:line="360" w:lineRule="auto"/>
              <w:rPr>
                <w:rFonts w:ascii="Arial" w:hAnsi="Arial" w:cs="Arial"/>
                <w:color w:val="000000"/>
              </w:rPr>
            </w:pPr>
            <w:r w:rsidRPr="00C9055B">
              <w:rPr>
                <w:rFonts w:ascii="Arial" w:hAnsi="Arial" w:cs="Arial"/>
                <w:color w:val="000000"/>
              </w:rPr>
              <w:t>B3</w:t>
            </w:r>
          </w:p>
        </w:tc>
        <w:tc>
          <w:tcPr>
            <w:tcW w:w="2124" w:type="pct"/>
          </w:tcPr>
          <w:p w14:paraId="7F644CB4" w14:textId="77777777" w:rsidR="00B07532" w:rsidRPr="00C9055B" w:rsidRDefault="000D7DBE" w:rsidP="001C09F5">
            <w:pPr>
              <w:pStyle w:val="Tekstkomentarza"/>
              <w:spacing w:line="360" w:lineRule="auto"/>
              <w:rPr>
                <w:rFonts w:ascii="Arial" w:hAnsi="Arial" w:cs="Arial"/>
                <w:color w:val="000000"/>
                <w:sz w:val="24"/>
                <w:szCs w:val="24"/>
              </w:rPr>
            </w:pPr>
            <w:r w:rsidRPr="00C9055B">
              <w:rPr>
                <w:rFonts w:ascii="Arial" w:hAnsi="Arial" w:cs="Arial"/>
                <w:color w:val="000000"/>
                <w:sz w:val="24"/>
                <w:szCs w:val="24"/>
              </w:rPr>
              <w:t>Dokumentacja postępowań konkursowych i rekrutacyjnych. Dokumentację komisji konkursowej kwalifikuje się wg. klasy 00</w:t>
            </w:r>
            <w:r w:rsidR="00FB2D2C" w:rsidRPr="00C9055B">
              <w:rPr>
                <w:rFonts w:ascii="Arial" w:hAnsi="Arial" w:cs="Arial"/>
                <w:color w:val="000000"/>
                <w:sz w:val="24"/>
                <w:szCs w:val="24"/>
              </w:rPr>
              <w:t>4</w:t>
            </w:r>
            <w:r w:rsidRPr="00C9055B">
              <w:rPr>
                <w:rFonts w:ascii="Arial" w:hAnsi="Arial" w:cs="Arial"/>
                <w:color w:val="000000"/>
                <w:sz w:val="24"/>
                <w:szCs w:val="24"/>
              </w:rPr>
              <w:t>3.</w:t>
            </w:r>
            <w:r w:rsidR="00FB2D2C" w:rsidRPr="00C9055B">
              <w:rPr>
                <w:rFonts w:ascii="Arial" w:hAnsi="Arial" w:cs="Arial"/>
                <w:color w:val="000000"/>
                <w:sz w:val="24"/>
                <w:szCs w:val="24"/>
              </w:rPr>
              <w:t xml:space="preserve"> </w:t>
            </w:r>
            <w:r w:rsidRPr="00C9055B">
              <w:rPr>
                <w:rFonts w:ascii="Arial" w:hAnsi="Arial" w:cs="Arial"/>
                <w:color w:val="000000"/>
                <w:sz w:val="24"/>
                <w:szCs w:val="24"/>
              </w:rPr>
              <w:t>Dokumentacja kandydatów niezatrudnionych nieodebrana po zakończeniu konkursów i postępowań rekrutacyjnych jest kwalifikowana do kategorii Bc</w:t>
            </w:r>
          </w:p>
        </w:tc>
      </w:tr>
      <w:tr w:rsidR="00B07532" w:rsidRPr="00C9055B" w14:paraId="4423E555" w14:textId="77777777" w:rsidTr="00C9055B">
        <w:tc>
          <w:tcPr>
            <w:tcW w:w="197" w:type="pct"/>
          </w:tcPr>
          <w:p w14:paraId="2CF95FDD" w14:textId="77777777" w:rsidR="00B07532" w:rsidRPr="00C9055B" w:rsidRDefault="00B07532" w:rsidP="001C09F5">
            <w:pPr>
              <w:spacing w:line="360" w:lineRule="auto"/>
              <w:rPr>
                <w:rFonts w:ascii="Arial" w:hAnsi="Arial" w:cs="Arial"/>
                <w:b/>
                <w:color w:val="000000"/>
              </w:rPr>
            </w:pPr>
          </w:p>
        </w:tc>
        <w:tc>
          <w:tcPr>
            <w:tcW w:w="221" w:type="pct"/>
          </w:tcPr>
          <w:p w14:paraId="75DF5BE0" w14:textId="77777777" w:rsidR="00B07532" w:rsidRPr="00C9055B" w:rsidRDefault="00B07532" w:rsidP="001C09F5">
            <w:pPr>
              <w:spacing w:line="360" w:lineRule="auto"/>
              <w:rPr>
                <w:rFonts w:ascii="Arial" w:hAnsi="Arial" w:cs="Arial"/>
                <w:b/>
                <w:color w:val="000000"/>
              </w:rPr>
            </w:pPr>
          </w:p>
        </w:tc>
        <w:tc>
          <w:tcPr>
            <w:tcW w:w="246" w:type="pct"/>
          </w:tcPr>
          <w:p w14:paraId="14D4A23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111</w:t>
            </w:r>
          </w:p>
        </w:tc>
        <w:tc>
          <w:tcPr>
            <w:tcW w:w="279" w:type="pct"/>
          </w:tcPr>
          <w:p w14:paraId="3C605CAB" w14:textId="77777777" w:rsidR="00B07532" w:rsidRPr="00C9055B" w:rsidRDefault="00B07532" w:rsidP="001C09F5">
            <w:pPr>
              <w:spacing w:line="360" w:lineRule="auto"/>
              <w:rPr>
                <w:rFonts w:ascii="Arial" w:hAnsi="Arial" w:cs="Arial"/>
                <w:color w:val="000000"/>
              </w:rPr>
            </w:pPr>
          </w:p>
        </w:tc>
        <w:tc>
          <w:tcPr>
            <w:tcW w:w="1658" w:type="pct"/>
          </w:tcPr>
          <w:p w14:paraId="57CFDE8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Nawiązywanie i rozwiązywanie stosunku pracy</w:t>
            </w:r>
          </w:p>
        </w:tc>
        <w:tc>
          <w:tcPr>
            <w:tcW w:w="275" w:type="pct"/>
          </w:tcPr>
          <w:p w14:paraId="5C994CD7" w14:textId="77777777" w:rsidR="00B07532" w:rsidRPr="00C9055B" w:rsidRDefault="00536085" w:rsidP="001C09F5">
            <w:pPr>
              <w:spacing w:line="360" w:lineRule="auto"/>
              <w:rPr>
                <w:rFonts w:ascii="Arial" w:hAnsi="Arial" w:cs="Arial"/>
                <w:strike/>
                <w:color w:val="000000"/>
              </w:rPr>
            </w:pPr>
            <w:r w:rsidRPr="00C9055B">
              <w:rPr>
                <w:rFonts w:ascii="Arial" w:hAnsi="Arial" w:cs="Arial"/>
                <w:color w:val="000000"/>
              </w:rPr>
              <w:t>B10</w:t>
            </w:r>
          </w:p>
        </w:tc>
        <w:tc>
          <w:tcPr>
            <w:tcW w:w="2124" w:type="pct"/>
          </w:tcPr>
          <w:p w14:paraId="0025C5D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zatrudnieniem pracownika w ramach umowy o pracę (wszelkie dokumenty w teczce osobowej pracownika)</w:t>
            </w:r>
          </w:p>
        </w:tc>
      </w:tr>
      <w:tr w:rsidR="00954763" w:rsidRPr="00C9055B" w14:paraId="6F25DD26" w14:textId="77777777" w:rsidTr="00C9055B">
        <w:tc>
          <w:tcPr>
            <w:tcW w:w="197" w:type="pct"/>
          </w:tcPr>
          <w:p w14:paraId="3021BD02" w14:textId="77777777" w:rsidR="00954763" w:rsidRPr="00C9055B" w:rsidRDefault="00954763" w:rsidP="001C09F5">
            <w:pPr>
              <w:spacing w:line="360" w:lineRule="auto"/>
              <w:rPr>
                <w:rFonts w:ascii="Arial" w:hAnsi="Arial" w:cs="Arial"/>
                <w:b/>
                <w:color w:val="000000"/>
              </w:rPr>
            </w:pPr>
          </w:p>
        </w:tc>
        <w:tc>
          <w:tcPr>
            <w:tcW w:w="221" w:type="pct"/>
          </w:tcPr>
          <w:p w14:paraId="195CB066" w14:textId="77777777" w:rsidR="00954763" w:rsidRPr="00C9055B" w:rsidRDefault="00954763" w:rsidP="001C09F5">
            <w:pPr>
              <w:spacing w:line="360" w:lineRule="auto"/>
              <w:rPr>
                <w:rFonts w:ascii="Arial" w:hAnsi="Arial" w:cs="Arial"/>
                <w:b/>
                <w:color w:val="000000"/>
              </w:rPr>
            </w:pPr>
          </w:p>
        </w:tc>
        <w:tc>
          <w:tcPr>
            <w:tcW w:w="246" w:type="pct"/>
          </w:tcPr>
          <w:p w14:paraId="13E7F526" w14:textId="77777777" w:rsidR="00954763" w:rsidRPr="00C9055B" w:rsidRDefault="00954763" w:rsidP="001C09F5">
            <w:pPr>
              <w:spacing w:line="360" w:lineRule="auto"/>
              <w:rPr>
                <w:rFonts w:ascii="Arial" w:hAnsi="Arial" w:cs="Arial"/>
                <w:color w:val="000000"/>
              </w:rPr>
            </w:pPr>
            <w:r w:rsidRPr="00C9055B">
              <w:rPr>
                <w:rFonts w:ascii="Arial" w:hAnsi="Arial" w:cs="Arial"/>
                <w:color w:val="000000"/>
              </w:rPr>
              <w:t>112</w:t>
            </w:r>
          </w:p>
        </w:tc>
        <w:tc>
          <w:tcPr>
            <w:tcW w:w="279" w:type="pct"/>
          </w:tcPr>
          <w:p w14:paraId="44B48035" w14:textId="77777777" w:rsidR="00954763" w:rsidRPr="00C9055B" w:rsidRDefault="00954763" w:rsidP="001C09F5">
            <w:pPr>
              <w:spacing w:line="360" w:lineRule="auto"/>
              <w:rPr>
                <w:rFonts w:ascii="Arial" w:hAnsi="Arial" w:cs="Arial"/>
                <w:color w:val="000000"/>
              </w:rPr>
            </w:pPr>
          </w:p>
        </w:tc>
        <w:tc>
          <w:tcPr>
            <w:tcW w:w="1658" w:type="pct"/>
          </w:tcPr>
          <w:p w14:paraId="5BA73D14" w14:textId="77777777" w:rsidR="00954763" w:rsidRPr="00C9055B" w:rsidRDefault="00954763" w:rsidP="001C09F5">
            <w:pPr>
              <w:spacing w:line="360" w:lineRule="auto"/>
              <w:rPr>
                <w:rFonts w:ascii="Arial" w:hAnsi="Arial" w:cs="Arial"/>
                <w:color w:val="000000"/>
              </w:rPr>
            </w:pPr>
            <w:r w:rsidRPr="00C9055B">
              <w:rPr>
                <w:rFonts w:ascii="Arial" w:hAnsi="Arial" w:cs="Arial"/>
                <w:color w:val="000000"/>
              </w:rPr>
              <w:t>Opiniowanie i ocenianie pracowników</w:t>
            </w:r>
          </w:p>
        </w:tc>
        <w:tc>
          <w:tcPr>
            <w:tcW w:w="275" w:type="pct"/>
          </w:tcPr>
          <w:p w14:paraId="39DF2193" w14:textId="77777777" w:rsidR="00954763" w:rsidRPr="00C9055B" w:rsidRDefault="00954763" w:rsidP="001C09F5">
            <w:pPr>
              <w:spacing w:line="360" w:lineRule="auto"/>
              <w:rPr>
                <w:rFonts w:ascii="Arial" w:hAnsi="Arial" w:cs="Arial"/>
                <w:color w:val="000000"/>
              </w:rPr>
            </w:pPr>
            <w:r w:rsidRPr="00C9055B">
              <w:rPr>
                <w:rFonts w:ascii="Arial" w:hAnsi="Arial" w:cs="Arial"/>
                <w:color w:val="000000"/>
              </w:rPr>
              <w:t>BE5</w:t>
            </w:r>
          </w:p>
        </w:tc>
        <w:tc>
          <w:tcPr>
            <w:tcW w:w="2124" w:type="pct"/>
          </w:tcPr>
          <w:p w14:paraId="4017E12A" w14:textId="77777777" w:rsidR="00954763" w:rsidRPr="00C9055B" w:rsidRDefault="00954763" w:rsidP="001C09F5">
            <w:pPr>
              <w:spacing w:line="360" w:lineRule="auto"/>
              <w:rPr>
                <w:rFonts w:ascii="Arial" w:hAnsi="Arial" w:cs="Arial"/>
                <w:color w:val="000000"/>
              </w:rPr>
            </w:pPr>
          </w:p>
        </w:tc>
      </w:tr>
      <w:tr w:rsidR="00B07532" w:rsidRPr="00C9055B" w14:paraId="2563AF70" w14:textId="77777777" w:rsidTr="00C9055B">
        <w:tc>
          <w:tcPr>
            <w:tcW w:w="197" w:type="pct"/>
          </w:tcPr>
          <w:p w14:paraId="1AA1F34B" w14:textId="77777777" w:rsidR="00B07532" w:rsidRPr="00C9055B" w:rsidRDefault="00B07532" w:rsidP="001C09F5">
            <w:pPr>
              <w:spacing w:line="360" w:lineRule="auto"/>
              <w:rPr>
                <w:rFonts w:ascii="Arial" w:hAnsi="Arial" w:cs="Arial"/>
                <w:b/>
                <w:color w:val="000000"/>
              </w:rPr>
            </w:pPr>
          </w:p>
        </w:tc>
        <w:tc>
          <w:tcPr>
            <w:tcW w:w="221" w:type="pct"/>
          </w:tcPr>
          <w:p w14:paraId="51FF3AB8" w14:textId="77777777" w:rsidR="00B07532" w:rsidRPr="00C9055B" w:rsidRDefault="00B07532" w:rsidP="001C09F5">
            <w:pPr>
              <w:spacing w:line="360" w:lineRule="auto"/>
              <w:rPr>
                <w:rFonts w:ascii="Arial" w:hAnsi="Arial" w:cs="Arial"/>
                <w:b/>
                <w:color w:val="000000"/>
              </w:rPr>
            </w:pPr>
          </w:p>
        </w:tc>
        <w:tc>
          <w:tcPr>
            <w:tcW w:w="246" w:type="pct"/>
          </w:tcPr>
          <w:p w14:paraId="477C80B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w:t>
            </w:r>
            <w:r w:rsidR="00954763" w:rsidRPr="00C9055B">
              <w:rPr>
                <w:rFonts w:ascii="Arial" w:hAnsi="Arial" w:cs="Arial"/>
                <w:color w:val="000000"/>
              </w:rPr>
              <w:t>3</w:t>
            </w:r>
          </w:p>
        </w:tc>
        <w:tc>
          <w:tcPr>
            <w:tcW w:w="279" w:type="pct"/>
          </w:tcPr>
          <w:p w14:paraId="0E626DC2" w14:textId="77777777" w:rsidR="00B07532" w:rsidRPr="00C9055B" w:rsidRDefault="00B07532" w:rsidP="001C09F5">
            <w:pPr>
              <w:spacing w:line="360" w:lineRule="auto"/>
              <w:rPr>
                <w:rFonts w:ascii="Arial" w:hAnsi="Arial" w:cs="Arial"/>
                <w:color w:val="000000"/>
              </w:rPr>
            </w:pPr>
          </w:p>
        </w:tc>
        <w:tc>
          <w:tcPr>
            <w:tcW w:w="1658" w:type="pct"/>
          </w:tcPr>
          <w:p w14:paraId="7119625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Oświadczenia pracownicze</w:t>
            </w:r>
          </w:p>
        </w:tc>
        <w:tc>
          <w:tcPr>
            <w:tcW w:w="275" w:type="pct"/>
          </w:tcPr>
          <w:p w14:paraId="75DDE27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C46DB9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Rejestr</w:t>
            </w:r>
            <w:r w:rsidR="006B5E5A" w:rsidRPr="00C9055B">
              <w:rPr>
                <w:rFonts w:ascii="Arial" w:hAnsi="Arial" w:cs="Arial"/>
                <w:color w:val="000000"/>
              </w:rPr>
              <w:t xml:space="preserve"> </w:t>
            </w:r>
            <w:r w:rsidRPr="00C9055B">
              <w:rPr>
                <w:rFonts w:ascii="Arial" w:hAnsi="Arial" w:cs="Arial"/>
                <w:color w:val="000000"/>
              </w:rPr>
              <w:t>- dokumentacja przesyłana jest do odpowiednich jednostek np. ministerstwo itp.</w:t>
            </w:r>
          </w:p>
        </w:tc>
      </w:tr>
      <w:tr w:rsidR="00B07532" w:rsidRPr="00C9055B" w14:paraId="397BF6B6" w14:textId="77777777" w:rsidTr="00C9055B">
        <w:tc>
          <w:tcPr>
            <w:tcW w:w="197" w:type="pct"/>
          </w:tcPr>
          <w:p w14:paraId="7C4E2544" w14:textId="77777777" w:rsidR="00B07532" w:rsidRPr="00C9055B" w:rsidRDefault="00B07532" w:rsidP="001C09F5">
            <w:pPr>
              <w:spacing w:line="360" w:lineRule="auto"/>
              <w:rPr>
                <w:rFonts w:ascii="Arial" w:hAnsi="Arial" w:cs="Arial"/>
                <w:b/>
                <w:color w:val="000000"/>
              </w:rPr>
            </w:pPr>
          </w:p>
        </w:tc>
        <w:tc>
          <w:tcPr>
            <w:tcW w:w="221" w:type="pct"/>
          </w:tcPr>
          <w:p w14:paraId="5CF889C7" w14:textId="77777777" w:rsidR="00B07532" w:rsidRPr="00C9055B" w:rsidRDefault="00B07532" w:rsidP="001C09F5">
            <w:pPr>
              <w:spacing w:line="360" w:lineRule="auto"/>
              <w:rPr>
                <w:rFonts w:ascii="Arial" w:hAnsi="Arial" w:cs="Arial"/>
                <w:b/>
                <w:color w:val="000000"/>
              </w:rPr>
            </w:pPr>
          </w:p>
        </w:tc>
        <w:tc>
          <w:tcPr>
            <w:tcW w:w="246" w:type="pct"/>
          </w:tcPr>
          <w:p w14:paraId="45CA7CA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w:t>
            </w:r>
            <w:r w:rsidR="00954763" w:rsidRPr="00C9055B">
              <w:rPr>
                <w:rFonts w:ascii="Arial" w:hAnsi="Arial" w:cs="Arial"/>
                <w:color w:val="000000"/>
              </w:rPr>
              <w:t>4</w:t>
            </w:r>
          </w:p>
        </w:tc>
        <w:tc>
          <w:tcPr>
            <w:tcW w:w="279" w:type="pct"/>
          </w:tcPr>
          <w:p w14:paraId="041DA31C" w14:textId="77777777" w:rsidR="00B07532" w:rsidRPr="00C9055B" w:rsidRDefault="00B07532" w:rsidP="001C09F5">
            <w:pPr>
              <w:spacing w:line="360" w:lineRule="auto"/>
              <w:rPr>
                <w:rFonts w:ascii="Arial" w:hAnsi="Arial" w:cs="Arial"/>
                <w:color w:val="000000"/>
              </w:rPr>
            </w:pPr>
          </w:p>
        </w:tc>
        <w:tc>
          <w:tcPr>
            <w:tcW w:w="1658" w:type="pct"/>
          </w:tcPr>
          <w:p w14:paraId="00072DB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Staże, wolontariat, praktyki</w:t>
            </w:r>
          </w:p>
        </w:tc>
        <w:tc>
          <w:tcPr>
            <w:tcW w:w="275" w:type="pct"/>
          </w:tcPr>
          <w:p w14:paraId="2E72407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7020E84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Umowy i porozumienia, korespondencja z jednostkami delegującymi kandydatów</w:t>
            </w:r>
          </w:p>
        </w:tc>
      </w:tr>
      <w:tr w:rsidR="00B07532" w:rsidRPr="00C9055B" w14:paraId="42C40EBB" w14:textId="77777777" w:rsidTr="00C9055B">
        <w:tc>
          <w:tcPr>
            <w:tcW w:w="197" w:type="pct"/>
          </w:tcPr>
          <w:p w14:paraId="63B474F7" w14:textId="77777777" w:rsidR="00B07532" w:rsidRPr="00C9055B" w:rsidRDefault="00B07532" w:rsidP="001C09F5">
            <w:pPr>
              <w:spacing w:line="360" w:lineRule="auto"/>
              <w:rPr>
                <w:rFonts w:ascii="Arial" w:hAnsi="Arial" w:cs="Arial"/>
                <w:b/>
                <w:color w:val="000000"/>
              </w:rPr>
            </w:pPr>
          </w:p>
        </w:tc>
        <w:tc>
          <w:tcPr>
            <w:tcW w:w="221" w:type="pct"/>
          </w:tcPr>
          <w:p w14:paraId="1CF80133" w14:textId="77777777" w:rsidR="00B07532" w:rsidRPr="00C9055B" w:rsidRDefault="00B07532" w:rsidP="001C09F5">
            <w:pPr>
              <w:spacing w:line="360" w:lineRule="auto"/>
              <w:rPr>
                <w:rFonts w:ascii="Arial" w:hAnsi="Arial" w:cs="Arial"/>
                <w:b/>
                <w:color w:val="000000"/>
              </w:rPr>
            </w:pPr>
          </w:p>
        </w:tc>
        <w:tc>
          <w:tcPr>
            <w:tcW w:w="246" w:type="pct"/>
          </w:tcPr>
          <w:p w14:paraId="7152B05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w:t>
            </w:r>
            <w:r w:rsidR="00954763" w:rsidRPr="00C9055B">
              <w:rPr>
                <w:rFonts w:ascii="Arial" w:hAnsi="Arial" w:cs="Arial"/>
                <w:color w:val="000000"/>
              </w:rPr>
              <w:t>5</w:t>
            </w:r>
          </w:p>
        </w:tc>
        <w:tc>
          <w:tcPr>
            <w:tcW w:w="279" w:type="pct"/>
          </w:tcPr>
          <w:p w14:paraId="0C44810F" w14:textId="77777777" w:rsidR="00B07532" w:rsidRPr="00C9055B" w:rsidRDefault="00B07532" w:rsidP="001C09F5">
            <w:pPr>
              <w:spacing w:line="360" w:lineRule="auto"/>
              <w:rPr>
                <w:rFonts w:ascii="Arial" w:hAnsi="Arial" w:cs="Arial"/>
                <w:color w:val="000000"/>
              </w:rPr>
            </w:pPr>
          </w:p>
        </w:tc>
        <w:tc>
          <w:tcPr>
            <w:tcW w:w="1658" w:type="pct"/>
          </w:tcPr>
          <w:p w14:paraId="3B17C27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Umowy cywilnoprawne </w:t>
            </w:r>
          </w:p>
        </w:tc>
        <w:tc>
          <w:tcPr>
            <w:tcW w:w="275" w:type="pct"/>
          </w:tcPr>
          <w:p w14:paraId="198B200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95952A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zawieraniem umów</w:t>
            </w:r>
            <w:r w:rsidR="00A5039E" w:rsidRPr="00C9055B">
              <w:rPr>
                <w:rFonts w:ascii="Arial" w:hAnsi="Arial" w:cs="Arial"/>
                <w:color w:val="000000"/>
              </w:rPr>
              <w:t xml:space="preserve"> </w:t>
            </w:r>
            <w:r w:rsidRPr="00C9055B">
              <w:rPr>
                <w:rFonts w:ascii="Arial" w:hAnsi="Arial" w:cs="Arial"/>
                <w:color w:val="000000"/>
              </w:rPr>
              <w:t>cywilnoprawnych (m.in.</w:t>
            </w:r>
            <w:r w:rsidR="00976009" w:rsidRPr="00C9055B">
              <w:rPr>
                <w:rFonts w:ascii="Arial" w:hAnsi="Arial" w:cs="Arial"/>
                <w:color w:val="000000"/>
              </w:rPr>
              <w:t xml:space="preserve"> </w:t>
            </w:r>
            <w:r w:rsidRPr="00C9055B">
              <w:rPr>
                <w:rFonts w:ascii="Arial" w:hAnsi="Arial" w:cs="Arial"/>
                <w:color w:val="000000"/>
              </w:rPr>
              <w:t>wnioski</w:t>
            </w:r>
            <w:r w:rsidR="00976009" w:rsidRPr="00C9055B">
              <w:rPr>
                <w:rFonts w:ascii="Arial" w:hAnsi="Arial" w:cs="Arial"/>
                <w:color w:val="000000"/>
              </w:rPr>
              <w:t xml:space="preserve"> </w:t>
            </w:r>
            <w:r w:rsidRPr="00C9055B">
              <w:rPr>
                <w:rFonts w:ascii="Arial" w:hAnsi="Arial" w:cs="Arial"/>
                <w:color w:val="000000"/>
              </w:rPr>
              <w:t>o</w:t>
            </w:r>
            <w:r w:rsidR="00976009" w:rsidRPr="00C9055B">
              <w:rPr>
                <w:rFonts w:ascii="Arial" w:hAnsi="Arial" w:cs="Arial"/>
                <w:color w:val="000000"/>
              </w:rPr>
              <w:t xml:space="preserve"> </w:t>
            </w:r>
            <w:r w:rsidRPr="00C9055B">
              <w:rPr>
                <w:rFonts w:ascii="Arial" w:hAnsi="Arial" w:cs="Arial"/>
                <w:color w:val="000000"/>
              </w:rPr>
              <w:t>zawarcie</w:t>
            </w:r>
            <w:r w:rsidR="00976009" w:rsidRPr="00C9055B">
              <w:rPr>
                <w:rFonts w:ascii="Arial" w:hAnsi="Arial" w:cs="Arial"/>
                <w:color w:val="000000"/>
              </w:rPr>
              <w:t xml:space="preserve"> </w:t>
            </w:r>
            <w:r w:rsidRPr="00C9055B">
              <w:rPr>
                <w:rFonts w:ascii="Arial" w:hAnsi="Arial" w:cs="Arial"/>
                <w:color w:val="000000"/>
              </w:rPr>
              <w:t>umowy,</w:t>
            </w:r>
            <w:r w:rsidR="00976009" w:rsidRPr="00C9055B">
              <w:rPr>
                <w:rFonts w:ascii="Arial" w:hAnsi="Arial" w:cs="Arial"/>
                <w:color w:val="000000"/>
              </w:rPr>
              <w:t xml:space="preserve"> </w:t>
            </w:r>
            <w:r w:rsidRPr="00C9055B">
              <w:rPr>
                <w:rFonts w:ascii="Arial" w:hAnsi="Arial" w:cs="Arial"/>
                <w:color w:val="000000"/>
              </w:rPr>
              <w:t>dokumenty</w:t>
            </w:r>
            <w:r w:rsidR="00976009" w:rsidRPr="00C9055B">
              <w:rPr>
                <w:rFonts w:ascii="Arial" w:hAnsi="Arial" w:cs="Arial"/>
                <w:color w:val="000000"/>
              </w:rPr>
              <w:t xml:space="preserve"> </w:t>
            </w:r>
            <w:r w:rsidRPr="00C9055B">
              <w:rPr>
                <w:rFonts w:ascii="Arial" w:hAnsi="Arial" w:cs="Arial"/>
                <w:color w:val="000000"/>
              </w:rPr>
              <w:t>o wykształceniu</w:t>
            </w:r>
            <w:r w:rsidR="00976009" w:rsidRPr="00C9055B">
              <w:rPr>
                <w:rFonts w:ascii="Arial" w:hAnsi="Arial" w:cs="Arial"/>
                <w:color w:val="000000"/>
              </w:rPr>
              <w:t xml:space="preserve"> </w:t>
            </w:r>
            <w:r w:rsidRPr="00C9055B">
              <w:rPr>
                <w:rFonts w:ascii="Arial" w:hAnsi="Arial" w:cs="Arial"/>
                <w:color w:val="000000"/>
              </w:rPr>
              <w:t>kandy</w:t>
            </w:r>
            <w:r w:rsidR="006B5E5A" w:rsidRPr="00C9055B">
              <w:rPr>
                <w:rFonts w:ascii="Arial" w:hAnsi="Arial" w:cs="Arial"/>
                <w:color w:val="000000"/>
              </w:rPr>
              <w:t>datów, podania kandydatów, CV</w:t>
            </w:r>
            <w:r w:rsidR="00815B6C" w:rsidRPr="00C9055B">
              <w:rPr>
                <w:rFonts w:ascii="Arial" w:hAnsi="Arial" w:cs="Arial"/>
                <w:color w:val="000000"/>
              </w:rPr>
              <w:t>), w tym umowy z cudzoziemcami (profesorami wizytującymi).</w:t>
            </w:r>
            <w:r w:rsidRPr="00C9055B">
              <w:rPr>
                <w:rFonts w:ascii="Arial" w:hAnsi="Arial" w:cs="Arial"/>
                <w:color w:val="000000"/>
              </w:rPr>
              <w:t xml:space="preserve"> Dokumentacja związana z wynagrodzeniem za prac</w:t>
            </w:r>
            <w:r w:rsidR="006B5E5A" w:rsidRPr="00C9055B">
              <w:rPr>
                <w:rFonts w:ascii="Arial" w:hAnsi="Arial" w:cs="Arial"/>
                <w:color w:val="000000"/>
              </w:rPr>
              <w:t>ę</w:t>
            </w:r>
            <w:r w:rsidRPr="00C9055B">
              <w:rPr>
                <w:rFonts w:ascii="Arial" w:hAnsi="Arial" w:cs="Arial"/>
                <w:color w:val="000000"/>
              </w:rPr>
              <w:t xml:space="preserve"> wynikając</w:t>
            </w:r>
            <w:r w:rsidR="006B5E5A" w:rsidRPr="00C9055B">
              <w:rPr>
                <w:rFonts w:ascii="Arial" w:hAnsi="Arial" w:cs="Arial"/>
                <w:color w:val="000000"/>
              </w:rPr>
              <w:t>a</w:t>
            </w:r>
            <w:r w:rsidRPr="00C9055B">
              <w:rPr>
                <w:rFonts w:ascii="Arial" w:hAnsi="Arial" w:cs="Arial"/>
                <w:color w:val="000000"/>
              </w:rPr>
              <w:t xml:space="preserve"> z umów cywilnoprawnych</w:t>
            </w:r>
            <w:r w:rsidR="006B5E5A" w:rsidRPr="00C9055B">
              <w:rPr>
                <w:rFonts w:ascii="Arial" w:hAnsi="Arial" w:cs="Arial"/>
                <w:color w:val="000000"/>
              </w:rPr>
              <w:t xml:space="preserve"> </w:t>
            </w:r>
            <w:r w:rsidRPr="00C9055B">
              <w:rPr>
                <w:rFonts w:ascii="Arial" w:hAnsi="Arial" w:cs="Arial"/>
                <w:color w:val="000000"/>
              </w:rPr>
              <w:t>- patrz kat</w:t>
            </w:r>
            <w:r w:rsidR="00060775" w:rsidRPr="00C9055B">
              <w:rPr>
                <w:rFonts w:ascii="Arial" w:hAnsi="Arial" w:cs="Arial"/>
                <w:color w:val="000000"/>
              </w:rPr>
              <w:t>.</w:t>
            </w:r>
            <w:r w:rsidRPr="00C9055B">
              <w:rPr>
                <w:rFonts w:ascii="Arial" w:hAnsi="Arial" w:cs="Arial"/>
                <w:color w:val="000000"/>
              </w:rPr>
              <w:t xml:space="preserve"> 311.</w:t>
            </w:r>
          </w:p>
        </w:tc>
      </w:tr>
      <w:tr w:rsidR="00B07532" w:rsidRPr="00C9055B" w14:paraId="17280050" w14:textId="77777777" w:rsidTr="00C9055B">
        <w:tc>
          <w:tcPr>
            <w:tcW w:w="197" w:type="pct"/>
          </w:tcPr>
          <w:p w14:paraId="7675FBC4" w14:textId="77777777" w:rsidR="00B07532" w:rsidRPr="00C9055B" w:rsidRDefault="00B07532" w:rsidP="001C09F5">
            <w:pPr>
              <w:spacing w:line="360" w:lineRule="auto"/>
              <w:rPr>
                <w:rFonts w:ascii="Arial" w:hAnsi="Arial" w:cs="Arial"/>
                <w:b/>
                <w:color w:val="000000"/>
              </w:rPr>
            </w:pPr>
          </w:p>
        </w:tc>
        <w:tc>
          <w:tcPr>
            <w:tcW w:w="221" w:type="pct"/>
          </w:tcPr>
          <w:p w14:paraId="27487442" w14:textId="77777777" w:rsidR="00B07532" w:rsidRPr="00C9055B" w:rsidRDefault="00B07532" w:rsidP="001C09F5">
            <w:pPr>
              <w:spacing w:line="360" w:lineRule="auto"/>
              <w:rPr>
                <w:rFonts w:ascii="Arial" w:hAnsi="Arial" w:cs="Arial"/>
                <w:b/>
                <w:color w:val="000000"/>
              </w:rPr>
            </w:pPr>
          </w:p>
        </w:tc>
        <w:tc>
          <w:tcPr>
            <w:tcW w:w="246" w:type="pct"/>
          </w:tcPr>
          <w:p w14:paraId="21A0CAB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w:t>
            </w:r>
            <w:r w:rsidR="00954763" w:rsidRPr="00C9055B">
              <w:rPr>
                <w:rFonts w:ascii="Arial" w:hAnsi="Arial" w:cs="Arial"/>
                <w:color w:val="000000"/>
              </w:rPr>
              <w:t>6</w:t>
            </w:r>
          </w:p>
        </w:tc>
        <w:tc>
          <w:tcPr>
            <w:tcW w:w="279" w:type="pct"/>
          </w:tcPr>
          <w:p w14:paraId="308E886E" w14:textId="77777777" w:rsidR="00B07532" w:rsidRPr="00C9055B" w:rsidRDefault="00B07532" w:rsidP="001C09F5">
            <w:pPr>
              <w:spacing w:line="360" w:lineRule="auto"/>
              <w:rPr>
                <w:rFonts w:ascii="Arial" w:hAnsi="Arial" w:cs="Arial"/>
                <w:color w:val="000000"/>
              </w:rPr>
            </w:pPr>
          </w:p>
        </w:tc>
        <w:tc>
          <w:tcPr>
            <w:tcW w:w="1658" w:type="pct"/>
          </w:tcPr>
          <w:p w14:paraId="6714C0A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Nagrody i kary</w:t>
            </w:r>
          </w:p>
        </w:tc>
        <w:tc>
          <w:tcPr>
            <w:tcW w:w="275" w:type="pct"/>
          </w:tcPr>
          <w:p w14:paraId="222F6E3B" w14:textId="77777777" w:rsidR="00B07532" w:rsidRPr="00C9055B" w:rsidRDefault="00B07532" w:rsidP="001C09F5">
            <w:pPr>
              <w:spacing w:line="360" w:lineRule="auto"/>
              <w:rPr>
                <w:rFonts w:ascii="Arial" w:hAnsi="Arial" w:cs="Arial"/>
                <w:color w:val="000000"/>
              </w:rPr>
            </w:pPr>
          </w:p>
        </w:tc>
        <w:tc>
          <w:tcPr>
            <w:tcW w:w="2124" w:type="pct"/>
          </w:tcPr>
          <w:p w14:paraId="10A4A3AE" w14:textId="77777777" w:rsidR="00B07532" w:rsidRPr="00C9055B" w:rsidRDefault="00B07532" w:rsidP="001C09F5">
            <w:pPr>
              <w:spacing w:line="360" w:lineRule="auto"/>
              <w:rPr>
                <w:rFonts w:ascii="Arial" w:hAnsi="Arial" w:cs="Arial"/>
                <w:color w:val="000000"/>
              </w:rPr>
            </w:pPr>
          </w:p>
        </w:tc>
      </w:tr>
      <w:tr w:rsidR="00B07532" w:rsidRPr="00C9055B" w14:paraId="13213B0A" w14:textId="77777777" w:rsidTr="00C9055B">
        <w:tc>
          <w:tcPr>
            <w:tcW w:w="197" w:type="pct"/>
          </w:tcPr>
          <w:p w14:paraId="74A0B614" w14:textId="77777777" w:rsidR="00B07532" w:rsidRPr="00C9055B" w:rsidRDefault="00B07532" w:rsidP="001C09F5">
            <w:pPr>
              <w:spacing w:line="360" w:lineRule="auto"/>
              <w:rPr>
                <w:rFonts w:ascii="Arial" w:hAnsi="Arial" w:cs="Arial"/>
                <w:b/>
                <w:color w:val="000000"/>
              </w:rPr>
            </w:pPr>
          </w:p>
        </w:tc>
        <w:tc>
          <w:tcPr>
            <w:tcW w:w="221" w:type="pct"/>
          </w:tcPr>
          <w:p w14:paraId="5476263C" w14:textId="77777777" w:rsidR="00B07532" w:rsidRPr="00C9055B" w:rsidRDefault="00B07532" w:rsidP="001C09F5">
            <w:pPr>
              <w:spacing w:line="360" w:lineRule="auto"/>
              <w:rPr>
                <w:rFonts w:ascii="Arial" w:hAnsi="Arial" w:cs="Arial"/>
                <w:b/>
                <w:color w:val="000000"/>
              </w:rPr>
            </w:pPr>
          </w:p>
        </w:tc>
        <w:tc>
          <w:tcPr>
            <w:tcW w:w="246" w:type="pct"/>
          </w:tcPr>
          <w:p w14:paraId="53A5A722" w14:textId="77777777" w:rsidR="00B07532" w:rsidRPr="00C9055B" w:rsidRDefault="00B07532" w:rsidP="001C09F5">
            <w:pPr>
              <w:spacing w:line="360" w:lineRule="auto"/>
              <w:rPr>
                <w:rFonts w:ascii="Arial" w:hAnsi="Arial" w:cs="Arial"/>
                <w:color w:val="000000"/>
              </w:rPr>
            </w:pPr>
          </w:p>
        </w:tc>
        <w:tc>
          <w:tcPr>
            <w:tcW w:w="279" w:type="pct"/>
          </w:tcPr>
          <w:p w14:paraId="1509AD4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w:t>
            </w:r>
            <w:r w:rsidR="00954763" w:rsidRPr="00C9055B">
              <w:rPr>
                <w:rFonts w:ascii="Arial" w:hAnsi="Arial" w:cs="Arial"/>
                <w:color w:val="000000"/>
              </w:rPr>
              <w:t>6</w:t>
            </w:r>
            <w:r w:rsidRPr="00C9055B">
              <w:rPr>
                <w:rFonts w:ascii="Arial" w:hAnsi="Arial" w:cs="Arial"/>
                <w:color w:val="000000"/>
              </w:rPr>
              <w:t>0</w:t>
            </w:r>
          </w:p>
        </w:tc>
        <w:tc>
          <w:tcPr>
            <w:tcW w:w="1658" w:type="pct"/>
          </w:tcPr>
          <w:p w14:paraId="2F4A36A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Nagrody</w:t>
            </w:r>
          </w:p>
        </w:tc>
        <w:tc>
          <w:tcPr>
            <w:tcW w:w="275" w:type="pct"/>
          </w:tcPr>
          <w:p w14:paraId="4D2013D7" w14:textId="77777777" w:rsidR="00B07532" w:rsidRPr="00C9055B" w:rsidRDefault="00536085" w:rsidP="001C09F5">
            <w:pPr>
              <w:spacing w:line="360" w:lineRule="auto"/>
              <w:rPr>
                <w:rFonts w:ascii="Arial" w:hAnsi="Arial" w:cs="Arial"/>
                <w:color w:val="000000"/>
              </w:rPr>
            </w:pPr>
            <w:r w:rsidRPr="00C9055B">
              <w:rPr>
                <w:rFonts w:ascii="Arial" w:hAnsi="Arial" w:cs="Arial"/>
                <w:color w:val="000000"/>
              </w:rPr>
              <w:t xml:space="preserve">B10 </w:t>
            </w:r>
          </w:p>
        </w:tc>
        <w:tc>
          <w:tcPr>
            <w:tcW w:w="2124" w:type="pct"/>
          </w:tcPr>
          <w:p w14:paraId="62A5F12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w:t>
            </w:r>
            <w:r w:rsidR="00EE3609" w:rsidRPr="00C9055B">
              <w:rPr>
                <w:rFonts w:ascii="Arial" w:hAnsi="Arial" w:cs="Arial"/>
                <w:color w:val="000000"/>
              </w:rPr>
              <w:t>ę</w:t>
            </w:r>
            <w:r w:rsidRPr="00C9055B">
              <w:rPr>
                <w:rFonts w:ascii="Arial" w:hAnsi="Arial" w:cs="Arial"/>
                <w:color w:val="000000"/>
              </w:rPr>
              <w:t xml:space="preserve"> o przyznaniu nagrody odkłada się do teczki osobowej pracownika.</w:t>
            </w:r>
          </w:p>
        </w:tc>
      </w:tr>
      <w:tr w:rsidR="00B07532" w:rsidRPr="00C9055B" w14:paraId="1D938166" w14:textId="77777777" w:rsidTr="00C9055B">
        <w:tc>
          <w:tcPr>
            <w:tcW w:w="197" w:type="pct"/>
          </w:tcPr>
          <w:p w14:paraId="7CE2A840" w14:textId="77777777" w:rsidR="00B07532" w:rsidRPr="00C9055B" w:rsidRDefault="00B07532" w:rsidP="001C09F5">
            <w:pPr>
              <w:spacing w:line="360" w:lineRule="auto"/>
              <w:rPr>
                <w:rFonts w:ascii="Arial" w:hAnsi="Arial" w:cs="Arial"/>
                <w:b/>
                <w:color w:val="000000"/>
              </w:rPr>
            </w:pPr>
          </w:p>
        </w:tc>
        <w:tc>
          <w:tcPr>
            <w:tcW w:w="221" w:type="pct"/>
          </w:tcPr>
          <w:p w14:paraId="1E5D933E" w14:textId="77777777" w:rsidR="00B07532" w:rsidRPr="00C9055B" w:rsidRDefault="00B07532" w:rsidP="001C09F5">
            <w:pPr>
              <w:spacing w:line="360" w:lineRule="auto"/>
              <w:rPr>
                <w:rFonts w:ascii="Arial" w:hAnsi="Arial" w:cs="Arial"/>
                <w:b/>
                <w:color w:val="000000"/>
              </w:rPr>
            </w:pPr>
          </w:p>
        </w:tc>
        <w:tc>
          <w:tcPr>
            <w:tcW w:w="246" w:type="pct"/>
          </w:tcPr>
          <w:p w14:paraId="06E66BE5" w14:textId="77777777" w:rsidR="00B07532" w:rsidRPr="00C9055B" w:rsidRDefault="00B07532" w:rsidP="001C09F5">
            <w:pPr>
              <w:spacing w:line="360" w:lineRule="auto"/>
              <w:rPr>
                <w:rFonts w:ascii="Arial" w:hAnsi="Arial" w:cs="Arial"/>
                <w:color w:val="000000"/>
              </w:rPr>
            </w:pPr>
          </w:p>
        </w:tc>
        <w:tc>
          <w:tcPr>
            <w:tcW w:w="279" w:type="pct"/>
          </w:tcPr>
          <w:p w14:paraId="50C5F6C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w:t>
            </w:r>
            <w:r w:rsidR="00954763" w:rsidRPr="00C9055B">
              <w:rPr>
                <w:rFonts w:ascii="Arial" w:hAnsi="Arial" w:cs="Arial"/>
                <w:color w:val="000000"/>
              </w:rPr>
              <w:t>6</w:t>
            </w:r>
            <w:r w:rsidRPr="00C9055B">
              <w:rPr>
                <w:rFonts w:ascii="Arial" w:hAnsi="Arial" w:cs="Arial"/>
                <w:color w:val="000000"/>
              </w:rPr>
              <w:t>1</w:t>
            </w:r>
          </w:p>
        </w:tc>
        <w:tc>
          <w:tcPr>
            <w:tcW w:w="1658" w:type="pct"/>
          </w:tcPr>
          <w:p w14:paraId="5598E7D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Kary</w:t>
            </w:r>
          </w:p>
        </w:tc>
        <w:tc>
          <w:tcPr>
            <w:tcW w:w="275" w:type="pct"/>
          </w:tcPr>
          <w:p w14:paraId="66020741" w14:textId="77777777" w:rsidR="00B07532" w:rsidRPr="00C9055B" w:rsidRDefault="00100612" w:rsidP="001C09F5">
            <w:pPr>
              <w:spacing w:line="360" w:lineRule="auto"/>
              <w:rPr>
                <w:rFonts w:ascii="Arial" w:hAnsi="Arial" w:cs="Arial"/>
                <w:color w:val="000000"/>
              </w:rPr>
            </w:pPr>
            <w:r w:rsidRPr="00C9055B">
              <w:rPr>
                <w:rFonts w:ascii="Arial" w:hAnsi="Arial" w:cs="Arial"/>
                <w:color w:val="000000"/>
              </w:rPr>
              <w:t>B</w:t>
            </w:r>
            <w:r w:rsidR="00FB2D2C" w:rsidRPr="00C9055B">
              <w:rPr>
                <w:rFonts w:ascii="Arial" w:hAnsi="Arial" w:cs="Arial"/>
                <w:color w:val="000000"/>
              </w:rPr>
              <w:t>*</w:t>
            </w:r>
          </w:p>
        </w:tc>
        <w:tc>
          <w:tcPr>
            <w:tcW w:w="2124" w:type="pct"/>
          </w:tcPr>
          <w:p w14:paraId="76DD29A4" w14:textId="77777777" w:rsidR="00B07532" w:rsidRPr="00C9055B" w:rsidRDefault="00FB2D2C" w:rsidP="001C09F5">
            <w:pPr>
              <w:spacing w:line="360" w:lineRule="auto"/>
              <w:rPr>
                <w:rFonts w:ascii="Arial" w:hAnsi="Arial" w:cs="Arial"/>
                <w:color w:val="000000"/>
              </w:rPr>
            </w:pPr>
            <w:r w:rsidRPr="00C9055B">
              <w:rPr>
                <w:rFonts w:ascii="Arial" w:hAnsi="Arial" w:cs="Arial"/>
                <w:color w:val="000000"/>
              </w:rPr>
              <w:t>*</w:t>
            </w:r>
            <w:r w:rsidR="00100612" w:rsidRPr="00C9055B">
              <w:rPr>
                <w:rFonts w:ascii="Arial" w:hAnsi="Arial" w:cs="Arial"/>
                <w:color w:val="000000"/>
              </w:rPr>
              <w:t>Dokumentacja przechowywana w teczce osobowej pracownika</w:t>
            </w:r>
            <w:r w:rsidR="00976009" w:rsidRPr="00C9055B">
              <w:rPr>
                <w:rFonts w:ascii="Arial" w:hAnsi="Arial" w:cs="Arial"/>
                <w:color w:val="000000"/>
              </w:rPr>
              <w:t xml:space="preserve"> </w:t>
            </w:r>
            <w:r w:rsidRPr="00C9055B">
              <w:rPr>
                <w:rFonts w:ascii="Arial" w:hAnsi="Arial" w:cs="Arial"/>
                <w:color w:val="000000"/>
              </w:rPr>
              <w:t>przez okres wskazany</w:t>
            </w:r>
            <w:r w:rsidR="00976009" w:rsidRPr="00C9055B">
              <w:rPr>
                <w:rFonts w:ascii="Arial" w:hAnsi="Arial" w:cs="Arial"/>
                <w:color w:val="000000"/>
              </w:rPr>
              <w:t xml:space="preserve"> </w:t>
            </w:r>
            <w:r w:rsidRPr="00C9055B">
              <w:rPr>
                <w:rFonts w:ascii="Arial" w:hAnsi="Arial" w:cs="Arial"/>
                <w:color w:val="000000"/>
              </w:rPr>
              <w:t>w</w:t>
            </w:r>
            <w:r w:rsidR="00976009" w:rsidRPr="00C9055B">
              <w:rPr>
                <w:rFonts w:ascii="Arial" w:hAnsi="Arial" w:cs="Arial"/>
                <w:color w:val="000000"/>
              </w:rPr>
              <w:t xml:space="preserve"> </w:t>
            </w:r>
            <w:r w:rsidR="00100612" w:rsidRPr="00C9055B">
              <w:rPr>
                <w:rFonts w:ascii="Arial" w:hAnsi="Arial" w:cs="Arial"/>
                <w:color w:val="000000"/>
              </w:rPr>
              <w:t>Kodeks</w:t>
            </w:r>
            <w:r w:rsidRPr="00C9055B">
              <w:rPr>
                <w:rFonts w:ascii="Arial" w:hAnsi="Arial" w:cs="Arial"/>
                <w:color w:val="000000"/>
              </w:rPr>
              <w:t>ie</w:t>
            </w:r>
            <w:r w:rsidR="00100612" w:rsidRPr="00C9055B">
              <w:rPr>
                <w:rFonts w:ascii="Arial" w:hAnsi="Arial" w:cs="Arial"/>
                <w:color w:val="000000"/>
              </w:rPr>
              <w:t xml:space="preserve"> pracy</w:t>
            </w:r>
          </w:p>
        </w:tc>
      </w:tr>
      <w:tr w:rsidR="00B07532" w:rsidRPr="00C9055B" w14:paraId="39B8C60B" w14:textId="77777777" w:rsidTr="00C9055B">
        <w:tc>
          <w:tcPr>
            <w:tcW w:w="197" w:type="pct"/>
          </w:tcPr>
          <w:p w14:paraId="3ED7F39B" w14:textId="77777777" w:rsidR="00B07532" w:rsidRPr="00C9055B" w:rsidRDefault="00B07532" w:rsidP="001C09F5">
            <w:pPr>
              <w:spacing w:line="360" w:lineRule="auto"/>
              <w:rPr>
                <w:rFonts w:ascii="Arial" w:hAnsi="Arial" w:cs="Arial"/>
                <w:b/>
                <w:color w:val="000000"/>
              </w:rPr>
            </w:pPr>
          </w:p>
        </w:tc>
        <w:tc>
          <w:tcPr>
            <w:tcW w:w="221" w:type="pct"/>
          </w:tcPr>
          <w:p w14:paraId="7DA95B12" w14:textId="77777777" w:rsidR="00B07532" w:rsidRPr="00C9055B" w:rsidRDefault="00B07532" w:rsidP="001C09F5">
            <w:pPr>
              <w:spacing w:line="360" w:lineRule="auto"/>
              <w:rPr>
                <w:rFonts w:ascii="Arial" w:hAnsi="Arial" w:cs="Arial"/>
                <w:b/>
                <w:color w:val="000000"/>
              </w:rPr>
            </w:pPr>
          </w:p>
        </w:tc>
        <w:tc>
          <w:tcPr>
            <w:tcW w:w="246" w:type="pct"/>
          </w:tcPr>
          <w:p w14:paraId="6517B29B" w14:textId="77777777" w:rsidR="00B07532" w:rsidRPr="00C9055B" w:rsidRDefault="00B07532" w:rsidP="001C09F5">
            <w:pPr>
              <w:spacing w:line="360" w:lineRule="auto"/>
              <w:rPr>
                <w:rFonts w:ascii="Arial" w:hAnsi="Arial" w:cs="Arial"/>
                <w:color w:val="000000"/>
              </w:rPr>
            </w:pPr>
          </w:p>
        </w:tc>
        <w:tc>
          <w:tcPr>
            <w:tcW w:w="279" w:type="pct"/>
          </w:tcPr>
          <w:p w14:paraId="592BC1E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11</w:t>
            </w:r>
            <w:r w:rsidR="00954763" w:rsidRPr="00C9055B">
              <w:rPr>
                <w:rFonts w:ascii="Arial" w:hAnsi="Arial" w:cs="Arial"/>
                <w:color w:val="000000"/>
              </w:rPr>
              <w:t>6</w:t>
            </w:r>
            <w:r w:rsidRPr="00C9055B">
              <w:rPr>
                <w:rFonts w:ascii="Arial" w:hAnsi="Arial" w:cs="Arial"/>
                <w:color w:val="000000"/>
              </w:rPr>
              <w:t>2</w:t>
            </w:r>
          </w:p>
        </w:tc>
        <w:tc>
          <w:tcPr>
            <w:tcW w:w="1658" w:type="pct"/>
          </w:tcPr>
          <w:p w14:paraId="7EBA430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Pracownicze postępowania dyscyplinarne</w:t>
            </w:r>
            <w:r w:rsidR="0049588C" w:rsidRPr="00C9055B">
              <w:rPr>
                <w:rFonts w:ascii="Arial" w:hAnsi="Arial" w:cs="Arial"/>
                <w:color w:val="000000"/>
              </w:rPr>
              <w:t xml:space="preserve"> </w:t>
            </w:r>
          </w:p>
        </w:tc>
        <w:tc>
          <w:tcPr>
            <w:tcW w:w="275" w:type="pct"/>
          </w:tcPr>
          <w:p w14:paraId="4AA9953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B50</w:t>
            </w:r>
          </w:p>
        </w:tc>
        <w:tc>
          <w:tcPr>
            <w:tcW w:w="2124" w:type="pct"/>
          </w:tcPr>
          <w:p w14:paraId="66CF4C8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w:t>
            </w:r>
            <w:r w:rsidR="00EE3609" w:rsidRPr="00C9055B">
              <w:rPr>
                <w:rFonts w:ascii="Arial" w:hAnsi="Arial" w:cs="Arial"/>
                <w:color w:val="000000"/>
              </w:rPr>
              <w:t>ę</w:t>
            </w:r>
            <w:r w:rsidRPr="00C9055B">
              <w:rPr>
                <w:rFonts w:ascii="Arial" w:hAnsi="Arial" w:cs="Arial"/>
                <w:color w:val="000000"/>
              </w:rPr>
              <w:t xml:space="preserve"> prowadzonego postępowania dyscyplinarnego odkłada się do teczki osobowej pracownika.</w:t>
            </w:r>
            <w:r w:rsidR="0049588C" w:rsidRPr="00C9055B">
              <w:rPr>
                <w:rFonts w:ascii="Arial" w:hAnsi="Arial" w:cs="Arial"/>
                <w:color w:val="000000"/>
              </w:rPr>
              <w:t xml:space="preserve"> Do akt osobowych odkłada się orzeczenie komisji dyscyplinarnej.</w:t>
            </w:r>
          </w:p>
        </w:tc>
      </w:tr>
      <w:tr w:rsidR="00B07532" w:rsidRPr="00C9055B" w14:paraId="1385C534" w14:textId="77777777" w:rsidTr="00C9055B">
        <w:tc>
          <w:tcPr>
            <w:tcW w:w="197" w:type="pct"/>
          </w:tcPr>
          <w:p w14:paraId="273650CC" w14:textId="77777777" w:rsidR="00B07532" w:rsidRPr="00C9055B" w:rsidRDefault="00B07532" w:rsidP="001C09F5">
            <w:pPr>
              <w:spacing w:line="360" w:lineRule="auto"/>
              <w:rPr>
                <w:rFonts w:ascii="Arial" w:hAnsi="Arial" w:cs="Arial"/>
                <w:b/>
                <w:color w:val="000000"/>
              </w:rPr>
            </w:pPr>
          </w:p>
        </w:tc>
        <w:tc>
          <w:tcPr>
            <w:tcW w:w="221" w:type="pct"/>
          </w:tcPr>
          <w:p w14:paraId="69C6658B"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12</w:t>
            </w:r>
          </w:p>
        </w:tc>
        <w:tc>
          <w:tcPr>
            <w:tcW w:w="246" w:type="pct"/>
          </w:tcPr>
          <w:p w14:paraId="7B32719D" w14:textId="77777777" w:rsidR="00B07532" w:rsidRPr="00C9055B" w:rsidRDefault="00B07532" w:rsidP="001C09F5">
            <w:pPr>
              <w:spacing w:line="360" w:lineRule="auto"/>
              <w:rPr>
                <w:rFonts w:ascii="Arial" w:hAnsi="Arial" w:cs="Arial"/>
                <w:color w:val="000000"/>
              </w:rPr>
            </w:pPr>
          </w:p>
        </w:tc>
        <w:tc>
          <w:tcPr>
            <w:tcW w:w="279" w:type="pct"/>
          </w:tcPr>
          <w:p w14:paraId="593D985B" w14:textId="77777777" w:rsidR="00B07532" w:rsidRPr="00C9055B" w:rsidRDefault="00B07532" w:rsidP="001C09F5">
            <w:pPr>
              <w:spacing w:line="360" w:lineRule="auto"/>
              <w:rPr>
                <w:rFonts w:ascii="Arial" w:hAnsi="Arial" w:cs="Arial"/>
                <w:color w:val="000000"/>
              </w:rPr>
            </w:pPr>
          </w:p>
        </w:tc>
        <w:tc>
          <w:tcPr>
            <w:tcW w:w="1658" w:type="pct"/>
          </w:tcPr>
          <w:p w14:paraId="2B0AD2DF"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Ewidencja osobowa</w:t>
            </w:r>
          </w:p>
        </w:tc>
        <w:tc>
          <w:tcPr>
            <w:tcW w:w="275" w:type="pct"/>
          </w:tcPr>
          <w:p w14:paraId="5948797F" w14:textId="77777777" w:rsidR="00B07532" w:rsidRPr="00C9055B" w:rsidRDefault="00B07532" w:rsidP="001C09F5">
            <w:pPr>
              <w:spacing w:line="360" w:lineRule="auto"/>
              <w:rPr>
                <w:rFonts w:ascii="Arial" w:hAnsi="Arial" w:cs="Arial"/>
                <w:color w:val="000000"/>
              </w:rPr>
            </w:pPr>
          </w:p>
        </w:tc>
        <w:tc>
          <w:tcPr>
            <w:tcW w:w="2124" w:type="pct"/>
          </w:tcPr>
          <w:p w14:paraId="4C69D7B9" w14:textId="77777777" w:rsidR="00B07532" w:rsidRPr="00C9055B" w:rsidRDefault="00B07532" w:rsidP="001C09F5">
            <w:pPr>
              <w:spacing w:line="360" w:lineRule="auto"/>
              <w:rPr>
                <w:rFonts w:ascii="Arial" w:hAnsi="Arial" w:cs="Arial"/>
                <w:color w:val="000000"/>
              </w:rPr>
            </w:pPr>
          </w:p>
        </w:tc>
      </w:tr>
      <w:tr w:rsidR="00B07532" w:rsidRPr="00C9055B" w14:paraId="6C390A44" w14:textId="77777777" w:rsidTr="00C9055B">
        <w:tc>
          <w:tcPr>
            <w:tcW w:w="197" w:type="pct"/>
          </w:tcPr>
          <w:p w14:paraId="0DEB0C13" w14:textId="77777777" w:rsidR="00B07532" w:rsidRPr="00C9055B" w:rsidRDefault="00B07532" w:rsidP="001C09F5">
            <w:pPr>
              <w:spacing w:line="360" w:lineRule="auto"/>
              <w:rPr>
                <w:rFonts w:ascii="Arial" w:hAnsi="Arial" w:cs="Arial"/>
                <w:b/>
                <w:color w:val="000000"/>
              </w:rPr>
            </w:pPr>
          </w:p>
        </w:tc>
        <w:tc>
          <w:tcPr>
            <w:tcW w:w="221" w:type="pct"/>
          </w:tcPr>
          <w:p w14:paraId="0D3AE084" w14:textId="77777777" w:rsidR="00B07532" w:rsidRPr="00C9055B" w:rsidRDefault="00B07532" w:rsidP="001C09F5">
            <w:pPr>
              <w:spacing w:line="360" w:lineRule="auto"/>
              <w:rPr>
                <w:rFonts w:ascii="Arial" w:hAnsi="Arial" w:cs="Arial"/>
                <w:b/>
                <w:color w:val="000000"/>
              </w:rPr>
            </w:pPr>
          </w:p>
        </w:tc>
        <w:tc>
          <w:tcPr>
            <w:tcW w:w="246" w:type="pct"/>
          </w:tcPr>
          <w:p w14:paraId="26C3D07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120</w:t>
            </w:r>
          </w:p>
        </w:tc>
        <w:tc>
          <w:tcPr>
            <w:tcW w:w="279" w:type="pct"/>
          </w:tcPr>
          <w:p w14:paraId="41222F84" w14:textId="77777777" w:rsidR="00B07532" w:rsidRPr="00C9055B" w:rsidRDefault="00B07532" w:rsidP="001C09F5">
            <w:pPr>
              <w:spacing w:line="360" w:lineRule="auto"/>
              <w:rPr>
                <w:rFonts w:ascii="Arial" w:hAnsi="Arial" w:cs="Arial"/>
                <w:color w:val="000000"/>
              </w:rPr>
            </w:pPr>
          </w:p>
        </w:tc>
        <w:tc>
          <w:tcPr>
            <w:tcW w:w="1658" w:type="pct"/>
          </w:tcPr>
          <w:p w14:paraId="5785A83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Akta osobowe</w:t>
            </w:r>
            <w:r w:rsidR="00F22264" w:rsidRPr="00C9055B">
              <w:rPr>
                <w:rFonts w:ascii="Arial" w:hAnsi="Arial" w:cs="Arial"/>
                <w:color w:val="000000"/>
              </w:rPr>
              <w:t xml:space="preserve"> pracowników</w:t>
            </w:r>
          </w:p>
        </w:tc>
        <w:tc>
          <w:tcPr>
            <w:tcW w:w="275" w:type="pct"/>
          </w:tcPr>
          <w:p w14:paraId="3D92B725" w14:textId="77777777" w:rsidR="00B07532" w:rsidRPr="00C9055B" w:rsidRDefault="008F6946" w:rsidP="001C09F5">
            <w:pPr>
              <w:spacing w:line="360" w:lineRule="auto"/>
              <w:rPr>
                <w:rFonts w:ascii="Arial" w:hAnsi="Arial" w:cs="Arial"/>
                <w:color w:val="000000"/>
              </w:rPr>
            </w:pPr>
            <w:r w:rsidRPr="00C9055B">
              <w:rPr>
                <w:rFonts w:ascii="Arial" w:hAnsi="Arial" w:cs="Arial"/>
                <w:color w:val="000000"/>
              </w:rPr>
              <w:t>B</w:t>
            </w:r>
            <w:r w:rsidR="00F22264" w:rsidRPr="00C9055B">
              <w:rPr>
                <w:rFonts w:ascii="Arial" w:hAnsi="Arial" w:cs="Arial"/>
                <w:color w:val="000000"/>
              </w:rPr>
              <w:t>E</w:t>
            </w:r>
            <w:r w:rsidRPr="00C9055B">
              <w:rPr>
                <w:rFonts w:ascii="Arial" w:hAnsi="Arial" w:cs="Arial"/>
                <w:color w:val="000000"/>
              </w:rPr>
              <w:t>10</w:t>
            </w:r>
          </w:p>
        </w:tc>
        <w:tc>
          <w:tcPr>
            <w:tcW w:w="2124" w:type="pct"/>
          </w:tcPr>
          <w:p w14:paraId="4088E1A1" w14:textId="77777777" w:rsidR="00F22264" w:rsidRPr="00C9055B" w:rsidRDefault="00F22264" w:rsidP="001C09F5">
            <w:pPr>
              <w:pStyle w:val="Tekstkomentarza"/>
              <w:spacing w:line="360" w:lineRule="auto"/>
              <w:rPr>
                <w:rFonts w:ascii="Arial" w:hAnsi="Arial" w:cs="Arial"/>
                <w:color w:val="000000"/>
                <w:sz w:val="24"/>
                <w:szCs w:val="24"/>
              </w:rPr>
            </w:pPr>
            <w:r w:rsidRPr="00C9055B">
              <w:rPr>
                <w:rFonts w:ascii="Arial" w:hAnsi="Arial" w:cs="Arial"/>
                <w:color w:val="000000"/>
                <w:sz w:val="24"/>
                <w:szCs w:val="24"/>
              </w:rPr>
              <w:t>Do kategorii BE 10 kwalifikuje się akta osobowe:</w:t>
            </w:r>
          </w:p>
          <w:p w14:paraId="5E44B980" w14:textId="77777777" w:rsidR="00060775" w:rsidRPr="00C9055B" w:rsidRDefault="00F22264" w:rsidP="001C09F5">
            <w:pPr>
              <w:pStyle w:val="Tekstkomentarza"/>
              <w:numPr>
                <w:ilvl w:val="0"/>
                <w:numId w:val="3"/>
              </w:numPr>
              <w:spacing w:line="360" w:lineRule="auto"/>
              <w:rPr>
                <w:rFonts w:ascii="Arial" w:hAnsi="Arial" w:cs="Arial"/>
                <w:color w:val="000000"/>
                <w:sz w:val="24"/>
                <w:szCs w:val="24"/>
              </w:rPr>
            </w:pPr>
            <w:r w:rsidRPr="00C9055B">
              <w:rPr>
                <w:rFonts w:ascii="Arial" w:hAnsi="Arial" w:cs="Arial"/>
                <w:color w:val="000000"/>
                <w:sz w:val="24"/>
                <w:szCs w:val="24"/>
              </w:rPr>
              <w:t>osób, z którymi stosunek pracy zawart</w:t>
            </w:r>
            <w:r w:rsidR="00060775" w:rsidRPr="00C9055B">
              <w:rPr>
                <w:rFonts w:ascii="Arial" w:hAnsi="Arial" w:cs="Arial"/>
                <w:color w:val="000000"/>
                <w:sz w:val="24"/>
                <w:szCs w:val="24"/>
              </w:rPr>
              <w:t xml:space="preserve">o od dnia 1 stycznia 2019 r., </w:t>
            </w:r>
          </w:p>
          <w:p w14:paraId="0D8D3F71" w14:textId="77777777" w:rsidR="00060775" w:rsidRPr="00C9055B" w:rsidRDefault="00F22264" w:rsidP="001C09F5">
            <w:pPr>
              <w:pStyle w:val="Tekstkomentarza"/>
              <w:numPr>
                <w:ilvl w:val="0"/>
                <w:numId w:val="3"/>
              </w:numPr>
              <w:spacing w:line="360" w:lineRule="auto"/>
              <w:rPr>
                <w:rFonts w:ascii="Arial" w:hAnsi="Arial" w:cs="Arial"/>
                <w:color w:val="000000"/>
                <w:sz w:val="24"/>
                <w:szCs w:val="24"/>
              </w:rPr>
            </w:pPr>
            <w:r w:rsidRPr="00C9055B">
              <w:rPr>
                <w:rFonts w:ascii="Arial" w:hAnsi="Arial" w:cs="Arial"/>
                <w:color w:val="000000"/>
                <w:sz w:val="24"/>
                <w:szCs w:val="24"/>
              </w:rPr>
              <w:t>osób, z którymi stosunek pracy zawarto w okresie od 1 stycznia 199</w:t>
            </w:r>
            <w:r w:rsidR="00060775" w:rsidRPr="00C9055B">
              <w:rPr>
                <w:rFonts w:ascii="Arial" w:hAnsi="Arial" w:cs="Arial"/>
                <w:color w:val="000000"/>
                <w:sz w:val="24"/>
                <w:szCs w:val="24"/>
              </w:rPr>
              <w:t>9 r. do dnia 31 grudnia 2018 r.</w:t>
            </w:r>
            <w:r w:rsidRPr="00C9055B">
              <w:rPr>
                <w:rFonts w:ascii="Arial" w:hAnsi="Arial" w:cs="Arial"/>
                <w:color w:val="000000"/>
                <w:sz w:val="24"/>
                <w:szCs w:val="24"/>
              </w:rPr>
              <w:t xml:space="preserve"> i dla których pracodawca złożył raport informacyjny do ZUS. </w:t>
            </w:r>
          </w:p>
          <w:p w14:paraId="7EC780A7" w14:textId="77777777" w:rsidR="00060775" w:rsidRPr="00C9055B" w:rsidRDefault="00F22264" w:rsidP="001C09F5">
            <w:pPr>
              <w:pStyle w:val="Tekstkomentarza"/>
              <w:spacing w:line="360" w:lineRule="auto"/>
              <w:rPr>
                <w:rFonts w:ascii="Arial" w:hAnsi="Arial" w:cs="Arial"/>
                <w:color w:val="000000"/>
                <w:sz w:val="24"/>
                <w:szCs w:val="24"/>
              </w:rPr>
            </w:pPr>
            <w:r w:rsidRPr="00C9055B">
              <w:rPr>
                <w:rFonts w:ascii="Arial" w:hAnsi="Arial" w:cs="Arial"/>
                <w:color w:val="000000"/>
                <w:sz w:val="24"/>
                <w:szCs w:val="24"/>
              </w:rPr>
              <w:t xml:space="preserve">Okres przechowywania dokumentacji liczy się od końca roku kalendarzowego, w którym stosunek pracy wygasł albo od końca roku kalendarzowego, w którym raport informacyjny został złożony do ZUS. </w:t>
            </w:r>
          </w:p>
          <w:p w14:paraId="469F861F" w14:textId="77777777" w:rsidR="00F22264" w:rsidRPr="00C9055B" w:rsidRDefault="00F22264" w:rsidP="001C09F5">
            <w:pPr>
              <w:pStyle w:val="Tekstkomentarza"/>
              <w:spacing w:line="360" w:lineRule="auto"/>
              <w:rPr>
                <w:rFonts w:ascii="Arial" w:hAnsi="Arial" w:cs="Arial"/>
                <w:color w:val="000000"/>
                <w:sz w:val="24"/>
                <w:szCs w:val="24"/>
              </w:rPr>
            </w:pPr>
            <w:r w:rsidRPr="00C9055B">
              <w:rPr>
                <w:rFonts w:ascii="Arial" w:hAnsi="Arial" w:cs="Arial"/>
                <w:color w:val="000000"/>
                <w:sz w:val="24"/>
                <w:szCs w:val="24"/>
              </w:rPr>
              <w:t>Dokumentację osób, z którymi stosunek pracy zawarto:</w:t>
            </w:r>
          </w:p>
          <w:p w14:paraId="70E92C0D" w14:textId="77777777" w:rsidR="00F22264" w:rsidRPr="00C9055B" w:rsidRDefault="00F22264" w:rsidP="001C09F5">
            <w:pPr>
              <w:pStyle w:val="Tekstkomentarza"/>
              <w:numPr>
                <w:ilvl w:val="0"/>
                <w:numId w:val="5"/>
              </w:numPr>
              <w:spacing w:line="360" w:lineRule="auto"/>
              <w:rPr>
                <w:rFonts w:ascii="Arial" w:hAnsi="Arial" w:cs="Arial"/>
                <w:color w:val="000000"/>
                <w:sz w:val="24"/>
                <w:szCs w:val="24"/>
              </w:rPr>
            </w:pPr>
            <w:r w:rsidRPr="00C9055B">
              <w:rPr>
                <w:rFonts w:ascii="Arial" w:hAnsi="Arial" w:cs="Arial"/>
                <w:color w:val="000000"/>
                <w:sz w:val="24"/>
                <w:szCs w:val="24"/>
              </w:rPr>
              <w:t>do dnia 1 stycznia 1999 r.,</w:t>
            </w:r>
          </w:p>
          <w:p w14:paraId="3C4BD1EE" w14:textId="77777777" w:rsidR="00060775" w:rsidRPr="00C9055B" w:rsidRDefault="00F22264" w:rsidP="001C09F5">
            <w:pPr>
              <w:pStyle w:val="Tekstkomentarza"/>
              <w:numPr>
                <w:ilvl w:val="0"/>
                <w:numId w:val="5"/>
              </w:numPr>
              <w:spacing w:line="360" w:lineRule="auto"/>
              <w:rPr>
                <w:rFonts w:ascii="Arial" w:hAnsi="Arial" w:cs="Arial"/>
                <w:color w:val="000000"/>
                <w:sz w:val="24"/>
                <w:szCs w:val="24"/>
              </w:rPr>
            </w:pPr>
            <w:r w:rsidRPr="00C9055B">
              <w:rPr>
                <w:rFonts w:ascii="Arial" w:hAnsi="Arial" w:cs="Arial"/>
                <w:color w:val="000000"/>
                <w:sz w:val="24"/>
                <w:szCs w:val="24"/>
              </w:rPr>
              <w:t xml:space="preserve">w okresie od 1 stycznia 1999 r. do 31 grudnia 2018 r., dla których nie złożono raportu informacyjnego do ZUS, kwalifikuje się do kategorii BE50. </w:t>
            </w:r>
          </w:p>
          <w:p w14:paraId="43C15DD2" w14:textId="77777777" w:rsidR="00F22264" w:rsidRPr="00C9055B" w:rsidRDefault="00F22264" w:rsidP="001C09F5">
            <w:pPr>
              <w:pStyle w:val="Tekstkomentarza"/>
              <w:spacing w:line="360" w:lineRule="auto"/>
              <w:rPr>
                <w:rFonts w:ascii="Arial" w:hAnsi="Arial" w:cs="Arial"/>
                <w:color w:val="000000"/>
                <w:sz w:val="24"/>
                <w:szCs w:val="24"/>
              </w:rPr>
            </w:pPr>
            <w:r w:rsidRPr="00C9055B">
              <w:rPr>
                <w:rFonts w:ascii="Arial" w:hAnsi="Arial" w:cs="Arial"/>
                <w:color w:val="000000"/>
                <w:sz w:val="24"/>
                <w:szCs w:val="24"/>
              </w:rPr>
              <w:t>Okres przechowywania ww. dokumentacji liczy się od końca roku kalendarzowego, w którym stosunek pracy wygasł</w:t>
            </w:r>
          </w:p>
        </w:tc>
      </w:tr>
      <w:tr w:rsidR="00B07532" w:rsidRPr="00C9055B" w14:paraId="2BC073D3" w14:textId="77777777" w:rsidTr="00C9055B">
        <w:tc>
          <w:tcPr>
            <w:tcW w:w="197" w:type="pct"/>
          </w:tcPr>
          <w:p w14:paraId="634BCFC2" w14:textId="77777777" w:rsidR="00B07532" w:rsidRPr="00C9055B" w:rsidRDefault="00B07532" w:rsidP="001C09F5">
            <w:pPr>
              <w:spacing w:line="360" w:lineRule="auto"/>
              <w:rPr>
                <w:rFonts w:ascii="Arial" w:hAnsi="Arial" w:cs="Arial"/>
                <w:b/>
                <w:color w:val="000000"/>
              </w:rPr>
            </w:pPr>
          </w:p>
        </w:tc>
        <w:tc>
          <w:tcPr>
            <w:tcW w:w="221" w:type="pct"/>
          </w:tcPr>
          <w:p w14:paraId="6E6E2575" w14:textId="77777777" w:rsidR="00B07532" w:rsidRPr="00C9055B" w:rsidRDefault="00B07532" w:rsidP="001C09F5">
            <w:pPr>
              <w:spacing w:line="360" w:lineRule="auto"/>
              <w:rPr>
                <w:rFonts w:ascii="Arial" w:hAnsi="Arial" w:cs="Arial"/>
                <w:b/>
                <w:color w:val="000000"/>
              </w:rPr>
            </w:pPr>
          </w:p>
        </w:tc>
        <w:tc>
          <w:tcPr>
            <w:tcW w:w="246" w:type="pct"/>
          </w:tcPr>
          <w:p w14:paraId="129FED7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121</w:t>
            </w:r>
          </w:p>
        </w:tc>
        <w:tc>
          <w:tcPr>
            <w:tcW w:w="279" w:type="pct"/>
          </w:tcPr>
          <w:p w14:paraId="1C66DB82" w14:textId="77777777" w:rsidR="00B07532" w:rsidRPr="00C9055B" w:rsidRDefault="00B07532" w:rsidP="001C09F5">
            <w:pPr>
              <w:spacing w:line="360" w:lineRule="auto"/>
              <w:rPr>
                <w:rFonts w:ascii="Arial" w:hAnsi="Arial" w:cs="Arial"/>
                <w:color w:val="000000"/>
              </w:rPr>
            </w:pPr>
          </w:p>
        </w:tc>
        <w:tc>
          <w:tcPr>
            <w:tcW w:w="1658" w:type="pct"/>
          </w:tcPr>
          <w:p w14:paraId="30FFD0C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Pomoce ewidencyjne do akt osobowych, </w:t>
            </w:r>
          </w:p>
        </w:tc>
        <w:tc>
          <w:tcPr>
            <w:tcW w:w="275" w:type="pct"/>
          </w:tcPr>
          <w:p w14:paraId="60FA731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31DDD53" w14:textId="77777777" w:rsidR="00B07532" w:rsidRPr="00C9055B" w:rsidRDefault="00060775" w:rsidP="001C09F5">
            <w:pPr>
              <w:spacing w:line="360" w:lineRule="auto"/>
              <w:rPr>
                <w:rFonts w:ascii="Arial" w:hAnsi="Arial" w:cs="Arial"/>
                <w:color w:val="000000"/>
              </w:rPr>
            </w:pPr>
            <w:r w:rsidRPr="00C9055B">
              <w:rPr>
                <w:rFonts w:ascii="Arial" w:hAnsi="Arial" w:cs="Arial"/>
                <w:color w:val="000000"/>
              </w:rPr>
              <w:t>S</w:t>
            </w:r>
            <w:r w:rsidR="00B07532" w:rsidRPr="00C9055B">
              <w:rPr>
                <w:rFonts w:ascii="Arial" w:hAnsi="Arial" w:cs="Arial"/>
                <w:color w:val="000000"/>
              </w:rPr>
              <w:t>korowidze, karty personalne, wykazy imienne itp.</w:t>
            </w:r>
          </w:p>
        </w:tc>
      </w:tr>
      <w:tr w:rsidR="00B07532" w:rsidRPr="00C9055B" w14:paraId="3BB1D373" w14:textId="77777777" w:rsidTr="00C9055B">
        <w:tc>
          <w:tcPr>
            <w:tcW w:w="197" w:type="pct"/>
          </w:tcPr>
          <w:p w14:paraId="112821C0" w14:textId="77777777" w:rsidR="00B07532" w:rsidRPr="00C9055B" w:rsidRDefault="00B07532" w:rsidP="001C09F5">
            <w:pPr>
              <w:spacing w:line="360" w:lineRule="auto"/>
              <w:rPr>
                <w:rFonts w:ascii="Arial" w:hAnsi="Arial" w:cs="Arial"/>
                <w:b/>
                <w:color w:val="000000"/>
              </w:rPr>
            </w:pPr>
          </w:p>
        </w:tc>
        <w:tc>
          <w:tcPr>
            <w:tcW w:w="221" w:type="pct"/>
          </w:tcPr>
          <w:p w14:paraId="4BA380CA" w14:textId="77777777" w:rsidR="00B07532" w:rsidRPr="00C9055B" w:rsidRDefault="00B07532" w:rsidP="001C09F5">
            <w:pPr>
              <w:spacing w:line="360" w:lineRule="auto"/>
              <w:rPr>
                <w:rFonts w:ascii="Arial" w:hAnsi="Arial" w:cs="Arial"/>
                <w:b/>
                <w:color w:val="000000"/>
              </w:rPr>
            </w:pPr>
          </w:p>
        </w:tc>
        <w:tc>
          <w:tcPr>
            <w:tcW w:w="246" w:type="pct"/>
          </w:tcPr>
          <w:p w14:paraId="5A90AE8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122</w:t>
            </w:r>
          </w:p>
        </w:tc>
        <w:tc>
          <w:tcPr>
            <w:tcW w:w="279" w:type="pct"/>
          </w:tcPr>
          <w:p w14:paraId="7B8384FE" w14:textId="77777777" w:rsidR="00B07532" w:rsidRPr="00C9055B" w:rsidRDefault="00B07532" w:rsidP="001C09F5">
            <w:pPr>
              <w:spacing w:line="360" w:lineRule="auto"/>
              <w:rPr>
                <w:rFonts w:ascii="Arial" w:hAnsi="Arial" w:cs="Arial"/>
                <w:color w:val="000000"/>
              </w:rPr>
            </w:pPr>
          </w:p>
        </w:tc>
        <w:tc>
          <w:tcPr>
            <w:tcW w:w="1658" w:type="pct"/>
          </w:tcPr>
          <w:p w14:paraId="7F92075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Zaświadczenia o zatrudnieniu i wynagrodzeniu</w:t>
            </w:r>
          </w:p>
        </w:tc>
        <w:tc>
          <w:tcPr>
            <w:tcW w:w="275" w:type="pct"/>
          </w:tcPr>
          <w:p w14:paraId="202FC92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B3</w:t>
            </w:r>
          </w:p>
        </w:tc>
        <w:tc>
          <w:tcPr>
            <w:tcW w:w="2124" w:type="pct"/>
          </w:tcPr>
          <w:p w14:paraId="6444BA74" w14:textId="77777777" w:rsidR="00B07532" w:rsidRPr="00C9055B" w:rsidRDefault="00B07532" w:rsidP="001C09F5">
            <w:pPr>
              <w:spacing w:line="360" w:lineRule="auto"/>
              <w:rPr>
                <w:rFonts w:ascii="Arial" w:hAnsi="Arial" w:cs="Arial"/>
                <w:strike/>
                <w:color w:val="000000"/>
              </w:rPr>
            </w:pPr>
          </w:p>
        </w:tc>
      </w:tr>
      <w:tr w:rsidR="00B07532" w:rsidRPr="00C9055B" w14:paraId="6B058D8B" w14:textId="77777777" w:rsidTr="00C9055B">
        <w:tc>
          <w:tcPr>
            <w:tcW w:w="197" w:type="pct"/>
          </w:tcPr>
          <w:p w14:paraId="3009BE6A" w14:textId="77777777" w:rsidR="00B07532" w:rsidRPr="00C9055B" w:rsidRDefault="00B07532" w:rsidP="001C09F5">
            <w:pPr>
              <w:spacing w:line="360" w:lineRule="auto"/>
              <w:rPr>
                <w:rFonts w:ascii="Arial" w:hAnsi="Arial" w:cs="Arial"/>
                <w:b/>
                <w:color w:val="000000"/>
              </w:rPr>
            </w:pPr>
          </w:p>
        </w:tc>
        <w:tc>
          <w:tcPr>
            <w:tcW w:w="221" w:type="pct"/>
          </w:tcPr>
          <w:p w14:paraId="00DAC7F8" w14:textId="77777777" w:rsidR="00B07532" w:rsidRPr="00C9055B" w:rsidRDefault="00B07532" w:rsidP="001C09F5">
            <w:pPr>
              <w:spacing w:line="360" w:lineRule="auto"/>
              <w:rPr>
                <w:rFonts w:ascii="Arial" w:hAnsi="Arial" w:cs="Arial"/>
                <w:b/>
                <w:color w:val="000000"/>
              </w:rPr>
            </w:pPr>
          </w:p>
        </w:tc>
        <w:tc>
          <w:tcPr>
            <w:tcW w:w="246" w:type="pct"/>
          </w:tcPr>
          <w:p w14:paraId="6436384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123</w:t>
            </w:r>
          </w:p>
        </w:tc>
        <w:tc>
          <w:tcPr>
            <w:tcW w:w="279" w:type="pct"/>
          </w:tcPr>
          <w:p w14:paraId="0F1ADF8F" w14:textId="77777777" w:rsidR="00B07532" w:rsidRPr="00C9055B" w:rsidRDefault="00B07532" w:rsidP="001C09F5">
            <w:pPr>
              <w:spacing w:line="360" w:lineRule="auto"/>
              <w:rPr>
                <w:rFonts w:ascii="Arial" w:hAnsi="Arial" w:cs="Arial"/>
                <w:color w:val="000000"/>
              </w:rPr>
            </w:pPr>
          </w:p>
        </w:tc>
        <w:tc>
          <w:tcPr>
            <w:tcW w:w="1658" w:type="pct"/>
          </w:tcPr>
          <w:p w14:paraId="14FF1A0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Legitymacje służbowe</w:t>
            </w:r>
          </w:p>
        </w:tc>
        <w:tc>
          <w:tcPr>
            <w:tcW w:w="275" w:type="pct"/>
          </w:tcPr>
          <w:p w14:paraId="1995AD4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E2420A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wydaniem legitymacji- wnioski, poda</w:t>
            </w:r>
            <w:r w:rsidR="00060775" w:rsidRPr="00C9055B">
              <w:rPr>
                <w:rFonts w:ascii="Arial" w:hAnsi="Arial" w:cs="Arial"/>
                <w:color w:val="000000"/>
              </w:rPr>
              <w:t>nia itp.,</w:t>
            </w:r>
            <w:r w:rsidRPr="00C9055B">
              <w:rPr>
                <w:rFonts w:ascii="Arial" w:hAnsi="Arial" w:cs="Arial"/>
                <w:color w:val="000000"/>
              </w:rPr>
              <w:t xml:space="preserve"> ewidencja wydanych legitymacji</w:t>
            </w:r>
          </w:p>
        </w:tc>
      </w:tr>
      <w:tr w:rsidR="00B07532" w:rsidRPr="00C9055B" w14:paraId="5E90C735" w14:textId="77777777" w:rsidTr="00C9055B">
        <w:tc>
          <w:tcPr>
            <w:tcW w:w="197" w:type="pct"/>
          </w:tcPr>
          <w:p w14:paraId="4F13F665" w14:textId="77777777" w:rsidR="00B07532" w:rsidRPr="00C9055B" w:rsidRDefault="00B07532" w:rsidP="001C09F5">
            <w:pPr>
              <w:spacing w:line="360" w:lineRule="auto"/>
              <w:rPr>
                <w:rFonts w:ascii="Arial" w:hAnsi="Arial" w:cs="Arial"/>
                <w:b/>
                <w:color w:val="000000"/>
              </w:rPr>
            </w:pPr>
          </w:p>
        </w:tc>
        <w:tc>
          <w:tcPr>
            <w:tcW w:w="221" w:type="pct"/>
          </w:tcPr>
          <w:p w14:paraId="4BE065EB"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13</w:t>
            </w:r>
          </w:p>
        </w:tc>
        <w:tc>
          <w:tcPr>
            <w:tcW w:w="246" w:type="pct"/>
          </w:tcPr>
          <w:p w14:paraId="7AB2D16B" w14:textId="77777777" w:rsidR="00B07532" w:rsidRPr="00C9055B" w:rsidRDefault="00B07532" w:rsidP="001C09F5">
            <w:pPr>
              <w:spacing w:line="360" w:lineRule="auto"/>
              <w:rPr>
                <w:rFonts w:ascii="Arial" w:hAnsi="Arial" w:cs="Arial"/>
                <w:color w:val="000000"/>
              </w:rPr>
            </w:pPr>
          </w:p>
        </w:tc>
        <w:tc>
          <w:tcPr>
            <w:tcW w:w="279" w:type="pct"/>
          </w:tcPr>
          <w:p w14:paraId="3918E909" w14:textId="77777777" w:rsidR="00B07532" w:rsidRPr="00C9055B" w:rsidRDefault="00B07532" w:rsidP="001C09F5">
            <w:pPr>
              <w:spacing w:line="360" w:lineRule="auto"/>
              <w:rPr>
                <w:rFonts w:ascii="Arial" w:hAnsi="Arial" w:cs="Arial"/>
                <w:color w:val="000000"/>
              </w:rPr>
            </w:pPr>
          </w:p>
        </w:tc>
        <w:tc>
          <w:tcPr>
            <w:tcW w:w="1658" w:type="pct"/>
          </w:tcPr>
          <w:p w14:paraId="0BB0DF28"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 xml:space="preserve">Bezpieczeństwo i higiena pracy </w:t>
            </w:r>
          </w:p>
        </w:tc>
        <w:tc>
          <w:tcPr>
            <w:tcW w:w="275" w:type="pct"/>
          </w:tcPr>
          <w:p w14:paraId="1B6DAFB1" w14:textId="77777777" w:rsidR="00B07532" w:rsidRPr="00C9055B" w:rsidRDefault="00B07532" w:rsidP="001C09F5">
            <w:pPr>
              <w:spacing w:line="360" w:lineRule="auto"/>
              <w:rPr>
                <w:rFonts w:ascii="Arial" w:hAnsi="Arial" w:cs="Arial"/>
                <w:color w:val="000000"/>
              </w:rPr>
            </w:pPr>
          </w:p>
        </w:tc>
        <w:tc>
          <w:tcPr>
            <w:tcW w:w="2124" w:type="pct"/>
          </w:tcPr>
          <w:p w14:paraId="59F9C894" w14:textId="77777777" w:rsidR="00B07532" w:rsidRPr="00C9055B" w:rsidRDefault="00B07532" w:rsidP="001C09F5">
            <w:pPr>
              <w:spacing w:line="360" w:lineRule="auto"/>
              <w:rPr>
                <w:rFonts w:ascii="Arial" w:hAnsi="Arial" w:cs="Arial"/>
                <w:color w:val="000000"/>
              </w:rPr>
            </w:pPr>
          </w:p>
        </w:tc>
      </w:tr>
      <w:tr w:rsidR="00B07532" w:rsidRPr="00C9055B" w14:paraId="35AF08FC" w14:textId="77777777" w:rsidTr="00C9055B">
        <w:tc>
          <w:tcPr>
            <w:tcW w:w="197" w:type="pct"/>
          </w:tcPr>
          <w:p w14:paraId="7337163D" w14:textId="77777777" w:rsidR="00B07532" w:rsidRPr="00C9055B" w:rsidRDefault="00B07532" w:rsidP="001C09F5">
            <w:pPr>
              <w:spacing w:line="360" w:lineRule="auto"/>
              <w:rPr>
                <w:rFonts w:ascii="Arial" w:hAnsi="Arial" w:cs="Arial"/>
                <w:b/>
                <w:color w:val="000000"/>
              </w:rPr>
            </w:pPr>
          </w:p>
        </w:tc>
        <w:tc>
          <w:tcPr>
            <w:tcW w:w="221" w:type="pct"/>
          </w:tcPr>
          <w:p w14:paraId="235D2822" w14:textId="77777777" w:rsidR="00B07532" w:rsidRPr="00C9055B" w:rsidRDefault="00B07532" w:rsidP="001C09F5">
            <w:pPr>
              <w:spacing w:line="360" w:lineRule="auto"/>
              <w:rPr>
                <w:rFonts w:ascii="Arial" w:hAnsi="Arial" w:cs="Arial"/>
                <w:b/>
                <w:color w:val="000000"/>
              </w:rPr>
            </w:pPr>
          </w:p>
        </w:tc>
        <w:tc>
          <w:tcPr>
            <w:tcW w:w="246" w:type="pct"/>
          </w:tcPr>
          <w:p w14:paraId="47D9718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130</w:t>
            </w:r>
          </w:p>
        </w:tc>
        <w:tc>
          <w:tcPr>
            <w:tcW w:w="279" w:type="pct"/>
          </w:tcPr>
          <w:p w14:paraId="7BE40A79" w14:textId="77777777" w:rsidR="00B07532" w:rsidRPr="00C9055B" w:rsidRDefault="00B07532" w:rsidP="001C09F5">
            <w:pPr>
              <w:spacing w:line="360" w:lineRule="auto"/>
              <w:rPr>
                <w:rFonts w:ascii="Arial" w:hAnsi="Arial" w:cs="Arial"/>
                <w:color w:val="000000"/>
              </w:rPr>
            </w:pPr>
          </w:p>
        </w:tc>
        <w:tc>
          <w:tcPr>
            <w:tcW w:w="1658" w:type="pct"/>
          </w:tcPr>
          <w:p w14:paraId="7672AF0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Czynniki szkodliwe dla zdrowia w środowisku pracy</w:t>
            </w:r>
          </w:p>
        </w:tc>
        <w:tc>
          <w:tcPr>
            <w:tcW w:w="275" w:type="pct"/>
          </w:tcPr>
          <w:p w14:paraId="28B18F1D" w14:textId="77777777" w:rsidR="00B07532" w:rsidRPr="00C9055B" w:rsidRDefault="00B07532" w:rsidP="001C09F5">
            <w:pPr>
              <w:spacing w:line="360" w:lineRule="auto"/>
              <w:rPr>
                <w:rFonts w:ascii="Arial" w:hAnsi="Arial" w:cs="Arial"/>
                <w:color w:val="000000"/>
              </w:rPr>
            </w:pPr>
          </w:p>
        </w:tc>
        <w:tc>
          <w:tcPr>
            <w:tcW w:w="2124" w:type="pct"/>
          </w:tcPr>
          <w:p w14:paraId="3ECC10D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 tym karty ewidencyjne, analizy, przeprowadzone badania i pomiary, wykazy itp.</w:t>
            </w:r>
          </w:p>
        </w:tc>
      </w:tr>
      <w:tr w:rsidR="00B07532" w:rsidRPr="00C9055B" w14:paraId="2FDCBA4A" w14:textId="77777777" w:rsidTr="00C9055B">
        <w:tc>
          <w:tcPr>
            <w:tcW w:w="197" w:type="pct"/>
          </w:tcPr>
          <w:p w14:paraId="16F86F36" w14:textId="77777777" w:rsidR="00B07532" w:rsidRPr="00C9055B" w:rsidRDefault="00B07532" w:rsidP="001C09F5">
            <w:pPr>
              <w:spacing w:line="360" w:lineRule="auto"/>
              <w:rPr>
                <w:rFonts w:ascii="Arial" w:hAnsi="Arial" w:cs="Arial"/>
                <w:b/>
                <w:color w:val="000000"/>
              </w:rPr>
            </w:pPr>
          </w:p>
        </w:tc>
        <w:tc>
          <w:tcPr>
            <w:tcW w:w="221" w:type="pct"/>
          </w:tcPr>
          <w:p w14:paraId="53CF1EEB" w14:textId="77777777" w:rsidR="00B07532" w:rsidRPr="00C9055B" w:rsidRDefault="00B07532" w:rsidP="001C09F5">
            <w:pPr>
              <w:spacing w:line="360" w:lineRule="auto"/>
              <w:rPr>
                <w:rFonts w:ascii="Arial" w:hAnsi="Arial" w:cs="Arial"/>
                <w:b/>
                <w:color w:val="000000"/>
              </w:rPr>
            </w:pPr>
          </w:p>
        </w:tc>
        <w:tc>
          <w:tcPr>
            <w:tcW w:w="246" w:type="pct"/>
          </w:tcPr>
          <w:p w14:paraId="4BE1EEF8" w14:textId="77777777" w:rsidR="00B07532" w:rsidRPr="00C9055B" w:rsidRDefault="00B07532" w:rsidP="001C09F5">
            <w:pPr>
              <w:spacing w:line="360" w:lineRule="auto"/>
              <w:rPr>
                <w:rFonts w:ascii="Arial" w:hAnsi="Arial" w:cs="Arial"/>
                <w:color w:val="000000"/>
              </w:rPr>
            </w:pPr>
          </w:p>
        </w:tc>
        <w:tc>
          <w:tcPr>
            <w:tcW w:w="279" w:type="pct"/>
          </w:tcPr>
          <w:p w14:paraId="3599728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1300</w:t>
            </w:r>
          </w:p>
        </w:tc>
        <w:tc>
          <w:tcPr>
            <w:tcW w:w="1658" w:type="pct"/>
          </w:tcPr>
          <w:p w14:paraId="5ACB044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Czynniki szkodliwe</w:t>
            </w:r>
          </w:p>
        </w:tc>
        <w:tc>
          <w:tcPr>
            <w:tcW w:w="275" w:type="pct"/>
          </w:tcPr>
          <w:p w14:paraId="3970C95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6E9513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Rejestr, karty charakterystyk poszczególnych produktów</w:t>
            </w:r>
          </w:p>
        </w:tc>
      </w:tr>
      <w:tr w:rsidR="00B07532" w:rsidRPr="00C9055B" w14:paraId="4E9024F7" w14:textId="77777777" w:rsidTr="00C9055B">
        <w:tc>
          <w:tcPr>
            <w:tcW w:w="197" w:type="pct"/>
          </w:tcPr>
          <w:p w14:paraId="41E37B87" w14:textId="77777777" w:rsidR="00B07532" w:rsidRPr="00C9055B" w:rsidRDefault="00B07532" w:rsidP="001C09F5">
            <w:pPr>
              <w:spacing w:line="360" w:lineRule="auto"/>
              <w:rPr>
                <w:rFonts w:ascii="Arial" w:hAnsi="Arial" w:cs="Arial"/>
                <w:b/>
                <w:color w:val="000000"/>
              </w:rPr>
            </w:pPr>
          </w:p>
        </w:tc>
        <w:tc>
          <w:tcPr>
            <w:tcW w:w="221" w:type="pct"/>
          </w:tcPr>
          <w:p w14:paraId="4F06D14B" w14:textId="77777777" w:rsidR="00B07532" w:rsidRPr="00C9055B" w:rsidRDefault="00B07532" w:rsidP="001C09F5">
            <w:pPr>
              <w:spacing w:line="360" w:lineRule="auto"/>
              <w:rPr>
                <w:rFonts w:ascii="Arial" w:hAnsi="Arial" w:cs="Arial"/>
                <w:b/>
                <w:color w:val="000000"/>
              </w:rPr>
            </w:pPr>
          </w:p>
        </w:tc>
        <w:tc>
          <w:tcPr>
            <w:tcW w:w="246" w:type="pct"/>
          </w:tcPr>
          <w:p w14:paraId="53980FA0" w14:textId="77777777" w:rsidR="00B07532" w:rsidRPr="00C9055B" w:rsidRDefault="00B07532" w:rsidP="001C09F5">
            <w:pPr>
              <w:spacing w:line="360" w:lineRule="auto"/>
              <w:rPr>
                <w:rFonts w:ascii="Arial" w:hAnsi="Arial" w:cs="Arial"/>
                <w:color w:val="000000"/>
              </w:rPr>
            </w:pPr>
          </w:p>
        </w:tc>
        <w:tc>
          <w:tcPr>
            <w:tcW w:w="279" w:type="pct"/>
          </w:tcPr>
          <w:p w14:paraId="0B9C3DC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1301</w:t>
            </w:r>
          </w:p>
        </w:tc>
        <w:tc>
          <w:tcPr>
            <w:tcW w:w="1658" w:type="pct"/>
          </w:tcPr>
          <w:p w14:paraId="03F9B35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Ocena ryzyka zawodowego</w:t>
            </w:r>
          </w:p>
        </w:tc>
        <w:tc>
          <w:tcPr>
            <w:tcW w:w="275" w:type="pct"/>
          </w:tcPr>
          <w:p w14:paraId="1D60BF42" w14:textId="77777777" w:rsidR="00B07532" w:rsidRPr="00C9055B" w:rsidRDefault="00536085"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3960D7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Karty oceny ryzyka za</w:t>
            </w:r>
            <w:r w:rsidR="00100612" w:rsidRPr="00C9055B">
              <w:rPr>
                <w:rFonts w:ascii="Arial" w:hAnsi="Arial" w:cs="Arial"/>
                <w:color w:val="000000"/>
              </w:rPr>
              <w:t>wodowego (wszelkie dokumenty w teczce osobowej pracownika)</w:t>
            </w:r>
          </w:p>
        </w:tc>
      </w:tr>
      <w:tr w:rsidR="00B07532" w:rsidRPr="00C9055B" w14:paraId="61C17D1F" w14:textId="77777777" w:rsidTr="00C9055B">
        <w:tc>
          <w:tcPr>
            <w:tcW w:w="197" w:type="pct"/>
          </w:tcPr>
          <w:p w14:paraId="0AE6E62F" w14:textId="77777777" w:rsidR="00B07532" w:rsidRPr="00C9055B" w:rsidRDefault="00B07532" w:rsidP="001C09F5">
            <w:pPr>
              <w:spacing w:line="360" w:lineRule="auto"/>
              <w:rPr>
                <w:rFonts w:ascii="Arial" w:hAnsi="Arial" w:cs="Arial"/>
                <w:b/>
                <w:color w:val="000000"/>
              </w:rPr>
            </w:pPr>
          </w:p>
        </w:tc>
        <w:tc>
          <w:tcPr>
            <w:tcW w:w="221" w:type="pct"/>
          </w:tcPr>
          <w:p w14:paraId="5719535E" w14:textId="77777777" w:rsidR="00B07532" w:rsidRPr="00C9055B" w:rsidRDefault="00B07532" w:rsidP="001C09F5">
            <w:pPr>
              <w:spacing w:line="360" w:lineRule="auto"/>
              <w:rPr>
                <w:rFonts w:ascii="Arial" w:hAnsi="Arial" w:cs="Arial"/>
                <w:b/>
                <w:color w:val="000000"/>
              </w:rPr>
            </w:pPr>
          </w:p>
        </w:tc>
        <w:tc>
          <w:tcPr>
            <w:tcW w:w="246" w:type="pct"/>
          </w:tcPr>
          <w:p w14:paraId="01A0232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131</w:t>
            </w:r>
          </w:p>
        </w:tc>
        <w:tc>
          <w:tcPr>
            <w:tcW w:w="279" w:type="pct"/>
          </w:tcPr>
          <w:p w14:paraId="777064A1" w14:textId="77777777" w:rsidR="00B07532" w:rsidRPr="00C9055B" w:rsidRDefault="00B07532" w:rsidP="001C09F5">
            <w:pPr>
              <w:spacing w:line="360" w:lineRule="auto"/>
              <w:rPr>
                <w:rFonts w:ascii="Arial" w:hAnsi="Arial" w:cs="Arial"/>
                <w:color w:val="000000"/>
              </w:rPr>
            </w:pPr>
          </w:p>
        </w:tc>
        <w:tc>
          <w:tcPr>
            <w:tcW w:w="1658" w:type="pct"/>
          </w:tcPr>
          <w:p w14:paraId="2DD164C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Wypadki i choroby zawodowe. Prace specjalnie chronione</w:t>
            </w:r>
          </w:p>
        </w:tc>
        <w:tc>
          <w:tcPr>
            <w:tcW w:w="275" w:type="pct"/>
          </w:tcPr>
          <w:p w14:paraId="55152301" w14:textId="77777777" w:rsidR="00B07532" w:rsidRPr="00C9055B" w:rsidRDefault="00B07532" w:rsidP="001C09F5">
            <w:pPr>
              <w:spacing w:line="360" w:lineRule="auto"/>
              <w:rPr>
                <w:rFonts w:ascii="Arial" w:hAnsi="Arial" w:cs="Arial"/>
                <w:color w:val="000000"/>
              </w:rPr>
            </w:pPr>
          </w:p>
        </w:tc>
        <w:tc>
          <w:tcPr>
            <w:tcW w:w="2124" w:type="pct"/>
          </w:tcPr>
          <w:p w14:paraId="26ECB3FB" w14:textId="77777777" w:rsidR="00B07532" w:rsidRPr="00C9055B" w:rsidRDefault="00B07532" w:rsidP="001C09F5">
            <w:pPr>
              <w:spacing w:line="360" w:lineRule="auto"/>
              <w:rPr>
                <w:rFonts w:ascii="Arial" w:hAnsi="Arial" w:cs="Arial"/>
                <w:color w:val="000000"/>
              </w:rPr>
            </w:pPr>
          </w:p>
        </w:tc>
      </w:tr>
      <w:tr w:rsidR="00B07532" w:rsidRPr="00C9055B" w14:paraId="10CB50A1" w14:textId="77777777" w:rsidTr="00C9055B">
        <w:tc>
          <w:tcPr>
            <w:tcW w:w="197" w:type="pct"/>
          </w:tcPr>
          <w:p w14:paraId="56E9FF67" w14:textId="77777777" w:rsidR="00B07532" w:rsidRPr="00C9055B" w:rsidRDefault="00B07532" w:rsidP="001C09F5">
            <w:pPr>
              <w:spacing w:line="360" w:lineRule="auto"/>
              <w:rPr>
                <w:rFonts w:ascii="Arial" w:hAnsi="Arial" w:cs="Arial"/>
                <w:b/>
                <w:color w:val="000000"/>
              </w:rPr>
            </w:pPr>
          </w:p>
        </w:tc>
        <w:tc>
          <w:tcPr>
            <w:tcW w:w="221" w:type="pct"/>
          </w:tcPr>
          <w:p w14:paraId="69F7F6E5" w14:textId="77777777" w:rsidR="00B07532" w:rsidRPr="00C9055B" w:rsidRDefault="00B07532" w:rsidP="001C09F5">
            <w:pPr>
              <w:spacing w:line="360" w:lineRule="auto"/>
              <w:rPr>
                <w:rFonts w:ascii="Arial" w:hAnsi="Arial" w:cs="Arial"/>
                <w:b/>
                <w:color w:val="000000"/>
              </w:rPr>
            </w:pPr>
          </w:p>
        </w:tc>
        <w:tc>
          <w:tcPr>
            <w:tcW w:w="246" w:type="pct"/>
          </w:tcPr>
          <w:p w14:paraId="68C79F48" w14:textId="77777777" w:rsidR="00B07532" w:rsidRPr="00C9055B" w:rsidRDefault="00B07532" w:rsidP="001C09F5">
            <w:pPr>
              <w:spacing w:line="360" w:lineRule="auto"/>
              <w:rPr>
                <w:rFonts w:ascii="Arial" w:hAnsi="Arial" w:cs="Arial"/>
                <w:color w:val="000000"/>
              </w:rPr>
            </w:pPr>
          </w:p>
        </w:tc>
        <w:tc>
          <w:tcPr>
            <w:tcW w:w="279" w:type="pct"/>
          </w:tcPr>
          <w:p w14:paraId="4D36832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1310</w:t>
            </w:r>
          </w:p>
        </w:tc>
        <w:tc>
          <w:tcPr>
            <w:tcW w:w="1658" w:type="pct"/>
          </w:tcPr>
          <w:p w14:paraId="3F52E5A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Wypadki przy pracy</w:t>
            </w:r>
          </w:p>
        </w:tc>
        <w:tc>
          <w:tcPr>
            <w:tcW w:w="275" w:type="pct"/>
          </w:tcPr>
          <w:p w14:paraId="6A4234F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8F742D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Ewidencja prowadzona w formie wykazu oraz dokumentacja np. karty wypadków oraz dokumentacja powypadkowa. Dokumentacja wypadków śmiertelnych, ciężkich i zbiorowych – kat. A</w:t>
            </w:r>
          </w:p>
        </w:tc>
      </w:tr>
      <w:tr w:rsidR="00B07532" w:rsidRPr="00C9055B" w14:paraId="3260590D" w14:textId="77777777" w:rsidTr="00C9055B">
        <w:tc>
          <w:tcPr>
            <w:tcW w:w="197" w:type="pct"/>
          </w:tcPr>
          <w:p w14:paraId="62E0D7E6" w14:textId="77777777" w:rsidR="00B07532" w:rsidRPr="00C9055B" w:rsidRDefault="00B07532" w:rsidP="001C09F5">
            <w:pPr>
              <w:spacing w:line="360" w:lineRule="auto"/>
              <w:rPr>
                <w:rFonts w:ascii="Arial" w:hAnsi="Arial" w:cs="Arial"/>
                <w:b/>
                <w:color w:val="000000"/>
              </w:rPr>
            </w:pPr>
          </w:p>
        </w:tc>
        <w:tc>
          <w:tcPr>
            <w:tcW w:w="221" w:type="pct"/>
          </w:tcPr>
          <w:p w14:paraId="66C78139" w14:textId="77777777" w:rsidR="00B07532" w:rsidRPr="00C9055B" w:rsidRDefault="00B07532" w:rsidP="001C09F5">
            <w:pPr>
              <w:spacing w:line="360" w:lineRule="auto"/>
              <w:rPr>
                <w:rFonts w:ascii="Arial" w:hAnsi="Arial" w:cs="Arial"/>
                <w:b/>
                <w:color w:val="000000"/>
              </w:rPr>
            </w:pPr>
          </w:p>
        </w:tc>
        <w:tc>
          <w:tcPr>
            <w:tcW w:w="246" w:type="pct"/>
          </w:tcPr>
          <w:p w14:paraId="0EB54C6A" w14:textId="77777777" w:rsidR="00B07532" w:rsidRPr="00C9055B" w:rsidRDefault="00B07532" w:rsidP="001C09F5">
            <w:pPr>
              <w:spacing w:line="360" w:lineRule="auto"/>
              <w:rPr>
                <w:rFonts w:ascii="Arial" w:hAnsi="Arial" w:cs="Arial"/>
                <w:color w:val="000000"/>
              </w:rPr>
            </w:pPr>
          </w:p>
        </w:tc>
        <w:tc>
          <w:tcPr>
            <w:tcW w:w="279" w:type="pct"/>
          </w:tcPr>
          <w:p w14:paraId="5C4136C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1311</w:t>
            </w:r>
          </w:p>
        </w:tc>
        <w:tc>
          <w:tcPr>
            <w:tcW w:w="1658" w:type="pct"/>
          </w:tcPr>
          <w:p w14:paraId="4CDF59F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Wypadki w drodze i z pracy</w:t>
            </w:r>
          </w:p>
        </w:tc>
        <w:tc>
          <w:tcPr>
            <w:tcW w:w="275" w:type="pct"/>
          </w:tcPr>
          <w:p w14:paraId="2F8A50B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848227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wyjaśniająca np. karty wypadków w drodze i do pracy, informacja poszkodowanego na temat okoliczności wypadku, protokół z miejsca zdarzenia, oświadczenie świadków wypadku</w:t>
            </w:r>
          </w:p>
        </w:tc>
      </w:tr>
      <w:tr w:rsidR="00B07532" w:rsidRPr="00C9055B" w14:paraId="386E89FE" w14:textId="77777777" w:rsidTr="00C9055B">
        <w:tc>
          <w:tcPr>
            <w:tcW w:w="197" w:type="pct"/>
          </w:tcPr>
          <w:p w14:paraId="35450551" w14:textId="77777777" w:rsidR="00B07532" w:rsidRPr="00C9055B" w:rsidRDefault="00B07532" w:rsidP="001C09F5">
            <w:pPr>
              <w:spacing w:line="360" w:lineRule="auto"/>
              <w:rPr>
                <w:rFonts w:ascii="Arial" w:hAnsi="Arial" w:cs="Arial"/>
                <w:b/>
                <w:color w:val="000000"/>
              </w:rPr>
            </w:pPr>
          </w:p>
        </w:tc>
        <w:tc>
          <w:tcPr>
            <w:tcW w:w="221" w:type="pct"/>
          </w:tcPr>
          <w:p w14:paraId="33E9B3BE" w14:textId="77777777" w:rsidR="00B07532" w:rsidRPr="00C9055B" w:rsidRDefault="00B07532" w:rsidP="001C09F5">
            <w:pPr>
              <w:spacing w:line="360" w:lineRule="auto"/>
              <w:rPr>
                <w:rFonts w:ascii="Arial" w:hAnsi="Arial" w:cs="Arial"/>
                <w:b/>
                <w:color w:val="000000"/>
              </w:rPr>
            </w:pPr>
          </w:p>
        </w:tc>
        <w:tc>
          <w:tcPr>
            <w:tcW w:w="246" w:type="pct"/>
          </w:tcPr>
          <w:p w14:paraId="27A14628" w14:textId="77777777" w:rsidR="00B07532" w:rsidRPr="00C9055B" w:rsidRDefault="00B07532" w:rsidP="001C09F5">
            <w:pPr>
              <w:spacing w:line="360" w:lineRule="auto"/>
              <w:rPr>
                <w:rFonts w:ascii="Arial" w:hAnsi="Arial" w:cs="Arial"/>
                <w:color w:val="000000"/>
              </w:rPr>
            </w:pPr>
          </w:p>
        </w:tc>
        <w:tc>
          <w:tcPr>
            <w:tcW w:w="279" w:type="pct"/>
          </w:tcPr>
          <w:p w14:paraId="710D46F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1312</w:t>
            </w:r>
          </w:p>
        </w:tc>
        <w:tc>
          <w:tcPr>
            <w:tcW w:w="1658" w:type="pct"/>
          </w:tcPr>
          <w:p w14:paraId="25687B2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Inne wypadki</w:t>
            </w:r>
          </w:p>
        </w:tc>
        <w:tc>
          <w:tcPr>
            <w:tcW w:w="275" w:type="pct"/>
          </w:tcPr>
          <w:p w14:paraId="34493FB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791F14D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wyjaśniająca np. w szczególnych okolicznościach (np. osoba delegowana na staż w UP)</w:t>
            </w:r>
          </w:p>
        </w:tc>
      </w:tr>
      <w:tr w:rsidR="00B07532" w:rsidRPr="00C9055B" w14:paraId="3FE43305" w14:textId="77777777" w:rsidTr="00C9055B">
        <w:tc>
          <w:tcPr>
            <w:tcW w:w="197" w:type="pct"/>
          </w:tcPr>
          <w:p w14:paraId="03B096B1" w14:textId="77777777" w:rsidR="00B07532" w:rsidRPr="00C9055B" w:rsidRDefault="00B07532" w:rsidP="001C09F5">
            <w:pPr>
              <w:spacing w:line="360" w:lineRule="auto"/>
              <w:rPr>
                <w:rFonts w:ascii="Arial" w:hAnsi="Arial" w:cs="Arial"/>
                <w:b/>
                <w:color w:val="000000"/>
              </w:rPr>
            </w:pPr>
          </w:p>
        </w:tc>
        <w:tc>
          <w:tcPr>
            <w:tcW w:w="221" w:type="pct"/>
          </w:tcPr>
          <w:p w14:paraId="2891A75E" w14:textId="77777777" w:rsidR="00B07532" w:rsidRPr="00C9055B" w:rsidRDefault="00B07532" w:rsidP="001C09F5">
            <w:pPr>
              <w:spacing w:line="360" w:lineRule="auto"/>
              <w:rPr>
                <w:rFonts w:ascii="Arial" w:hAnsi="Arial" w:cs="Arial"/>
                <w:b/>
                <w:color w:val="000000"/>
              </w:rPr>
            </w:pPr>
          </w:p>
        </w:tc>
        <w:tc>
          <w:tcPr>
            <w:tcW w:w="246" w:type="pct"/>
          </w:tcPr>
          <w:p w14:paraId="76CE9B49" w14:textId="77777777" w:rsidR="00B07532" w:rsidRPr="00C9055B" w:rsidRDefault="00B07532" w:rsidP="001C09F5">
            <w:pPr>
              <w:spacing w:line="360" w:lineRule="auto"/>
              <w:rPr>
                <w:rFonts w:ascii="Arial" w:hAnsi="Arial" w:cs="Arial"/>
                <w:color w:val="000000"/>
              </w:rPr>
            </w:pPr>
          </w:p>
        </w:tc>
        <w:tc>
          <w:tcPr>
            <w:tcW w:w="279" w:type="pct"/>
          </w:tcPr>
          <w:p w14:paraId="6F282D1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1313</w:t>
            </w:r>
          </w:p>
        </w:tc>
        <w:tc>
          <w:tcPr>
            <w:tcW w:w="1658" w:type="pct"/>
          </w:tcPr>
          <w:p w14:paraId="7355AE3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Prace specjalnie chronione</w:t>
            </w:r>
          </w:p>
        </w:tc>
        <w:tc>
          <w:tcPr>
            <w:tcW w:w="275" w:type="pct"/>
          </w:tcPr>
          <w:p w14:paraId="3909EB2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C8FB37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Wykaz, zasady postępowania, wyjaśnienia, korespondencja itp.</w:t>
            </w:r>
          </w:p>
        </w:tc>
      </w:tr>
      <w:tr w:rsidR="00B07532" w:rsidRPr="00C9055B" w14:paraId="2186F1A4" w14:textId="77777777" w:rsidTr="00C9055B">
        <w:tc>
          <w:tcPr>
            <w:tcW w:w="197" w:type="pct"/>
          </w:tcPr>
          <w:p w14:paraId="30862467" w14:textId="77777777" w:rsidR="00B07532" w:rsidRPr="00C9055B" w:rsidRDefault="00B07532" w:rsidP="001C09F5">
            <w:pPr>
              <w:spacing w:line="360" w:lineRule="auto"/>
              <w:rPr>
                <w:rFonts w:ascii="Arial" w:hAnsi="Arial" w:cs="Arial"/>
                <w:b/>
                <w:color w:val="000000"/>
              </w:rPr>
            </w:pPr>
          </w:p>
        </w:tc>
        <w:tc>
          <w:tcPr>
            <w:tcW w:w="221" w:type="pct"/>
          </w:tcPr>
          <w:p w14:paraId="252F583D" w14:textId="77777777" w:rsidR="00B07532" w:rsidRPr="00C9055B" w:rsidRDefault="00B07532" w:rsidP="001C09F5">
            <w:pPr>
              <w:spacing w:line="360" w:lineRule="auto"/>
              <w:rPr>
                <w:rFonts w:ascii="Arial" w:hAnsi="Arial" w:cs="Arial"/>
                <w:b/>
                <w:color w:val="000000"/>
              </w:rPr>
            </w:pPr>
          </w:p>
        </w:tc>
        <w:tc>
          <w:tcPr>
            <w:tcW w:w="246" w:type="pct"/>
          </w:tcPr>
          <w:p w14:paraId="2458E751" w14:textId="77777777" w:rsidR="00B07532" w:rsidRPr="00C9055B" w:rsidRDefault="00B07532" w:rsidP="001C09F5">
            <w:pPr>
              <w:spacing w:line="360" w:lineRule="auto"/>
              <w:rPr>
                <w:rFonts w:ascii="Arial" w:hAnsi="Arial" w:cs="Arial"/>
                <w:color w:val="000000"/>
              </w:rPr>
            </w:pPr>
          </w:p>
        </w:tc>
        <w:tc>
          <w:tcPr>
            <w:tcW w:w="279" w:type="pct"/>
          </w:tcPr>
          <w:p w14:paraId="01AEC90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1314</w:t>
            </w:r>
          </w:p>
        </w:tc>
        <w:tc>
          <w:tcPr>
            <w:tcW w:w="1658" w:type="pct"/>
          </w:tcPr>
          <w:p w14:paraId="2962A04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Choroby zawodowe</w:t>
            </w:r>
          </w:p>
        </w:tc>
        <w:tc>
          <w:tcPr>
            <w:tcW w:w="275" w:type="pct"/>
          </w:tcPr>
          <w:p w14:paraId="47ACA1D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4CA576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Wnioski o uznanie choroby za zawodową, korespondencja, wyjaśnienia itp.</w:t>
            </w:r>
          </w:p>
        </w:tc>
      </w:tr>
      <w:tr w:rsidR="00B07532" w:rsidRPr="00C9055B" w14:paraId="5F086C90" w14:textId="77777777" w:rsidTr="00C9055B">
        <w:tc>
          <w:tcPr>
            <w:tcW w:w="197" w:type="pct"/>
          </w:tcPr>
          <w:p w14:paraId="50F0EC68" w14:textId="77777777" w:rsidR="00B07532" w:rsidRPr="00C9055B" w:rsidRDefault="00B07532" w:rsidP="001C09F5">
            <w:pPr>
              <w:spacing w:line="360" w:lineRule="auto"/>
              <w:rPr>
                <w:rFonts w:ascii="Arial" w:hAnsi="Arial" w:cs="Arial"/>
                <w:b/>
                <w:color w:val="000000"/>
              </w:rPr>
            </w:pPr>
          </w:p>
        </w:tc>
        <w:tc>
          <w:tcPr>
            <w:tcW w:w="221" w:type="pct"/>
          </w:tcPr>
          <w:p w14:paraId="45AA24BA" w14:textId="77777777" w:rsidR="00B07532" w:rsidRPr="00C9055B" w:rsidRDefault="00B07532" w:rsidP="001C09F5">
            <w:pPr>
              <w:spacing w:line="360" w:lineRule="auto"/>
              <w:rPr>
                <w:rFonts w:ascii="Arial" w:hAnsi="Arial" w:cs="Arial"/>
                <w:b/>
                <w:color w:val="000000"/>
              </w:rPr>
            </w:pPr>
          </w:p>
        </w:tc>
        <w:tc>
          <w:tcPr>
            <w:tcW w:w="246" w:type="pct"/>
          </w:tcPr>
          <w:p w14:paraId="2B4FD05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132</w:t>
            </w:r>
          </w:p>
        </w:tc>
        <w:tc>
          <w:tcPr>
            <w:tcW w:w="279" w:type="pct"/>
          </w:tcPr>
          <w:p w14:paraId="2FF821C6" w14:textId="77777777" w:rsidR="00B07532" w:rsidRPr="00C9055B" w:rsidRDefault="00B07532" w:rsidP="001C09F5">
            <w:pPr>
              <w:spacing w:line="360" w:lineRule="auto"/>
              <w:rPr>
                <w:rFonts w:ascii="Arial" w:hAnsi="Arial" w:cs="Arial"/>
                <w:color w:val="000000"/>
              </w:rPr>
            </w:pPr>
          </w:p>
        </w:tc>
        <w:tc>
          <w:tcPr>
            <w:tcW w:w="1658" w:type="pct"/>
          </w:tcPr>
          <w:p w14:paraId="5D347B0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Środki ochrony indywidualnej </w:t>
            </w:r>
          </w:p>
        </w:tc>
        <w:tc>
          <w:tcPr>
            <w:tcW w:w="275" w:type="pct"/>
          </w:tcPr>
          <w:p w14:paraId="41617E8F" w14:textId="77777777" w:rsidR="00B07532" w:rsidRPr="00C9055B" w:rsidRDefault="00B07532" w:rsidP="001C09F5">
            <w:pPr>
              <w:spacing w:line="360" w:lineRule="auto"/>
              <w:rPr>
                <w:rFonts w:ascii="Arial" w:hAnsi="Arial" w:cs="Arial"/>
                <w:color w:val="000000"/>
              </w:rPr>
            </w:pPr>
          </w:p>
        </w:tc>
        <w:tc>
          <w:tcPr>
            <w:tcW w:w="2124" w:type="pct"/>
          </w:tcPr>
          <w:p w14:paraId="54410FCF" w14:textId="77777777" w:rsidR="00B07532" w:rsidRPr="00C9055B" w:rsidRDefault="00B07532" w:rsidP="001C09F5">
            <w:pPr>
              <w:spacing w:line="360" w:lineRule="auto"/>
              <w:rPr>
                <w:rFonts w:ascii="Arial" w:hAnsi="Arial" w:cs="Arial"/>
                <w:color w:val="000000"/>
              </w:rPr>
            </w:pPr>
          </w:p>
        </w:tc>
      </w:tr>
      <w:tr w:rsidR="00B07532" w:rsidRPr="00C9055B" w14:paraId="0D3D13AB" w14:textId="77777777" w:rsidTr="00C9055B">
        <w:tc>
          <w:tcPr>
            <w:tcW w:w="197" w:type="pct"/>
          </w:tcPr>
          <w:p w14:paraId="6139AD86" w14:textId="77777777" w:rsidR="00B07532" w:rsidRPr="00C9055B" w:rsidRDefault="00B07532" w:rsidP="001C09F5">
            <w:pPr>
              <w:spacing w:line="360" w:lineRule="auto"/>
              <w:rPr>
                <w:rFonts w:ascii="Arial" w:hAnsi="Arial" w:cs="Arial"/>
                <w:b/>
                <w:color w:val="000000"/>
              </w:rPr>
            </w:pPr>
          </w:p>
        </w:tc>
        <w:tc>
          <w:tcPr>
            <w:tcW w:w="221" w:type="pct"/>
          </w:tcPr>
          <w:p w14:paraId="7CC2C604" w14:textId="77777777" w:rsidR="00B07532" w:rsidRPr="00C9055B" w:rsidRDefault="00B07532" w:rsidP="001C09F5">
            <w:pPr>
              <w:spacing w:line="360" w:lineRule="auto"/>
              <w:rPr>
                <w:rFonts w:ascii="Arial" w:hAnsi="Arial" w:cs="Arial"/>
                <w:b/>
                <w:color w:val="000000"/>
              </w:rPr>
            </w:pPr>
          </w:p>
        </w:tc>
        <w:tc>
          <w:tcPr>
            <w:tcW w:w="246" w:type="pct"/>
          </w:tcPr>
          <w:p w14:paraId="57338D93" w14:textId="77777777" w:rsidR="00B07532" w:rsidRPr="00C9055B" w:rsidRDefault="00B07532" w:rsidP="001C09F5">
            <w:pPr>
              <w:spacing w:line="360" w:lineRule="auto"/>
              <w:rPr>
                <w:rFonts w:ascii="Arial" w:hAnsi="Arial" w:cs="Arial"/>
                <w:color w:val="000000"/>
              </w:rPr>
            </w:pPr>
          </w:p>
        </w:tc>
        <w:tc>
          <w:tcPr>
            <w:tcW w:w="279" w:type="pct"/>
          </w:tcPr>
          <w:p w14:paraId="6FCB1FA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1320</w:t>
            </w:r>
          </w:p>
        </w:tc>
        <w:tc>
          <w:tcPr>
            <w:tcW w:w="1658" w:type="pct"/>
          </w:tcPr>
          <w:p w14:paraId="5E8984E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Odzież i obuwie robocze</w:t>
            </w:r>
            <w:r w:rsidR="00A64538" w:rsidRPr="00C9055B">
              <w:rPr>
                <w:rFonts w:ascii="Arial" w:hAnsi="Arial" w:cs="Arial"/>
                <w:color w:val="000000"/>
              </w:rPr>
              <w:t xml:space="preserve"> i ochronne</w:t>
            </w:r>
          </w:p>
        </w:tc>
        <w:tc>
          <w:tcPr>
            <w:tcW w:w="275" w:type="pct"/>
          </w:tcPr>
          <w:p w14:paraId="5CBBB5D4" w14:textId="77777777" w:rsidR="00B07532" w:rsidRPr="00C9055B" w:rsidRDefault="00536085"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83B7D2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Prowadzone w formie kart ewidencyjnych</w:t>
            </w:r>
          </w:p>
        </w:tc>
      </w:tr>
      <w:tr w:rsidR="00B07532" w:rsidRPr="00C9055B" w14:paraId="6D635BCE" w14:textId="77777777" w:rsidTr="00C9055B">
        <w:tc>
          <w:tcPr>
            <w:tcW w:w="197" w:type="pct"/>
          </w:tcPr>
          <w:p w14:paraId="7B283A12" w14:textId="77777777" w:rsidR="00B07532" w:rsidRPr="00C9055B" w:rsidRDefault="00B07532" w:rsidP="001C09F5">
            <w:pPr>
              <w:spacing w:line="360" w:lineRule="auto"/>
              <w:rPr>
                <w:rFonts w:ascii="Arial" w:hAnsi="Arial" w:cs="Arial"/>
                <w:b/>
                <w:color w:val="000000"/>
              </w:rPr>
            </w:pPr>
          </w:p>
        </w:tc>
        <w:tc>
          <w:tcPr>
            <w:tcW w:w="221" w:type="pct"/>
          </w:tcPr>
          <w:p w14:paraId="5148B229" w14:textId="77777777" w:rsidR="00B07532" w:rsidRPr="00C9055B" w:rsidRDefault="00B07532" w:rsidP="001C09F5">
            <w:pPr>
              <w:spacing w:line="360" w:lineRule="auto"/>
              <w:rPr>
                <w:rFonts w:ascii="Arial" w:hAnsi="Arial" w:cs="Arial"/>
                <w:b/>
                <w:color w:val="000000"/>
              </w:rPr>
            </w:pPr>
          </w:p>
        </w:tc>
        <w:tc>
          <w:tcPr>
            <w:tcW w:w="246" w:type="pct"/>
          </w:tcPr>
          <w:p w14:paraId="6CE79ED7" w14:textId="77777777" w:rsidR="00B07532" w:rsidRPr="00C9055B" w:rsidRDefault="00B07532" w:rsidP="001C09F5">
            <w:pPr>
              <w:spacing w:line="360" w:lineRule="auto"/>
              <w:rPr>
                <w:rFonts w:ascii="Arial" w:hAnsi="Arial" w:cs="Arial"/>
                <w:color w:val="000000"/>
              </w:rPr>
            </w:pPr>
          </w:p>
        </w:tc>
        <w:tc>
          <w:tcPr>
            <w:tcW w:w="279" w:type="pct"/>
          </w:tcPr>
          <w:p w14:paraId="0CC5970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1321</w:t>
            </w:r>
          </w:p>
        </w:tc>
        <w:tc>
          <w:tcPr>
            <w:tcW w:w="1658" w:type="pct"/>
          </w:tcPr>
          <w:p w14:paraId="13403B1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Zaopatrzenia rzeczowe pra</w:t>
            </w:r>
            <w:r w:rsidR="00060775" w:rsidRPr="00C9055B">
              <w:rPr>
                <w:rFonts w:ascii="Arial" w:hAnsi="Arial" w:cs="Arial"/>
                <w:color w:val="000000"/>
              </w:rPr>
              <w:t>cowników</w:t>
            </w:r>
          </w:p>
        </w:tc>
        <w:tc>
          <w:tcPr>
            <w:tcW w:w="275" w:type="pct"/>
          </w:tcPr>
          <w:p w14:paraId="2226CC4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5767B4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Przydziały środków higienicznych, </w:t>
            </w:r>
            <w:r w:rsidR="00303C6A" w:rsidRPr="00C9055B">
              <w:rPr>
                <w:rFonts w:ascii="Arial" w:hAnsi="Arial" w:cs="Arial"/>
                <w:color w:val="000000"/>
              </w:rPr>
              <w:t xml:space="preserve">spożywczych, </w:t>
            </w:r>
            <w:r w:rsidRPr="00C9055B">
              <w:rPr>
                <w:rFonts w:ascii="Arial" w:hAnsi="Arial" w:cs="Arial"/>
                <w:color w:val="000000"/>
              </w:rPr>
              <w:t xml:space="preserve">itp. </w:t>
            </w:r>
          </w:p>
        </w:tc>
      </w:tr>
      <w:tr w:rsidR="00B07532" w:rsidRPr="00C9055B" w14:paraId="6071559F" w14:textId="77777777" w:rsidTr="00C9055B">
        <w:tc>
          <w:tcPr>
            <w:tcW w:w="197" w:type="pct"/>
          </w:tcPr>
          <w:p w14:paraId="17C5DCF5" w14:textId="77777777" w:rsidR="00B07532" w:rsidRPr="00C9055B" w:rsidRDefault="00B07532" w:rsidP="001C09F5">
            <w:pPr>
              <w:spacing w:line="360" w:lineRule="auto"/>
              <w:rPr>
                <w:rFonts w:ascii="Arial" w:hAnsi="Arial" w:cs="Arial"/>
                <w:b/>
                <w:color w:val="000000"/>
              </w:rPr>
            </w:pPr>
          </w:p>
        </w:tc>
        <w:tc>
          <w:tcPr>
            <w:tcW w:w="221" w:type="pct"/>
          </w:tcPr>
          <w:p w14:paraId="1CBA64DE" w14:textId="77777777" w:rsidR="00B07532" w:rsidRPr="00C9055B" w:rsidRDefault="00B07532" w:rsidP="001C09F5">
            <w:pPr>
              <w:spacing w:line="360" w:lineRule="auto"/>
              <w:rPr>
                <w:rFonts w:ascii="Arial" w:hAnsi="Arial" w:cs="Arial"/>
                <w:b/>
                <w:color w:val="000000"/>
              </w:rPr>
            </w:pPr>
          </w:p>
        </w:tc>
        <w:tc>
          <w:tcPr>
            <w:tcW w:w="246" w:type="pct"/>
          </w:tcPr>
          <w:p w14:paraId="35BC6587" w14:textId="77777777" w:rsidR="00B07532" w:rsidRPr="00C9055B" w:rsidRDefault="00B07532" w:rsidP="001C09F5">
            <w:pPr>
              <w:spacing w:line="360" w:lineRule="auto"/>
              <w:rPr>
                <w:rFonts w:ascii="Arial" w:hAnsi="Arial" w:cs="Arial"/>
                <w:color w:val="000000"/>
              </w:rPr>
            </w:pPr>
          </w:p>
        </w:tc>
        <w:tc>
          <w:tcPr>
            <w:tcW w:w="279" w:type="pct"/>
          </w:tcPr>
          <w:p w14:paraId="178FAD75" w14:textId="77777777" w:rsidR="00B07532" w:rsidRPr="00C9055B" w:rsidRDefault="00E4673C" w:rsidP="001C09F5">
            <w:pPr>
              <w:spacing w:line="360" w:lineRule="auto"/>
              <w:rPr>
                <w:rFonts w:ascii="Arial" w:hAnsi="Arial" w:cs="Arial"/>
                <w:color w:val="000000"/>
              </w:rPr>
            </w:pPr>
            <w:r w:rsidRPr="00C9055B">
              <w:rPr>
                <w:rFonts w:ascii="Arial" w:hAnsi="Arial" w:cs="Arial"/>
                <w:color w:val="000000"/>
              </w:rPr>
              <w:t>1322</w:t>
            </w:r>
          </w:p>
        </w:tc>
        <w:tc>
          <w:tcPr>
            <w:tcW w:w="1658" w:type="pct"/>
          </w:tcPr>
          <w:p w14:paraId="7DFE2AE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Profilaktyka zapobiegawcza i badania lekarskie pracowników</w:t>
            </w:r>
          </w:p>
        </w:tc>
        <w:tc>
          <w:tcPr>
            <w:tcW w:w="275" w:type="pct"/>
          </w:tcPr>
          <w:p w14:paraId="1AC1ECF7" w14:textId="77777777" w:rsidR="00B07532" w:rsidRPr="00C9055B" w:rsidRDefault="00E4673C"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1CAC86F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prowadzonymi działaniami profilaktycznymi.</w:t>
            </w:r>
          </w:p>
          <w:p w14:paraId="21C367C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dotycząca badań lekarskich pracowników (wstępnych i okresowych)</w:t>
            </w:r>
            <w:r w:rsidR="00996042" w:rsidRPr="00C9055B">
              <w:rPr>
                <w:rFonts w:ascii="Arial" w:hAnsi="Arial" w:cs="Arial"/>
                <w:color w:val="000000"/>
              </w:rPr>
              <w:t xml:space="preserve"> </w:t>
            </w:r>
            <w:r w:rsidRPr="00C9055B">
              <w:rPr>
                <w:rFonts w:ascii="Arial" w:hAnsi="Arial" w:cs="Arial"/>
                <w:color w:val="000000"/>
              </w:rPr>
              <w:t>tj. zaświadczenia o zdolności do pracy odkłada się do akt osobowych pracownika.</w:t>
            </w:r>
          </w:p>
        </w:tc>
      </w:tr>
      <w:tr w:rsidR="00B07532" w:rsidRPr="00C9055B" w14:paraId="57248782" w14:textId="77777777" w:rsidTr="00C9055B">
        <w:tc>
          <w:tcPr>
            <w:tcW w:w="197" w:type="pct"/>
          </w:tcPr>
          <w:p w14:paraId="76EE992A" w14:textId="77777777" w:rsidR="00B07532" w:rsidRPr="00C9055B" w:rsidRDefault="00B07532" w:rsidP="001C09F5">
            <w:pPr>
              <w:spacing w:line="360" w:lineRule="auto"/>
              <w:rPr>
                <w:rFonts w:ascii="Arial" w:hAnsi="Arial" w:cs="Arial"/>
                <w:b/>
                <w:color w:val="000000"/>
              </w:rPr>
            </w:pPr>
          </w:p>
        </w:tc>
        <w:tc>
          <w:tcPr>
            <w:tcW w:w="221" w:type="pct"/>
          </w:tcPr>
          <w:p w14:paraId="3A76C962"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14</w:t>
            </w:r>
          </w:p>
        </w:tc>
        <w:tc>
          <w:tcPr>
            <w:tcW w:w="246" w:type="pct"/>
          </w:tcPr>
          <w:p w14:paraId="7A188871" w14:textId="77777777" w:rsidR="00B07532" w:rsidRPr="00C9055B" w:rsidRDefault="00B07532" w:rsidP="001C09F5">
            <w:pPr>
              <w:spacing w:line="360" w:lineRule="auto"/>
              <w:rPr>
                <w:rFonts w:ascii="Arial" w:hAnsi="Arial" w:cs="Arial"/>
                <w:color w:val="000000"/>
              </w:rPr>
            </w:pPr>
          </w:p>
        </w:tc>
        <w:tc>
          <w:tcPr>
            <w:tcW w:w="279" w:type="pct"/>
          </w:tcPr>
          <w:p w14:paraId="1A376112" w14:textId="77777777" w:rsidR="00B07532" w:rsidRPr="00C9055B" w:rsidRDefault="00B07532" w:rsidP="001C09F5">
            <w:pPr>
              <w:spacing w:line="360" w:lineRule="auto"/>
              <w:rPr>
                <w:rFonts w:ascii="Arial" w:hAnsi="Arial" w:cs="Arial"/>
                <w:color w:val="000000"/>
              </w:rPr>
            </w:pPr>
          </w:p>
        </w:tc>
        <w:tc>
          <w:tcPr>
            <w:tcW w:w="1658" w:type="pct"/>
          </w:tcPr>
          <w:p w14:paraId="5993B97E"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Szkolenia i doskonaleni</w:t>
            </w:r>
            <w:r w:rsidR="00804D16" w:rsidRPr="00C9055B">
              <w:rPr>
                <w:rFonts w:ascii="Arial" w:hAnsi="Arial" w:cs="Arial"/>
                <w:b/>
                <w:color w:val="000000"/>
              </w:rPr>
              <w:t>e</w:t>
            </w:r>
            <w:r w:rsidRPr="00C9055B">
              <w:rPr>
                <w:rFonts w:ascii="Arial" w:hAnsi="Arial" w:cs="Arial"/>
                <w:b/>
                <w:color w:val="000000"/>
              </w:rPr>
              <w:t xml:space="preserve"> zawodowe </w:t>
            </w:r>
          </w:p>
        </w:tc>
        <w:tc>
          <w:tcPr>
            <w:tcW w:w="275" w:type="pct"/>
          </w:tcPr>
          <w:p w14:paraId="133FFB55" w14:textId="77777777" w:rsidR="00B07532" w:rsidRPr="00C9055B" w:rsidRDefault="00B07532" w:rsidP="001C09F5">
            <w:pPr>
              <w:spacing w:line="360" w:lineRule="auto"/>
              <w:rPr>
                <w:rFonts w:ascii="Arial" w:hAnsi="Arial" w:cs="Arial"/>
                <w:color w:val="000000"/>
              </w:rPr>
            </w:pPr>
          </w:p>
        </w:tc>
        <w:tc>
          <w:tcPr>
            <w:tcW w:w="2124" w:type="pct"/>
          </w:tcPr>
          <w:p w14:paraId="1899963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Nie dotyczy nauczycieli akademickich, rozwój zawodowy kadry naukowej klasa 52</w:t>
            </w:r>
          </w:p>
        </w:tc>
      </w:tr>
      <w:tr w:rsidR="00B07532" w:rsidRPr="00C9055B" w14:paraId="7128BA1B" w14:textId="77777777" w:rsidTr="00C9055B">
        <w:tc>
          <w:tcPr>
            <w:tcW w:w="197" w:type="pct"/>
          </w:tcPr>
          <w:p w14:paraId="2F6F63AA" w14:textId="77777777" w:rsidR="00B07532" w:rsidRPr="00C9055B" w:rsidRDefault="00B07532" w:rsidP="001C09F5">
            <w:pPr>
              <w:spacing w:line="360" w:lineRule="auto"/>
              <w:rPr>
                <w:rFonts w:ascii="Arial" w:hAnsi="Arial" w:cs="Arial"/>
                <w:b/>
                <w:color w:val="000000"/>
              </w:rPr>
            </w:pPr>
          </w:p>
        </w:tc>
        <w:tc>
          <w:tcPr>
            <w:tcW w:w="221" w:type="pct"/>
          </w:tcPr>
          <w:p w14:paraId="5F4F37A3" w14:textId="77777777" w:rsidR="00B07532" w:rsidRPr="00C9055B" w:rsidRDefault="00B07532" w:rsidP="001C09F5">
            <w:pPr>
              <w:spacing w:line="360" w:lineRule="auto"/>
              <w:rPr>
                <w:rFonts w:ascii="Arial" w:hAnsi="Arial" w:cs="Arial"/>
                <w:b/>
                <w:color w:val="000000"/>
              </w:rPr>
            </w:pPr>
          </w:p>
        </w:tc>
        <w:tc>
          <w:tcPr>
            <w:tcW w:w="246" w:type="pct"/>
          </w:tcPr>
          <w:p w14:paraId="7D1661F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140</w:t>
            </w:r>
          </w:p>
        </w:tc>
        <w:tc>
          <w:tcPr>
            <w:tcW w:w="279" w:type="pct"/>
          </w:tcPr>
          <w:p w14:paraId="5EB96DAA" w14:textId="77777777" w:rsidR="00B07532" w:rsidRPr="00C9055B" w:rsidRDefault="00B07532" w:rsidP="001C09F5">
            <w:pPr>
              <w:spacing w:line="360" w:lineRule="auto"/>
              <w:rPr>
                <w:rFonts w:ascii="Arial" w:hAnsi="Arial" w:cs="Arial"/>
                <w:color w:val="000000"/>
              </w:rPr>
            </w:pPr>
          </w:p>
        </w:tc>
        <w:tc>
          <w:tcPr>
            <w:tcW w:w="1658" w:type="pct"/>
          </w:tcPr>
          <w:p w14:paraId="0AB0F54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Szkolenia wewnętrzne</w:t>
            </w:r>
          </w:p>
        </w:tc>
        <w:tc>
          <w:tcPr>
            <w:tcW w:w="275" w:type="pct"/>
          </w:tcPr>
          <w:p w14:paraId="41BEEC4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w:t>
            </w:r>
            <w:r w:rsidR="00536085" w:rsidRPr="00C9055B">
              <w:rPr>
                <w:rFonts w:ascii="Arial" w:hAnsi="Arial" w:cs="Arial"/>
                <w:color w:val="000000"/>
              </w:rPr>
              <w:t>10</w:t>
            </w:r>
            <w:r w:rsidR="00976009" w:rsidRPr="00C9055B">
              <w:rPr>
                <w:rFonts w:ascii="Arial" w:hAnsi="Arial" w:cs="Arial"/>
                <w:color w:val="000000"/>
              </w:rPr>
              <w:t xml:space="preserve"> </w:t>
            </w:r>
          </w:p>
        </w:tc>
        <w:tc>
          <w:tcPr>
            <w:tcW w:w="2124" w:type="pct"/>
          </w:tcPr>
          <w:p w14:paraId="547A415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realizacją szkoleń wewnętrznych w tym rejestr prowadzonych szkoleń, listy obecności, korespondencja, kalkulacja, sprawozdania Dokumentacją pracownicza (zaświadczenia o odbyciu szkolenia) odkładana jest</w:t>
            </w:r>
            <w:r w:rsidR="00996042" w:rsidRPr="00C9055B">
              <w:rPr>
                <w:rFonts w:ascii="Arial" w:hAnsi="Arial" w:cs="Arial"/>
                <w:color w:val="000000"/>
              </w:rPr>
              <w:t xml:space="preserve"> </w:t>
            </w:r>
            <w:r w:rsidRPr="00C9055B">
              <w:rPr>
                <w:rFonts w:ascii="Arial" w:hAnsi="Arial" w:cs="Arial"/>
                <w:color w:val="000000"/>
              </w:rPr>
              <w:t>do akt osobowych pracownika</w:t>
            </w:r>
          </w:p>
        </w:tc>
      </w:tr>
      <w:tr w:rsidR="00B07532" w:rsidRPr="00C9055B" w14:paraId="25AF696C" w14:textId="77777777" w:rsidTr="00C9055B">
        <w:tc>
          <w:tcPr>
            <w:tcW w:w="197" w:type="pct"/>
          </w:tcPr>
          <w:p w14:paraId="42789D69" w14:textId="77777777" w:rsidR="00B07532" w:rsidRPr="00C9055B" w:rsidRDefault="00B07532" w:rsidP="001C09F5">
            <w:pPr>
              <w:spacing w:line="360" w:lineRule="auto"/>
              <w:rPr>
                <w:rFonts w:ascii="Arial" w:hAnsi="Arial" w:cs="Arial"/>
                <w:b/>
                <w:color w:val="000000"/>
              </w:rPr>
            </w:pPr>
          </w:p>
        </w:tc>
        <w:tc>
          <w:tcPr>
            <w:tcW w:w="221" w:type="pct"/>
          </w:tcPr>
          <w:p w14:paraId="283BABDF" w14:textId="77777777" w:rsidR="00B07532" w:rsidRPr="00C9055B" w:rsidRDefault="00B07532" w:rsidP="001C09F5">
            <w:pPr>
              <w:spacing w:line="360" w:lineRule="auto"/>
              <w:rPr>
                <w:rFonts w:ascii="Arial" w:hAnsi="Arial" w:cs="Arial"/>
                <w:b/>
                <w:color w:val="000000"/>
              </w:rPr>
            </w:pPr>
          </w:p>
        </w:tc>
        <w:tc>
          <w:tcPr>
            <w:tcW w:w="246" w:type="pct"/>
          </w:tcPr>
          <w:p w14:paraId="143D64F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141</w:t>
            </w:r>
          </w:p>
        </w:tc>
        <w:tc>
          <w:tcPr>
            <w:tcW w:w="279" w:type="pct"/>
          </w:tcPr>
          <w:p w14:paraId="125791EE" w14:textId="77777777" w:rsidR="00B07532" w:rsidRPr="00C9055B" w:rsidRDefault="00B07532" w:rsidP="001C09F5">
            <w:pPr>
              <w:spacing w:line="360" w:lineRule="auto"/>
              <w:rPr>
                <w:rFonts w:ascii="Arial" w:hAnsi="Arial" w:cs="Arial"/>
                <w:color w:val="000000"/>
              </w:rPr>
            </w:pPr>
          </w:p>
        </w:tc>
        <w:tc>
          <w:tcPr>
            <w:tcW w:w="1658" w:type="pct"/>
          </w:tcPr>
          <w:p w14:paraId="4486196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Szkolenia zewnętrzne</w:t>
            </w:r>
          </w:p>
        </w:tc>
        <w:tc>
          <w:tcPr>
            <w:tcW w:w="275" w:type="pct"/>
          </w:tcPr>
          <w:p w14:paraId="678931E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54C283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jw.</w:t>
            </w:r>
          </w:p>
        </w:tc>
      </w:tr>
      <w:tr w:rsidR="00B07532" w:rsidRPr="00C9055B" w14:paraId="3A321679" w14:textId="77777777" w:rsidTr="00C9055B">
        <w:tc>
          <w:tcPr>
            <w:tcW w:w="197" w:type="pct"/>
          </w:tcPr>
          <w:p w14:paraId="556C2ADA" w14:textId="77777777" w:rsidR="00B07532" w:rsidRPr="00C9055B" w:rsidRDefault="00B07532" w:rsidP="001C09F5">
            <w:pPr>
              <w:spacing w:line="360" w:lineRule="auto"/>
              <w:rPr>
                <w:rFonts w:ascii="Arial" w:hAnsi="Arial" w:cs="Arial"/>
                <w:b/>
                <w:color w:val="000000"/>
              </w:rPr>
            </w:pPr>
          </w:p>
        </w:tc>
        <w:tc>
          <w:tcPr>
            <w:tcW w:w="221" w:type="pct"/>
          </w:tcPr>
          <w:p w14:paraId="31B4C623"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15</w:t>
            </w:r>
          </w:p>
        </w:tc>
        <w:tc>
          <w:tcPr>
            <w:tcW w:w="246" w:type="pct"/>
          </w:tcPr>
          <w:p w14:paraId="7F21F77D" w14:textId="77777777" w:rsidR="00B07532" w:rsidRPr="00C9055B" w:rsidRDefault="00B07532" w:rsidP="001C09F5">
            <w:pPr>
              <w:spacing w:line="360" w:lineRule="auto"/>
              <w:rPr>
                <w:rFonts w:ascii="Arial" w:hAnsi="Arial" w:cs="Arial"/>
                <w:color w:val="000000"/>
              </w:rPr>
            </w:pPr>
          </w:p>
        </w:tc>
        <w:tc>
          <w:tcPr>
            <w:tcW w:w="279" w:type="pct"/>
          </w:tcPr>
          <w:p w14:paraId="55208140" w14:textId="77777777" w:rsidR="00B07532" w:rsidRPr="00C9055B" w:rsidRDefault="00B07532" w:rsidP="001C09F5">
            <w:pPr>
              <w:spacing w:line="360" w:lineRule="auto"/>
              <w:rPr>
                <w:rFonts w:ascii="Arial" w:hAnsi="Arial" w:cs="Arial"/>
                <w:color w:val="000000"/>
              </w:rPr>
            </w:pPr>
          </w:p>
        </w:tc>
        <w:tc>
          <w:tcPr>
            <w:tcW w:w="1658" w:type="pct"/>
          </w:tcPr>
          <w:p w14:paraId="5B0B646B"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Dyscyplina pracy</w:t>
            </w:r>
          </w:p>
        </w:tc>
        <w:tc>
          <w:tcPr>
            <w:tcW w:w="275" w:type="pct"/>
          </w:tcPr>
          <w:p w14:paraId="5F18337D" w14:textId="77777777" w:rsidR="00B07532" w:rsidRPr="00C9055B" w:rsidRDefault="00B07532" w:rsidP="001C09F5">
            <w:pPr>
              <w:spacing w:line="360" w:lineRule="auto"/>
              <w:rPr>
                <w:rFonts w:ascii="Arial" w:hAnsi="Arial" w:cs="Arial"/>
                <w:color w:val="000000"/>
              </w:rPr>
            </w:pPr>
          </w:p>
        </w:tc>
        <w:tc>
          <w:tcPr>
            <w:tcW w:w="2124" w:type="pct"/>
          </w:tcPr>
          <w:p w14:paraId="3E7C1B5A" w14:textId="77777777" w:rsidR="00B07532" w:rsidRPr="00C9055B" w:rsidRDefault="00B07532" w:rsidP="001C09F5">
            <w:pPr>
              <w:spacing w:line="360" w:lineRule="auto"/>
              <w:rPr>
                <w:rFonts w:ascii="Arial" w:hAnsi="Arial" w:cs="Arial"/>
                <w:color w:val="000000"/>
              </w:rPr>
            </w:pPr>
          </w:p>
        </w:tc>
      </w:tr>
      <w:tr w:rsidR="00B07532" w:rsidRPr="00C9055B" w14:paraId="60892AA0" w14:textId="77777777" w:rsidTr="00C9055B">
        <w:tc>
          <w:tcPr>
            <w:tcW w:w="197" w:type="pct"/>
          </w:tcPr>
          <w:p w14:paraId="2E950470" w14:textId="77777777" w:rsidR="00B07532" w:rsidRPr="00C9055B" w:rsidRDefault="00B07532" w:rsidP="001C09F5">
            <w:pPr>
              <w:spacing w:line="360" w:lineRule="auto"/>
              <w:rPr>
                <w:rFonts w:ascii="Arial" w:hAnsi="Arial" w:cs="Arial"/>
                <w:b/>
                <w:color w:val="000000"/>
              </w:rPr>
            </w:pPr>
          </w:p>
        </w:tc>
        <w:tc>
          <w:tcPr>
            <w:tcW w:w="221" w:type="pct"/>
          </w:tcPr>
          <w:p w14:paraId="25D8066B" w14:textId="77777777" w:rsidR="00B07532" w:rsidRPr="00C9055B" w:rsidRDefault="00B07532" w:rsidP="001C09F5">
            <w:pPr>
              <w:spacing w:line="360" w:lineRule="auto"/>
              <w:rPr>
                <w:rFonts w:ascii="Arial" w:hAnsi="Arial" w:cs="Arial"/>
                <w:b/>
                <w:color w:val="000000"/>
              </w:rPr>
            </w:pPr>
          </w:p>
        </w:tc>
        <w:tc>
          <w:tcPr>
            <w:tcW w:w="246" w:type="pct"/>
          </w:tcPr>
          <w:p w14:paraId="6B7B068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150</w:t>
            </w:r>
          </w:p>
        </w:tc>
        <w:tc>
          <w:tcPr>
            <w:tcW w:w="279" w:type="pct"/>
          </w:tcPr>
          <w:p w14:paraId="69B5F960" w14:textId="77777777" w:rsidR="00B07532" w:rsidRPr="00C9055B" w:rsidRDefault="00B07532" w:rsidP="001C09F5">
            <w:pPr>
              <w:spacing w:line="360" w:lineRule="auto"/>
              <w:rPr>
                <w:rFonts w:ascii="Arial" w:hAnsi="Arial" w:cs="Arial"/>
                <w:color w:val="000000"/>
              </w:rPr>
            </w:pPr>
          </w:p>
        </w:tc>
        <w:tc>
          <w:tcPr>
            <w:tcW w:w="1658" w:type="pct"/>
          </w:tcPr>
          <w:p w14:paraId="052CC8C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Dowody obecności w pracy</w:t>
            </w:r>
          </w:p>
        </w:tc>
        <w:tc>
          <w:tcPr>
            <w:tcW w:w="275" w:type="pct"/>
          </w:tcPr>
          <w:p w14:paraId="221FE352" w14:textId="77777777" w:rsidR="00B07532" w:rsidRPr="00C9055B" w:rsidRDefault="0049588C"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C6096E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Listy obecności, ewidencja wyjść w celach osobistych i służbowych</w:t>
            </w:r>
          </w:p>
        </w:tc>
      </w:tr>
      <w:tr w:rsidR="00B07532" w:rsidRPr="00C9055B" w14:paraId="119A2791" w14:textId="77777777" w:rsidTr="00C9055B">
        <w:tc>
          <w:tcPr>
            <w:tcW w:w="197" w:type="pct"/>
          </w:tcPr>
          <w:p w14:paraId="093523C1" w14:textId="77777777" w:rsidR="00B07532" w:rsidRPr="00C9055B" w:rsidRDefault="00B07532" w:rsidP="001C09F5">
            <w:pPr>
              <w:spacing w:line="360" w:lineRule="auto"/>
              <w:rPr>
                <w:rFonts w:ascii="Arial" w:hAnsi="Arial" w:cs="Arial"/>
                <w:b/>
                <w:color w:val="000000"/>
              </w:rPr>
            </w:pPr>
          </w:p>
        </w:tc>
        <w:tc>
          <w:tcPr>
            <w:tcW w:w="221" w:type="pct"/>
          </w:tcPr>
          <w:p w14:paraId="56A95E9B" w14:textId="77777777" w:rsidR="00B07532" w:rsidRPr="00C9055B" w:rsidRDefault="00B07532" w:rsidP="001C09F5">
            <w:pPr>
              <w:spacing w:line="360" w:lineRule="auto"/>
              <w:rPr>
                <w:rFonts w:ascii="Arial" w:hAnsi="Arial" w:cs="Arial"/>
                <w:b/>
                <w:color w:val="000000"/>
              </w:rPr>
            </w:pPr>
          </w:p>
        </w:tc>
        <w:tc>
          <w:tcPr>
            <w:tcW w:w="246" w:type="pct"/>
          </w:tcPr>
          <w:p w14:paraId="3A9F42B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151</w:t>
            </w:r>
          </w:p>
        </w:tc>
        <w:tc>
          <w:tcPr>
            <w:tcW w:w="279" w:type="pct"/>
          </w:tcPr>
          <w:p w14:paraId="0ACE46BD" w14:textId="77777777" w:rsidR="00B07532" w:rsidRPr="00C9055B" w:rsidRDefault="00B07532" w:rsidP="001C09F5">
            <w:pPr>
              <w:spacing w:line="360" w:lineRule="auto"/>
              <w:rPr>
                <w:rFonts w:ascii="Arial" w:hAnsi="Arial" w:cs="Arial"/>
                <w:color w:val="000000"/>
              </w:rPr>
            </w:pPr>
          </w:p>
        </w:tc>
        <w:tc>
          <w:tcPr>
            <w:tcW w:w="1658" w:type="pct"/>
          </w:tcPr>
          <w:p w14:paraId="267C6A3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Absencja</w:t>
            </w:r>
          </w:p>
        </w:tc>
        <w:tc>
          <w:tcPr>
            <w:tcW w:w="275" w:type="pct"/>
          </w:tcPr>
          <w:p w14:paraId="0E04C576" w14:textId="77777777" w:rsidR="00B07532" w:rsidRPr="00C9055B" w:rsidRDefault="0049588C"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817F9C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Zwolnienia lekarskie, urlopy okolicznościowe; usprawiedliwienia nieobecności itp.</w:t>
            </w:r>
          </w:p>
          <w:p w14:paraId="7AD67D84" w14:textId="77777777" w:rsidR="00A5039E" w:rsidRPr="00C9055B" w:rsidRDefault="00A5039E" w:rsidP="001C09F5">
            <w:pPr>
              <w:spacing w:line="360" w:lineRule="auto"/>
              <w:rPr>
                <w:rFonts w:ascii="Arial" w:hAnsi="Arial" w:cs="Arial"/>
                <w:color w:val="000000"/>
              </w:rPr>
            </w:pPr>
          </w:p>
        </w:tc>
      </w:tr>
      <w:tr w:rsidR="00B07532" w:rsidRPr="00C9055B" w14:paraId="60C6BE27" w14:textId="77777777" w:rsidTr="00C9055B">
        <w:tc>
          <w:tcPr>
            <w:tcW w:w="197" w:type="pct"/>
          </w:tcPr>
          <w:p w14:paraId="61ECADD4" w14:textId="77777777" w:rsidR="00B07532" w:rsidRPr="00C9055B" w:rsidRDefault="00B07532" w:rsidP="001C09F5">
            <w:pPr>
              <w:spacing w:line="360" w:lineRule="auto"/>
              <w:rPr>
                <w:rFonts w:ascii="Arial" w:hAnsi="Arial" w:cs="Arial"/>
                <w:b/>
                <w:color w:val="000000"/>
              </w:rPr>
            </w:pPr>
          </w:p>
        </w:tc>
        <w:tc>
          <w:tcPr>
            <w:tcW w:w="221" w:type="pct"/>
          </w:tcPr>
          <w:p w14:paraId="4FD59B25" w14:textId="77777777" w:rsidR="00B07532" w:rsidRPr="00C9055B" w:rsidRDefault="00B07532" w:rsidP="001C09F5">
            <w:pPr>
              <w:spacing w:line="360" w:lineRule="auto"/>
              <w:rPr>
                <w:rFonts w:ascii="Arial" w:hAnsi="Arial" w:cs="Arial"/>
                <w:b/>
                <w:color w:val="000000"/>
              </w:rPr>
            </w:pPr>
          </w:p>
        </w:tc>
        <w:tc>
          <w:tcPr>
            <w:tcW w:w="246" w:type="pct"/>
          </w:tcPr>
          <w:p w14:paraId="50ADC151" w14:textId="77777777" w:rsidR="00B07532" w:rsidRPr="00C9055B" w:rsidRDefault="00B07532" w:rsidP="001C09F5">
            <w:pPr>
              <w:spacing w:line="360" w:lineRule="auto"/>
              <w:rPr>
                <w:rFonts w:ascii="Arial" w:hAnsi="Arial" w:cs="Arial"/>
                <w:color w:val="000000"/>
                <w:highlight w:val="yellow"/>
              </w:rPr>
            </w:pPr>
            <w:r w:rsidRPr="00C9055B">
              <w:rPr>
                <w:rFonts w:ascii="Arial" w:hAnsi="Arial" w:cs="Arial"/>
                <w:color w:val="000000"/>
              </w:rPr>
              <w:t>152</w:t>
            </w:r>
          </w:p>
        </w:tc>
        <w:tc>
          <w:tcPr>
            <w:tcW w:w="279" w:type="pct"/>
          </w:tcPr>
          <w:p w14:paraId="34DE2954" w14:textId="77777777" w:rsidR="00B07532" w:rsidRPr="00C9055B" w:rsidRDefault="00B07532" w:rsidP="001C09F5">
            <w:pPr>
              <w:spacing w:line="360" w:lineRule="auto"/>
              <w:rPr>
                <w:rFonts w:ascii="Arial" w:hAnsi="Arial" w:cs="Arial"/>
                <w:color w:val="000000"/>
                <w:highlight w:val="yellow"/>
              </w:rPr>
            </w:pPr>
          </w:p>
        </w:tc>
        <w:tc>
          <w:tcPr>
            <w:tcW w:w="1658" w:type="pct"/>
          </w:tcPr>
          <w:p w14:paraId="49E43A6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Urlopy pracownicze</w:t>
            </w:r>
          </w:p>
        </w:tc>
        <w:tc>
          <w:tcPr>
            <w:tcW w:w="275" w:type="pct"/>
          </w:tcPr>
          <w:p w14:paraId="53A08449" w14:textId="77777777" w:rsidR="00B07532" w:rsidRPr="00C9055B" w:rsidRDefault="0049588C"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FFFD7AF" w14:textId="77777777" w:rsidR="00F22264" w:rsidRPr="00C9055B" w:rsidRDefault="00B07532" w:rsidP="001C09F5">
            <w:pPr>
              <w:spacing w:line="360" w:lineRule="auto"/>
              <w:rPr>
                <w:rFonts w:ascii="Arial" w:hAnsi="Arial" w:cs="Arial"/>
                <w:color w:val="000000"/>
              </w:rPr>
            </w:pPr>
            <w:r w:rsidRPr="00C9055B">
              <w:rPr>
                <w:rFonts w:ascii="Arial" w:hAnsi="Arial" w:cs="Arial"/>
                <w:color w:val="000000"/>
              </w:rPr>
              <w:t>Plany, listy, wnioski i karty urlopowe (ewidencja prowadzona równolegle w systemie komputerowym</w:t>
            </w:r>
            <w:r w:rsidR="00815B6C" w:rsidRPr="00C9055B">
              <w:rPr>
                <w:rFonts w:ascii="Arial" w:hAnsi="Arial" w:cs="Arial"/>
                <w:color w:val="000000"/>
              </w:rPr>
              <w:t>), w tym urlopy naukowe</w:t>
            </w:r>
          </w:p>
          <w:p w14:paraId="2502356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Wnioski dotyczące urlopów wychowawczych, zdrowotnych, bezpłatnych, szkoleniowych, naukowych itp. odkłada się do akt osobowych pracownika</w:t>
            </w:r>
          </w:p>
        </w:tc>
      </w:tr>
      <w:tr w:rsidR="00B07532" w:rsidRPr="00C9055B" w14:paraId="57320A6E" w14:textId="77777777" w:rsidTr="00C9055B">
        <w:tc>
          <w:tcPr>
            <w:tcW w:w="197" w:type="pct"/>
          </w:tcPr>
          <w:p w14:paraId="4379B7EF" w14:textId="77777777" w:rsidR="00B07532" w:rsidRPr="00C9055B" w:rsidRDefault="00B07532" w:rsidP="001C09F5">
            <w:pPr>
              <w:spacing w:line="360" w:lineRule="auto"/>
              <w:rPr>
                <w:rFonts w:ascii="Arial" w:hAnsi="Arial" w:cs="Arial"/>
                <w:b/>
                <w:color w:val="000000"/>
              </w:rPr>
            </w:pPr>
          </w:p>
        </w:tc>
        <w:tc>
          <w:tcPr>
            <w:tcW w:w="221" w:type="pct"/>
          </w:tcPr>
          <w:p w14:paraId="2F921687" w14:textId="77777777" w:rsidR="00B07532" w:rsidRPr="00C9055B" w:rsidRDefault="00B07532" w:rsidP="001C09F5">
            <w:pPr>
              <w:spacing w:line="360" w:lineRule="auto"/>
              <w:rPr>
                <w:rFonts w:ascii="Arial" w:hAnsi="Arial" w:cs="Arial"/>
                <w:b/>
                <w:color w:val="000000"/>
              </w:rPr>
            </w:pPr>
          </w:p>
        </w:tc>
        <w:tc>
          <w:tcPr>
            <w:tcW w:w="246" w:type="pct"/>
          </w:tcPr>
          <w:p w14:paraId="1277168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153</w:t>
            </w:r>
          </w:p>
        </w:tc>
        <w:tc>
          <w:tcPr>
            <w:tcW w:w="279" w:type="pct"/>
          </w:tcPr>
          <w:p w14:paraId="7DA9136F" w14:textId="77777777" w:rsidR="00B07532" w:rsidRPr="00C9055B" w:rsidRDefault="00B07532" w:rsidP="001C09F5">
            <w:pPr>
              <w:spacing w:line="360" w:lineRule="auto"/>
              <w:rPr>
                <w:rFonts w:ascii="Arial" w:hAnsi="Arial" w:cs="Arial"/>
                <w:color w:val="000000"/>
              </w:rPr>
            </w:pPr>
          </w:p>
        </w:tc>
        <w:tc>
          <w:tcPr>
            <w:tcW w:w="1658" w:type="pct"/>
          </w:tcPr>
          <w:p w14:paraId="5A5B7EF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Delegacje służbowe</w:t>
            </w:r>
          </w:p>
        </w:tc>
        <w:tc>
          <w:tcPr>
            <w:tcW w:w="275" w:type="pct"/>
          </w:tcPr>
          <w:p w14:paraId="0322841B" w14:textId="77777777" w:rsidR="00B07532" w:rsidRPr="00C9055B" w:rsidRDefault="0049588C"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E32A00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Ewidencja prowadzona w systemie komputerowym- dokumentacja stanowiąca źródło rozliczenia delegacji służbowych (nr ra</w:t>
            </w:r>
            <w:r w:rsidR="00060775" w:rsidRPr="00C9055B">
              <w:rPr>
                <w:rFonts w:ascii="Arial" w:hAnsi="Arial" w:cs="Arial"/>
                <w:color w:val="000000"/>
              </w:rPr>
              <w:t>chunku</w:t>
            </w:r>
            <w:r w:rsidRPr="00C9055B">
              <w:rPr>
                <w:rFonts w:ascii="Arial" w:hAnsi="Arial" w:cs="Arial"/>
                <w:color w:val="000000"/>
              </w:rPr>
              <w:t>, zgody i inne</w:t>
            </w:r>
            <w:r w:rsidR="00060775" w:rsidRPr="00C9055B">
              <w:rPr>
                <w:rFonts w:ascii="Arial" w:hAnsi="Arial" w:cs="Arial"/>
                <w:color w:val="000000"/>
              </w:rPr>
              <w:t xml:space="preserve"> </w:t>
            </w:r>
            <w:r w:rsidRPr="00C9055B">
              <w:rPr>
                <w:rFonts w:ascii="Arial" w:hAnsi="Arial" w:cs="Arial"/>
                <w:color w:val="000000"/>
              </w:rPr>
              <w:t>- stanowią dokumentację finansową – kat. B5)</w:t>
            </w:r>
          </w:p>
        </w:tc>
      </w:tr>
      <w:tr w:rsidR="00B07532" w:rsidRPr="00C9055B" w14:paraId="25A0BA6D" w14:textId="77777777" w:rsidTr="00C9055B">
        <w:tc>
          <w:tcPr>
            <w:tcW w:w="197" w:type="pct"/>
          </w:tcPr>
          <w:p w14:paraId="35C6FF4B" w14:textId="77777777" w:rsidR="00B07532" w:rsidRPr="00C9055B" w:rsidRDefault="00B07532" w:rsidP="001C09F5">
            <w:pPr>
              <w:spacing w:line="360" w:lineRule="auto"/>
              <w:rPr>
                <w:rFonts w:ascii="Arial" w:hAnsi="Arial" w:cs="Arial"/>
                <w:b/>
                <w:color w:val="000000"/>
              </w:rPr>
            </w:pPr>
          </w:p>
        </w:tc>
        <w:tc>
          <w:tcPr>
            <w:tcW w:w="221" w:type="pct"/>
          </w:tcPr>
          <w:p w14:paraId="2E3CB837" w14:textId="77777777" w:rsidR="00B07532" w:rsidRPr="00C9055B" w:rsidRDefault="00B07532" w:rsidP="001C09F5">
            <w:pPr>
              <w:spacing w:line="360" w:lineRule="auto"/>
              <w:rPr>
                <w:rFonts w:ascii="Arial" w:hAnsi="Arial" w:cs="Arial"/>
                <w:b/>
                <w:color w:val="000000"/>
              </w:rPr>
            </w:pPr>
          </w:p>
        </w:tc>
        <w:tc>
          <w:tcPr>
            <w:tcW w:w="246" w:type="pct"/>
          </w:tcPr>
          <w:p w14:paraId="6A73D2E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154</w:t>
            </w:r>
          </w:p>
        </w:tc>
        <w:tc>
          <w:tcPr>
            <w:tcW w:w="279" w:type="pct"/>
          </w:tcPr>
          <w:p w14:paraId="786E8EE1" w14:textId="77777777" w:rsidR="00B07532" w:rsidRPr="00C9055B" w:rsidRDefault="00B07532" w:rsidP="001C09F5">
            <w:pPr>
              <w:spacing w:line="360" w:lineRule="auto"/>
              <w:rPr>
                <w:rFonts w:ascii="Arial" w:hAnsi="Arial" w:cs="Arial"/>
                <w:color w:val="000000"/>
              </w:rPr>
            </w:pPr>
          </w:p>
        </w:tc>
        <w:tc>
          <w:tcPr>
            <w:tcW w:w="1658" w:type="pct"/>
          </w:tcPr>
          <w:p w14:paraId="446C38F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Czas pracy</w:t>
            </w:r>
          </w:p>
        </w:tc>
        <w:tc>
          <w:tcPr>
            <w:tcW w:w="275" w:type="pct"/>
          </w:tcPr>
          <w:p w14:paraId="06D20C83" w14:textId="77777777" w:rsidR="00B07532" w:rsidRPr="00C9055B" w:rsidRDefault="0049588C"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336BA9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Praca w godzinach nadliczbowych, indywidualny rozkład czasu pracy, itp. </w:t>
            </w:r>
            <w:r w:rsidR="009D1C19" w:rsidRPr="00C9055B">
              <w:rPr>
                <w:rFonts w:ascii="Arial" w:hAnsi="Arial" w:cs="Arial"/>
                <w:color w:val="000000"/>
              </w:rPr>
              <w:t>G</w:t>
            </w:r>
            <w:r w:rsidRPr="00C9055B">
              <w:rPr>
                <w:rFonts w:ascii="Arial" w:hAnsi="Arial" w:cs="Arial"/>
                <w:color w:val="000000"/>
              </w:rPr>
              <w:t>odziny pracy pracowników stanowią podstawę do wyliczenia wynagrodzenia</w:t>
            </w:r>
          </w:p>
        </w:tc>
      </w:tr>
      <w:tr w:rsidR="009D1C19" w:rsidRPr="00C9055B" w14:paraId="747A525A" w14:textId="77777777" w:rsidTr="00C9055B">
        <w:tc>
          <w:tcPr>
            <w:tcW w:w="197" w:type="pct"/>
          </w:tcPr>
          <w:p w14:paraId="221CA856" w14:textId="77777777" w:rsidR="009D1C19" w:rsidRPr="00C9055B" w:rsidRDefault="009D1C19" w:rsidP="001C09F5">
            <w:pPr>
              <w:spacing w:line="360" w:lineRule="auto"/>
              <w:rPr>
                <w:rFonts w:ascii="Arial" w:hAnsi="Arial" w:cs="Arial"/>
                <w:b/>
                <w:color w:val="000000"/>
              </w:rPr>
            </w:pPr>
          </w:p>
        </w:tc>
        <w:tc>
          <w:tcPr>
            <w:tcW w:w="221" w:type="pct"/>
          </w:tcPr>
          <w:p w14:paraId="4072C2AF" w14:textId="77777777" w:rsidR="009D1C19" w:rsidRPr="00C9055B" w:rsidRDefault="009D1C19" w:rsidP="001C09F5">
            <w:pPr>
              <w:spacing w:line="360" w:lineRule="auto"/>
              <w:rPr>
                <w:rFonts w:ascii="Arial" w:hAnsi="Arial" w:cs="Arial"/>
                <w:b/>
                <w:color w:val="000000"/>
              </w:rPr>
            </w:pPr>
          </w:p>
        </w:tc>
        <w:tc>
          <w:tcPr>
            <w:tcW w:w="246" w:type="pct"/>
          </w:tcPr>
          <w:p w14:paraId="0DA38C71" w14:textId="77777777" w:rsidR="009D1C19" w:rsidRPr="00C9055B" w:rsidRDefault="009D1C19" w:rsidP="001C09F5">
            <w:pPr>
              <w:spacing w:line="360" w:lineRule="auto"/>
              <w:rPr>
                <w:rFonts w:ascii="Arial" w:hAnsi="Arial" w:cs="Arial"/>
                <w:color w:val="000000"/>
              </w:rPr>
            </w:pPr>
            <w:r w:rsidRPr="00C9055B">
              <w:rPr>
                <w:rFonts w:ascii="Arial" w:hAnsi="Arial" w:cs="Arial"/>
                <w:color w:val="000000"/>
              </w:rPr>
              <w:t>155</w:t>
            </w:r>
          </w:p>
        </w:tc>
        <w:tc>
          <w:tcPr>
            <w:tcW w:w="279" w:type="pct"/>
          </w:tcPr>
          <w:p w14:paraId="564F8EDC" w14:textId="77777777" w:rsidR="009D1C19" w:rsidRPr="00C9055B" w:rsidRDefault="009D1C19" w:rsidP="001C09F5">
            <w:pPr>
              <w:spacing w:line="360" w:lineRule="auto"/>
              <w:rPr>
                <w:rFonts w:ascii="Arial" w:hAnsi="Arial" w:cs="Arial"/>
                <w:color w:val="000000"/>
              </w:rPr>
            </w:pPr>
          </w:p>
        </w:tc>
        <w:tc>
          <w:tcPr>
            <w:tcW w:w="1658" w:type="pct"/>
          </w:tcPr>
          <w:p w14:paraId="45287686" w14:textId="77777777" w:rsidR="009D1C19" w:rsidRPr="00C9055B" w:rsidRDefault="009D1C19" w:rsidP="001C09F5">
            <w:pPr>
              <w:spacing w:line="360" w:lineRule="auto"/>
              <w:rPr>
                <w:rFonts w:ascii="Arial" w:hAnsi="Arial" w:cs="Arial"/>
                <w:color w:val="000000"/>
              </w:rPr>
            </w:pPr>
            <w:r w:rsidRPr="00C9055B">
              <w:rPr>
                <w:rFonts w:ascii="Arial" w:hAnsi="Arial" w:cs="Arial"/>
                <w:color w:val="000000"/>
              </w:rPr>
              <w:t>Zezwolenia na prace dodatkowe</w:t>
            </w:r>
          </w:p>
        </w:tc>
        <w:tc>
          <w:tcPr>
            <w:tcW w:w="275" w:type="pct"/>
          </w:tcPr>
          <w:p w14:paraId="3C57BC09" w14:textId="77777777" w:rsidR="009D1C19" w:rsidRPr="00C9055B" w:rsidRDefault="0049588C"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CD57872" w14:textId="77777777" w:rsidR="009D1C19" w:rsidRPr="00C9055B" w:rsidRDefault="0049588C" w:rsidP="001C09F5">
            <w:pPr>
              <w:spacing w:line="360" w:lineRule="auto"/>
              <w:rPr>
                <w:rFonts w:ascii="Arial" w:hAnsi="Arial" w:cs="Arial"/>
                <w:color w:val="000000"/>
              </w:rPr>
            </w:pPr>
            <w:r w:rsidRPr="00C9055B">
              <w:rPr>
                <w:rFonts w:ascii="Arial" w:hAnsi="Arial" w:cs="Arial"/>
                <w:color w:val="000000"/>
              </w:rPr>
              <w:t>Odkładane do akt osobowych</w:t>
            </w:r>
          </w:p>
        </w:tc>
      </w:tr>
      <w:tr w:rsidR="00B07532" w:rsidRPr="00C9055B" w14:paraId="45A2CEE8" w14:textId="77777777" w:rsidTr="00C9055B">
        <w:tc>
          <w:tcPr>
            <w:tcW w:w="197" w:type="pct"/>
          </w:tcPr>
          <w:p w14:paraId="13B63598" w14:textId="77777777" w:rsidR="00B07532" w:rsidRPr="00C9055B" w:rsidRDefault="00B07532" w:rsidP="001C09F5">
            <w:pPr>
              <w:spacing w:line="360" w:lineRule="auto"/>
              <w:rPr>
                <w:rFonts w:ascii="Arial" w:hAnsi="Arial" w:cs="Arial"/>
                <w:b/>
                <w:color w:val="000000"/>
              </w:rPr>
            </w:pPr>
          </w:p>
        </w:tc>
        <w:tc>
          <w:tcPr>
            <w:tcW w:w="221" w:type="pct"/>
          </w:tcPr>
          <w:p w14:paraId="5032B51A"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16</w:t>
            </w:r>
          </w:p>
        </w:tc>
        <w:tc>
          <w:tcPr>
            <w:tcW w:w="246" w:type="pct"/>
          </w:tcPr>
          <w:p w14:paraId="445A78B7" w14:textId="77777777" w:rsidR="00B07532" w:rsidRPr="00C9055B" w:rsidRDefault="00B07532" w:rsidP="001C09F5">
            <w:pPr>
              <w:spacing w:line="360" w:lineRule="auto"/>
              <w:rPr>
                <w:rFonts w:ascii="Arial" w:hAnsi="Arial" w:cs="Arial"/>
                <w:color w:val="000000"/>
              </w:rPr>
            </w:pPr>
          </w:p>
        </w:tc>
        <w:tc>
          <w:tcPr>
            <w:tcW w:w="279" w:type="pct"/>
          </w:tcPr>
          <w:p w14:paraId="5DD5EF40" w14:textId="77777777" w:rsidR="00B07532" w:rsidRPr="00C9055B" w:rsidRDefault="00B07532" w:rsidP="001C09F5">
            <w:pPr>
              <w:spacing w:line="360" w:lineRule="auto"/>
              <w:rPr>
                <w:rFonts w:ascii="Arial" w:hAnsi="Arial" w:cs="Arial"/>
                <w:color w:val="000000"/>
              </w:rPr>
            </w:pPr>
          </w:p>
        </w:tc>
        <w:tc>
          <w:tcPr>
            <w:tcW w:w="1658" w:type="pct"/>
          </w:tcPr>
          <w:p w14:paraId="7348643B"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Sprawy socjalno-bytowe</w:t>
            </w:r>
          </w:p>
        </w:tc>
        <w:tc>
          <w:tcPr>
            <w:tcW w:w="275" w:type="pct"/>
          </w:tcPr>
          <w:p w14:paraId="3B3A208C" w14:textId="77777777" w:rsidR="00B07532" w:rsidRPr="00C9055B" w:rsidRDefault="00B07532" w:rsidP="001C09F5">
            <w:pPr>
              <w:spacing w:line="360" w:lineRule="auto"/>
              <w:rPr>
                <w:rFonts w:ascii="Arial" w:hAnsi="Arial" w:cs="Arial"/>
                <w:color w:val="000000"/>
              </w:rPr>
            </w:pPr>
          </w:p>
        </w:tc>
        <w:tc>
          <w:tcPr>
            <w:tcW w:w="2124" w:type="pct"/>
          </w:tcPr>
          <w:p w14:paraId="3FFF711A" w14:textId="77777777" w:rsidR="00B07532" w:rsidRPr="00C9055B" w:rsidRDefault="00B07532" w:rsidP="001C09F5">
            <w:pPr>
              <w:spacing w:line="360" w:lineRule="auto"/>
              <w:rPr>
                <w:rFonts w:ascii="Arial" w:hAnsi="Arial" w:cs="Arial"/>
                <w:color w:val="000000"/>
              </w:rPr>
            </w:pPr>
          </w:p>
        </w:tc>
      </w:tr>
      <w:tr w:rsidR="00B07532" w:rsidRPr="00C9055B" w14:paraId="46DF4142" w14:textId="77777777" w:rsidTr="00C9055B">
        <w:tc>
          <w:tcPr>
            <w:tcW w:w="197" w:type="pct"/>
          </w:tcPr>
          <w:p w14:paraId="11E879AB" w14:textId="77777777" w:rsidR="00B07532" w:rsidRPr="00C9055B" w:rsidRDefault="00B07532" w:rsidP="001C09F5">
            <w:pPr>
              <w:spacing w:line="360" w:lineRule="auto"/>
              <w:rPr>
                <w:rFonts w:ascii="Arial" w:hAnsi="Arial" w:cs="Arial"/>
                <w:b/>
                <w:color w:val="000000"/>
              </w:rPr>
            </w:pPr>
          </w:p>
        </w:tc>
        <w:tc>
          <w:tcPr>
            <w:tcW w:w="221" w:type="pct"/>
          </w:tcPr>
          <w:p w14:paraId="1E90515E" w14:textId="77777777" w:rsidR="00B07532" w:rsidRPr="00C9055B" w:rsidRDefault="00B07532" w:rsidP="001C09F5">
            <w:pPr>
              <w:spacing w:line="360" w:lineRule="auto"/>
              <w:rPr>
                <w:rFonts w:ascii="Arial" w:hAnsi="Arial" w:cs="Arial"/>
                <w:b/>
                <w:color w:val="000000"/>
              </w:rPr>
            </w:pPr>
          </w:p>
        </w:tc>
        <w:tc>
          <w:tcPr>
            <w:tcW w:w="246" w:type="pct"/>
          </w:tcPr>
          <w:p w14:paraId="218E382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160</w:t>
            </w:r>
          </w:p>
        </w:tc>
        <w:tc>
          <w:tcPr>
            <w:tcW w:w="279" w:type="pct"/>
          </w:tcPr>
          <w:p w14:paraId="680BE735" w14:textId="77777777" w:rsidR="00B07532" w:rsidRPr="00C9055B" w:rsidRDefault="00B07532" w:rsidP="001C09F5">
            <w:pPr>
              <w:spacing w:line="360" w:lineRule="auto"/>
              <w:rPr>
                <w:rFonts w:ascii="Arial" w:hAnsi="Arial" w:cs="Arial"/>
                <w:color w:val="000000"/>
              </w:rPr>
            </w:pPr>
          </w:p>
        </w:tc>
        <w:tc>
          <w:tcPr>
            <w:tcW w:w="1658" w:type="pct"/>
          </w:tcPr>
          <w:p w14:paraId="2BB1D65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Sprawy socjalno–bytowe w ramach zakładowego funduszu świadczeń socjalnych</w:t>
            </w:r>
          </w:p>
        </w:tc>
        <w:tc>
          <w:tcPr>
            <w:tcW w:w="275" w:type="pct"/>
          </w:tcPr>
          <w:p w14:paraId="607790C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65FA1AB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związana z przyznaniem dofinansowania: do wypoczynku dla pracowników lub ich dzieci, dla emerytów, rencistów, świadczenia świąteczne, zapomogi, pożyczki mieszkaniowe - wnioski, dokumentacja dotycząca organizacji imprez integracyjnych; dokumentacja z posiedzeń komisji socjalnej w tym protokoły, listy wypłat, listy obecności członków komisji itp. dla każdego rodzaju świadczeń może być prowadzona odrębna teczka</w:t>
            </w:r>
          </w:p>
        </w:tc>
      </w:tr>
      <w:tr w:rsidR="00B07532" w:rsidRPr="00C9055B" w14:paraId="0E268340" w14:textId="77777777" w:rsidTr="00C9055B">
        <w:tc>
          <w:tcPr>
            <w:tcW w:w="197" w:type="pct"/>
          </w:tcPr>
          <w:p w14:paraId="7DD760F5" w14:textId="77777777" w:rsidR="00B07532" w:rsidRPr="00C9055B" w:rsidRDefault="00B07532" w:rsidP="001C09F5">
            <w:pPr>
              <w:spacing w:line="360" w:lineRule="auto"/>
              <w:rPr>
                <w:rFonts w:ascii="Arial" w:hAnsi="Arial" w:cs="Arial"/>
                <w:b/>
                <w:color w:val="000000"/>
              </w:rPr>
            </w:pPr>
          </w:p>
        </w:tc>
        <w:tc>
          <w:tcPr>
            <w:tcW w:w="221" w:type="pct"/>
          </w:tcPr>
          <w:p w14:paraId="4AAF8AFE" w14:textId="77777777" w:rsidR="00B07532" w:rsidRPr="00C9055B" w:rsidRDefault="00B07532" w:rsidP="001C09F5">
            <w:pPr>
              <w:spacing w:line="360" w:lineRule="auto"/>
              <w:rPr>
                <w:rFonts w:ascii="Arial" w:hAnsi="Arial" w:cs="Arial"/>
                <w:b/>
                <w:color w:val="000000"/>
              </w:rPr>
            </w:pPr>
          </w:p>
        </w:tc>
        <w:tc>
          <w:tcPr>
            <w:tcW w:w="246" w:type="pct"/>
          </w:tcPr>
          <w:p w14:paraId="4B74130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161</w:t>
            </w:r>
          </w:p>
        </w:tc>
        <w:tc>
          <w:tcPr>
            <w:tcW w:w="279" w:type="pct"/>
          </w:tcPr>
          <w:p w14:paraId="3F09FA4F" w14:textId="77777777" w:rsidR="00B07532" w:rsidRPr="00C9055B" w:rsidRDefault="00B07532" w:rsidP="001C09F5">
            <w:pPr>
              <w:spacing w:line="360" w:lineRule="auto"/>
              <w:rPr>
                <w:rFonts w:ascii="Arial" w:hAnsi="Arial" w:cs="Arial"/>
                <w:color w:val="000000"/>
              </w:rPr>
            </w:pPr>
          </w:p>
        </w:tc>
        <w:tc>
          <w:tcPr>
            <w:tcW w:w="1658" w:type="pct"/>
          </w:tcPr>
          <w:p w14:paraId="7CD4869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Kasa zapomogowo- pożyczkowa</w:t>
            </w:r>
          </w:p>
        </w:tc>
        <w:tc>
          <w:tcPr>
            <w:tcW w:w="275" w:type="pct"/>
          </w:tcPr>
          <w:p w14:paraId="003BF2D3" w14:textId="77777777" w:rsidR="00B07532" w:rsidRPr="00C9055B" w:rsidRDefault="00B07532" w:rsidP="001C09F5">
            <w:pPr>
              <w:spacing w:line="360" w:lineRule="auto"/>
              <w:rPr>
                <w:rFonts w:ascii="Arial" w:hAnsi="Arial" w:cs="Arial"/>
                <w:color w:val="000000"/>
              </w:rPr>
            </w:pPr>
          </w:p>
        </w:tc>
        <w:tc>
          <w:tcPr>
            <w:tcW w:w="2124" w:type="pct"/>
          </w:tcPr>
          <w:p w14:paraId="16DF4353" w14:textId="77777777" w:rsidR="00B07532" w:rsidRPr="00C9055B" w:rsidRDefault="00B07532" w:rsidP="001C09F5">
            <w:pPr>
              <w:spacing w:line="360" w:lineRule="auto"/>
              <w:rPr>
                <w:rFonts w:ascii="Arial" w:hAnsi="Arial" w:cs="Arial"/>
                <w:color w:val="000000"/>
              </w:rPr>
            </w:pPr>
          </w:p>
        </w:tc>
      </w:tr>
      <w:tr w:rsidR="00B07532" w:rsidRPr="00C9055B" w14:paraId="09814D2A" w14:textId="77777777" w:rsidTr="00C9055B">
        <w:tc>
          <w:tcPr>
            <w:tcW w:w="197" w:type="pct"/>
          </w:tcPr>
          <w:p w14:paraId="7685E3A7" w14:textId="77777777" w:rsidR="00B07532" w:rsidRPr="00C9055B" w:rsidRDefault="00B07532" w:rsidP="001C09F5">
            <w:pPr>
              <w:spacing w:line="360" w:lineRule="auto"/>
              <w:rPr>
                <w:rFonts w:ascii="Arial" w:hAnsi="Arial" w:cs="Arial"/>
                <w:b/>
                <w:color w:val="000000"/>
              </w:rPr>
            </w:pPr>
          </w:p>
        </w:tc>
        <w:tc>
          <w:tcPr>
            <w:tcW w:w="221" w:type="pct"/>
          </w:tcPr>
          <w:p w14:paraId="097B72EA" w14:textId="77777777" w:rsidR="00B07532" w:rsidRPr="00C9055B" w:rsidRDefault="00B07532" w:rsidP="001C09F5">
            <w:pPr>
              <w:spacing w:line="360" w:lineRule="auto"/>
              <w:rPr>
                <w:rFonts w:ascii="Arial" w:hAnsi="Arial" w:cs="Arial"/>
                <w:b/>
                <w:color w:val="000000"/>
              </w:rPr>
            </w:pPr>
          </w:p>
        </w:tc>
        <w:tc>
          <w:tcPr>
            <w:tcW w:w="246" w:type="pct"/>
          </w:tcPr>
          <w:p w14:paraId="5FF4409D" w14:textId="77777777" w:rsidR="00B07532" w:rsidRPr="00C9055B" w:rsidRDefault="00B07532" w:rsidP="001C09F5">
            <w:pPr>
              <w:spacing w:line="360" w:lineRule="auto"/>
              <w:rPr>
                <w:rFonts w:ascii="Arial" w:hAnsi="Arial" w:cs="Arial"/>
                <w:color w:val="000000"/>
              </w:rPr>
            </w:pPr>
          </w:p>
        </w:tc>
        <w:tc>
          <w:tcPr>
            <w:tcW w:w="279" w:type="pct"/>
          </w:tcPr>
          <w:p w14:paraId="385FBD6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1610</w:t>
            </w:r>
          </w:p>
        </w:tc>
        <w:tc>
          <w:tcPr>
            <w:tcW w:w="1658" w:type="pct"/>
          </w:tcPr>
          <w:p w14:paraId="4BF2B1C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organizacyjna</w:t>
            </w:r>
          </w:p>
        </w:tc>
        <w:tc>
          <w:tcPr>
            <w:tcW w:w="275" w:type="pct"/>
          </w:tcPr>
          <w:p w14:paraId="389AD51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6EDBD3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Działalność KZP prowadzona jako niezależne działanie od funkcjonowania jednostki. Dokumentacj</w:t>
            </w:r>
            <w:r w:rsidR="00B953F7" w:rsidRPr="00C9055B">
              <w:rPr>
                <w:rFonts w:ascii="Arial" w:hAnsi="Arial" w:cs="Arial"/>
                <w:color w:val="000000"/>
              </w:rPr>
              <w:t>a</w:t>
            </w:r>
            <w:r w:rsidRPr="00C9055B">
              <w:rPr>
                <w:rFonts w:ascii="Arial" w:hAnsi="Arial" w:cs="Arial"/>
                <w:color w:val="000000"/>
              </w:rPr>
              <w:t xml:space="preserve"> założycielska (statut, regulamin, skład komisji)</w:t>
            </w:r>
          </w:p>
        </w:tc>
      </w:tr>
      <w:tr w:rsidR="00B07532" w:rsidRPr="00C9055B" w14:paraId="7FD58042" w14:textId="77777777" w:rsidTr="00C9055B">
        <w:tc>
          <w:tcPr>
            <w:tcW w:w="197" w:type="pct"/>
          </w:tcPr>
          <w:p w14:paraId="4079F7BC" w14:textId="77777777" w:rsidR="00B07532" w:rsidRPr="00C9055B" w:rsidRDefault="00B07532" w:rsidP="001C09F5">
            <w:pPr>
              <w:spacing w:line="360" w:lineRule="auto"/>
              <w:rPr>
                <w:rFonts w:ascii="Arial" w:hAnsi="Arial" w:cs="Arial"/>
                <w:b/>
                <w:color w:val="000000"/>
              </w:rPr>
            </w:pPr>
          </w:p>
        </w:tc>
        <w:tc>
          <w:tcPr>
            <w:tcW w:w="221" w:type="pct"/>
          </w:tcPr>
          <w:p w14:paraId="2221B8F9" w14:textId="77777777" w:rsidR="00B07532" w:rsidRPr="00C9055B" w:rsidRDefault="00B07532" w:rsidP="001C09F5">
            <w:pPr>
              <w:spacing w:line="360" w:lineRule="auto"/>
              <w:rPr>
                <w:rFonts w:ascii="Arial" w:hAnsi="Arial" w:cs="Arial"/>
                <w:b/>
                <w:color w:val="000000"/>
              </w:rPr>
            </w:pPr>
          </w:p>
        </w:tc>
        <w:tc>
          <w:tcPr>
            <w:tcW w:w="246" w:type="pct"/>
          </w:tcPr>
          <w:p w14:paraId="02C1DB7D" w14:textId="77777777" w:rsidR="00B07532" w:rsidRPr="00C9055B" w:rsidRDefault="00B07532" w:rsidP="001C09F5">
            <w:pPr>
              <w:spacing w:line="360" w:lineRule="auto"/>
              <w:rPr>
                <w:rFonts w:ascii="Arial" w:hAnsi="Arial" w:cs="Arial"/>
                <w:color w:val="000000"/>
              </w:rPr>
            </w:pPr>
          </w:p>
        </w:tc>
        <w:tc>
          <w:tcPr>
            <w:tcW w:w="279" w:type="pct"/>
          </w:tcPr>
          <w:p w14:paraId="620DF24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1611</w:t>
            </w:r>
          </w:p>
        </w:tc>
        <w:tc>
          <w:tcPr>
            <w:tcW w:w="1658" w:type="pct"/>
          </w:tcPr>
          <w:p w14:paraId="4C14332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Deklaracje członkowskie</w:t>
            </w:r>
          </w:p>
        </w:tc>
        <w:tc>
          <w:tcPr>
            <w:tcW w:w="275" w:type="pct"/>
          </w:tcPr>
          <w:p w14:paraId="3DFC750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92371E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Czas liczony od dnia wystąpienia, usunięcia członka z kasy</w:t>
            </w:r>
          </w:p>
        </w:tc>
      </w:tr>
      <w:tr w:rsidR="00B07532" w:rsidRPr="00C9055B" w14:paraId="612C96DF" w14:textId="77777777" w:rsidTr="00C9055B">
        <w:tc>
          <w:tcPr>
            <w:tcW w:w="197" w:type="pct"/>
          </w:tcPr>
          <w:p w14:paraId="3CA65FE9" w14:textId="77777777" w:rsidR="00B07532" w:rsidRPr="00C9055B" w:rsidRDefault="00B07532" w:rsidP="001C09F5">
            <w:pPr>
              <w:spacing w:line="360" w:lineRule="auto"/>
              <w:rPr>
                <w:rFonts w:ascii="Arial" w:hAnsi="Arial" w:cs="Arial"/>
                <w:b/>
                <w:color w:val="000000"/>
              </w:rPr>
            </w:pPr>
          </w:p>
        </w:tc>
        <w:tc>
          <w:tcPr>
            <w:tcW w:w="221" w:type="pct"/>
          </w:tcPr>
          <w:p w14:paraId="55BA31E7" w14:textId="77777777" w:rsidR="00B07532" w:rsidRPr="00C9055B" w:rsidRDefault="00B07532" w:rsidP="001C09F5">
            <w:pPr>
              <w:spacing w:line="360" w:lineRule="auto"/>
              <w:rPr>
                <w:rFonts w:ascii="Arial" w:hAnsi="Arial" w:cs="Arial"/>
                <w:b/>
                <w:color w:val="000000"/>
              </w:rPr>
            </w:pPr>
          </w:p>
        </w:tc>
        <w:tc>
          <w:tcPr>
            <w:tcW w:w="246" w:type="pct"/>
          </w:tcPr>
          <w:p w14:paraId="631956F6" w14:textId="77777777" w:rsidR="00B07532" w:rsidRPr="00C9055B" w:rsidRDefault="00B07532" w:rsidP="001C09F5">
            <w:pPr>
              <w:spacing w:line="360" w:lineRule="auto"/>
              <w:rPr>
                <w:rFonts w:ascii="Arial" w:hAnsi="Arial" w:cs="Arial"/>
                <w:color w:val="000000"/>
              </w:rPr>
            </w:pPr>
          </w:p>
        </w:tc>
        <w:tc>
          <w:tcPr>
            <w:tcW w:w="279" w:type="pct"/>
          </w:tcPr>
          <w:p w14:paraId="5E2A18B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1612</w:t>
            </w:r>
          </w:p>
        </w:tc>
        <w:tc>
          <w:tcPr>
            <w:tcW w:w="1658" w:type="pct"/>
          </w:tcPr>
          <w:p w14:paraId="100346A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Przyznanie i rozliczenie pożyczek</w:t>
            </w:r>
          </w:p>
        </w:tc>
        <w:tc>
          <w:tcPr>
            <w:tcW w:w="275" w:type="pct"/>
          </w:tcPr>
          <w:p w14:paraId="68B944A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68BEDC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robocza z posiedzeń sprawie przyznania i rozliczenia zaciągniętych pożyczek</w:t>
            </w:r>
          </w:p>
        </w:tc>
      </w:tr>
      <w:tr w:rsidR="00B07532" w:rsidRPr="00C9055B" w14:paraId="765F011A" w14:textId="77777777" w:rsidTr="00C9055B">
        <w:tc>
          <w:tcPr>
            <w:tcW w:w="197" w:type="pct"/>
          </w:tcPr>
          <w:p w14:paraId="06A4C4BA" w14:textId="77777777" w:rsidR="00B07532" w:rsidRPr="00C9055B" w:rsidRDefault="00B07532" w:rsidP="001C09F5">
            <w:pPr>
              <w:spacing w:line="360" w:lineRule="auto"/>
              <w:rPr>
                <w:rFonts w:ascii="Arial" w:hAnsi="Arial" w:cs="Arial"/>
                <w:b/>
                <w:color w:val="000000"/>
              </w:rPr>
            </w:pPr>
          </w:p>
        </w:tc>
        <w:tc>
          <w:tcPr>
            <w:tcW w:w="221" w:type="pct"/>
          </w:tcPr>
          <w:p w14:paraId="7A1BD3A1"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17</w:t>
            </w:r>
          </w:p>
        </w:tc>
        <w:tc>
          <w:tcPr>
            <w:tcW w:w="246" w:type="pct"/>
          </w:tcPr>
          <w:p w14:paraId="1892D34F" w14:textId="77777777" w:rsidR="00B07532" w:rsidRPr="00C9055B" w:rsidRDefault="00B07532" w:rsidP="001C09F5">
            <w:pPr>
              <w:spacing w:line="360" w:lineRule="auto"/>
              <w:rPr>
                <w:rFonts w:ascii="Arial" w:hAnsi="Arial" w:cs="Arial"/>
                <w:color w:val="000000"/>
              </w:rPr>
            </w:pPr>
          </w:p>
        </w:tc>
        <w:tc>
          <w:tcPr>
            <w:tcW w:w="279" w:type="pct"/>
          </w:tcPr>
          <w:p w14:paraId="53C12F13" w14:textId="77777777" w:rsidR="00B07532" w:rsidRPr="00C9055B" w:rsidRDefault="00B07532" w:rsidP="001C09F5">
            <w:pPr>
              <w:spacing w:line="360" w:lineRule="auto"/>
              <w:rPr>
                <w:rFonts w:ascii="Arial" w:hAnsi="Arial" w:cs="Arial"/>
                <w:color w:val="000000"/>
              </w:rPr>
            </w:pPr>
          </w:p>
        </w:tc>
        <w:tc>
          <w:tcPr>
            <w:tcW w:w="1658" w:type="pct"/>
          </w:tcPr>
          <w:p w14:paraId="3537E0A4"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Ubezpieczenia osobowe</w:t>
            </w:r>
          </w:p>
        </w:tc>
        <w:tc>
          <w:tcPr>
            <w:tcW w:w="275" w:type="pct"/>
          </w:tcPr>
          <w:p w14:paraId="3BB1CD45" w14:textId="77777777" w:rsidR="00B07532" w:rsidRPr="00C9055B" w:rsidRDefault="00B07532" w:rsidP="001C09F5">
            <w:pPr>
              <w:spacing w:line="360" w:lineRule="auto"/>
              <w:rPr>
                <w:rFonts w:ascii="Arial" w:hAnsi="Arial" w:cs="Arial"/>
                <w:color w:val="000000"/>
              </w:rPr>
            </w:pPr>
          </w:p>
        </w:tc>
        <w:tc>
          <w:tcPr>
            <w:tcW w:w="2124" w:type="pct"/>
          </w:tcPr>
          <w:p w14:paraId="2F1C93CE" w14:textId="77777777" w:rsidR="00B07532" w:rsidRPr="00C9055B" w:rsidRDefault="00B07532" w:rsidP="001C09F5">
            <w:pPr>
              <w:spacing w:line="360" w:lineRule="auto"/>
              <w:rPr>
                <w:rFonts w:ascii="Arial" w:hAnsi="Arial" w:cs="Arial"/>
                <w:color w:val="000000"/>
              </w:rPr>
            </w:pPr>
          </w:p>
        </w:tc>
      </w:tr>
      <w:tr w:rsidR="00B07532" w:rsidRPr="00C9055B" w14:paraId="3E243B39" w14:textId="77777777" w:rsidTr="00C9055B">
        <w:tc>
          <w:tcPr>
            <w:tcW w:w="197" w:type="pct"/>
          </w:tcPr>
          <w:p w14:paraId="35BA3649" w14:textId="77777777" w:rsidR="00B07532" w:rsidRPr="00C9055B" w:rsidRDefault="00B07532" w:rsidP="001C09F5">
            <w:pPr>
              <w:spacing w:line="360" w:lineRule="auto"/>
              <w:rPr>
                <w:rFonts w:ascii="Arial" w:hAnsi="Arial" w:cs="Arial"/>
                <w:b/>
                <w:color w:val="000000"/>
              </w:rPr>
            </w:pPr>
          </w:p>
        </w:tc>
        <w:tc>
          <w:tcPr>
            <w:tcW w:w="221" w:type="pct"/>
          </w:tcPr>
          <w:p w14:paraId="43C16177" w14:textId="77777777" w:rsidR="00B07532" w:rsidRPr="00C9055B" w:rsidRDefault="00B07532" w:rsidP="001C09F5">
            <w:pPr>
              <w:spacing w:line="360" w:lineRule="auto"/>
              <w:rPr>
                <w:rFonts w:ascii="Arial" w:hAnsi="Arial" w:cs="Arial"/>
                <w:b/>
                <w:color w:val="000000"/>
              </w:rPr>
            </w:pPr>
          </w:p>
        </w:tc>
        <w:tc>
          <w:tcPr>
            <w:tcW w:w="246" w:type="pct"/>
          </w:tcPr>
          <w:p w14:paraId="6CC4EEF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170</w:t>
            </w:r>
          </w:p>
        </w:tc>
        <w:tc>
          <w:tcPr>
            <w:tcW w:w="279" w:type="pct"/>
          </w:tcPr>
          <w:p w14:paraId="5A115B2A" w14:textId="77777777" w:rsidR="00B07532" w:rsidRPr="00C9055B" w:rsidRDefault="00B07532" w:rsidP="001C09F5">
            <w:pPr>
              <w:spacing w:line="360" w:lineRule="auto"/>
              <w:rPr>
                <w:rFonts w:ascii="Arial" w:hAnsi="Arial" w:cs="Arial"/>
                <w:color w:val="000000"/>
              </w:rPr>
            </w:pPr>
          </w:p>
        </w:tc>
        <w:tc>
          <w:tcPr>
            <w:tcW w:w="1658" w:type="pct"/>
          </w:tcPr>
          <w:p w14:paraId="66E352D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zgłoszeniowa wynikające ze stosunku pracy, umów cywi</w:t>
            </w:r>
            <w:r w:rsidR="00100612" w:rsidRPr="00C9055B">
              <w:rPr>
                <w:rFonts w:ascii="Arial" w:hAnsi="Arial" w:cs="Arial"/>
                <w:color w:val="000000"/>
              </w:rPr>
              <w:t>lno-</w:t>
            </w:r>
            <w:r w:rsidRPr="00C9055B">
              <w:rPr>
                <w:rFonts w:ascii="Arial" w:hAnsi="Arial" w:cs="Arial"/>
                <w:color w:val="000000"/>
              </w:rPr>
              <w:t xml:space="preserve">prawnych </w:t>
            </w:r>
          </w:p>
        </w:tc>
        <w:tc>
          <w:tcPr>
            <w:tcW w:w="275" w:type="pct"/>
          </w:tcPr>
          <w:p w14:paraId="39ECFFB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w:t>
            </w:r>
            <w:r w:rsidR="00F22264" w:rsidRPr="00C9055B">
              <w:rPr>
                <w:rFonts w:ascii="Arial" w:hAnsi="Arial" w:cs="Arial"/>
                <w:color w:val="000000"/>
              </w:rPr>
              <w:t>1</w:t>
            </w:r>
            <w:r w:rsidRPr="00C9055B">
              <w:rPr>
                <w:rFonts w:ascii="Arial" w:hAnsi="Arial" w:cs="Arial"/>
                <w:color w:val="000000"/>
              </w:rPr>
              <w:t>0</w:t>
            </w:r>
          </w:p>
        </w:tc>
        <w:tc>
          <w:tcPr>
            <w:tcW w:w="2124" w:type="pct"/>
          </w:tcPr>
          <w:p w14:paraId="541B80AC"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Raporty zgłoszeniowe – prowadzone w systemie zewnętrznym infor</w:t>
            </w:r>
            <w:r w:rsidR="00100612" w:rsidRPr="00C9055B">
              <w:rPr>
                <w:rFonts w:ascii="Arial" w:hAnsi="Arial" w:cs="Arial"/>
                <w:color w:val="000000"/>
              </w:rPr>
              <w:t>matycznym</w:t>
            </w:r>
            <w:r w:rsidRPr="00C9055B">
              <w:rPr>
                <w:rFonts w:ascii="Arial" w:hAnsi="Arial" w:cs="Arial"/>
                <w:color w:val="000000"/>
              </w:rPr>
              <w:t xml:space="preserve"> ZUS</w:t>
            </w:r>
            <w:r w:rsidR="00100612" w:rsidRPr="00C9055B">
              <w:rPr>
                <w:rFonts w:ascii="Arial" w:hAnsi="Arial" w:cs="Arial"/>
                <w:color w:val="000000"/>
              </w:rPr>
              <w:t xml:space="preserve"> Płatnik</w:t>
            </w:r>
          </w:p>
        </w:tc>
      </w:tr>
      <w:tr w:rsidR="00B07532" w:rsidRPr="00C9055B" w14:paraId="78C8C230" w14:textId="77777777" w:rsidTr="00C9055B">
        <w:tc>
          <w:tcPr>
            <w:tcW w:w="197" w:type="pct"/>
          </w:tcPr>
          <w:p w14:paraId="0F00D366" w14:textId="77777777" w:rsidR="00B07532" w:rsidRPr="00C9055B" w:rsidRDefault="00B07532" w:rsidP="001C09F5">
            <w:pPr>
              <w:spacing w:line="360" w:lineRule="auto"/>
              <w:rPr>
                <w:rFonts w:ascii="Arial" w:hAnsi="Arial" w:cs="Arial"/>
                <w:b/>
                <w:color w:val="000000"/>
              </w:rPr>
            </w:pPr>
          </w:p>
        </w:tc>
        <w:tc>
          <w:tcPr>
            <w:tcW w:w="221" w:type="pct"/>
          </w:tcPr>
          <w:p w14:paraId="2DBAB3CB" w14:textId="77777777" w:rsidR="00B07532" w:rsidRPr="00C9055B" w:rsidRDefault="00B07532" w:rsidP="001C09F5">
            <w:pPr>
              <w:spacing w:line="360" w:lineRule="auto"/>
              <w:rPr>
                <w:rFonts w:ascii="Arial" w:hAnsi="Arial" w:cs="Arial"/>
                <w:b/>
                <w:color w:val="000000"/>
              </w:rPr>
            </w:pPr>
          </w:p>
        </w:tc>
        <w:tc>
          <w:tcPr>
            <w:tcW w:w="246" w:type="pct"/>
          </w:tcPr>
          <w:p w14:paraId="6E902E0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171</w:t>
            </w:r>
          </w:p>
        </w:tc>
        <w:tc>
          <w:tcPr>
            <w:tcW w:w="279" w:type="pct"/>
          </w:tcPr>
          <w:p w14:paraId="2C421CEE" w14:textId="77777777" w:rsidR="00B07532" w:rsidRPr="00C9055B" w:rsidRDefault="00B07532" w:rsidP="001C09F5">
            <w:pPr>
              <w:spacing w:line="360" w:lineRule="auto"/>
              <w:rPr>
                <w:rFonts w:ascii="Arial" w:hAnsi="Arial" w:cs="Arial"/>
                <w:color w:val="000000"/>
              </w:rPr>
            </w:pPr>
          </w:p>
        </w:tc>
        <w:tc>
          <w:tcPr>
            <w:tcW w:w="1658" w:type="pct"/>
          </w:tcPr>
          <w:p w14:paraId="7F5CA96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Dowody i uprawnienia do zasiłków</w:t>
            </w:r>
          </w:p>
        </w:tc>
        <w:tc>
          <w:tcPr>
            <w:tcW w:w="275" w:type="pct"/>
          </w:tcPr>
          <w:p w14:paraId="20DBD78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CE8C48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stanowiąca podstawę do przyznania wypłaty</w:t>
            </w:r>
            <w:r w:rsidR="00996042" w:rsidRPr="00C9055B">
              <w:rPr>
                <w:rFonts w:ascii="Arial" w:hAnsi="Arial" w:cs="Arial"/>
                <w:color w:val="000000"/>
              </w:rPr>
              <w:t xml:space="preserve"> </w:t>
            </w:r>
            <w:r w:rsidRPr="00C9055B">
              <w:rPr>
                <w:rFonts w:ascii="Arial" w:hAnsi="Arial" w:cs="Arial"/>
                <w:color w:val="000000"/>
              </w:rPr>
              <w:t>określonych zasiłków (w tym np. odprawy pośmiertne, chorobowe, macierzyńskie itp.</w:t>
            </w:r>
            <w:r w:rsidR="00060775" w:rsidRPr="00C9055B">
              <w:rPr>
                <w:rFonts w:ascii="Arial" w:hAnsi="Arial" w:cs="Arial"/>
                <w:color w:val="000000"/>
              </w:rPr>
              <w:t>)</w:t>
            </w:r>
          </w:p>
        </w:tc>
      </w:tr>
      <w:tr w:rsidR="00B07532" w:rsidRPr="00C9055B" w14:paraId="24A75566" w14:textId="77777777" w:rsidTr="00C9055B">
        <w:tc>
          <w:tcPr>
            <w:tcW w:w="197" w:type="pct"/>
          </w:tcPr>
          <w:p w14:paraId="48CEA665" w14:textId="77777777" w:rsidR="00B07532" w:rsidRPr="00C9055B" w:rsidRDefault="00B07532" w:rsidP="001C09F5">
            <w:pPr>
              <w:spacing w:line="360" w:lineRule="auto"/>
              <w:rPr>
                <w:rFonts w:ascii="Arial" w:hAnsi="Arial" w:cs="Arial"/>
                <w:b/>
                <w:color w:val="000000"/>
              </w:rPr>
            </w:pPr>
          </w:p>
        </w:tc>
        <w:tc>
          <w:tcPr>
            <w:tcW w:w="221" w:type="pct"/>
          </w:tcPr>
          <w:p w14:paraId="3AD24D61" w14:textId="77777777" w:rsidR="00B07532" w:rsidRPr="00C9055B" w:rsidRDefault="00B07532" w:rsidP="001C09F5">
            <w:pPr>
              <w:spacing w:line="360" w:lineRule="auto"/>
              <w:rPr>
                <w:rFonts w:ascii="Arial" w:hAnsi="Arial" w:cs="Arial"/>
                <w:b/>
                <w:color w:val="000000"/>
              </w:rPr>
            </w:pPr>
          </w:p>
        </w:tc>
        <w:tc>
          <w:tcPr>
            <w:tcW w:w="246" w:type="pct"/>
          </w:tcPr>
          <w:p w14:paraId="30EF502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17</w:t>
            </w:r>
            <w:r w:rsidR="00FB2D2C" w:rsidRPr="00C9055B">
              <w:rPr>
                <w:rFonts w:ascii="Arial" w:hAnsi="Arial" w:cs="Arial"/>
                <w:color w:val="000000"/>
              </w:rPr>
              <w:t>2</w:t>
            </w:r>
          </w:p>
        </w:tc>
        <w:tc>
          <w:tcPr>
            <w:tcW w:w="279" w:type="pct"/>
          </w:tcPr>
          <w:p w14:paraId="67E33180" w14:textId="77777777" w:rsidR="00B07532" w:rsidRPr="00C9055B" w:rsidRDefault="00B07532" w:rsidP="001C09F5">
            <w:pPr>
              <w:spacing w:line="360" w:lineRule="auto"/>
              <w:rPr>
                <w:rFonts w:ascii="Arial" w:hAnsi="Arial" w:cs="Arial"/>
                <w:color w:val="000000"/>
              </w:rPr>
            </w:pPr>
          </w:p>
        </w:tc>
        <w:tc>
          <w:tcPr>
            <w:tcW w:w="1658" w:type="pct"/>
          </w:tcPr>
          <w:p w14:paraId="11EED7F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Emerytury, renty i świadczenia rehabilitacyjne</w:t>
            </w:r>
          </w:p>
        </w:tc>
        <w:tc>
          <w:tcPr>
            <w:tcW w:w="275" w:type="pct"/>
          </w:tcPr>
          <w:p w14:paraId="12DFD7C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B2</w:t>
            </w:r>
          </w:p>
        </w:tc>
        <w:tc>
          <w:tcPr>
            <w:tcW w:w="2124" w:type="pct"/>
          </w:tcPr>
          <w:p w14:paraId="3064C35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Wnioski o przyznanie świadczenia, wnioski o przeliczenie świadczenia</w:t>
            </w:r>
          </w:p>
        </w:tc>
      </w:tr>
      <w:tr w:rsidR="00B07532" w:rsidRPr="00C9055B" w14:paraId="1994DC3C" w14:textId="77777777" w:rsidTr="00C9055B">
        <w:tc>
          <w:tcPr>
            <w:tcW w:w="197" w:type="pct"/>
          </w:tcPr>
          <w:p w14:paraId="4283EDA4" w14:textId="77777777" w:rsidR="00B07532" w:rsidRPr="00C9055B" w:rsidRDefault="00B07532" w:rsidP="001C09F5">
            <w:pPr>
              <w:spacing w:line="360" w:lineRule="auto"/>
              <w:rPr>
                <w:rFonts w:ascii="Arial" w:hAnsi="Arial" w:cs="Arial"/>
                <w:b/>
                <w:color w:val="000000"/>
              </w:rPr>
            </w:pPr>
          </w:p>
        </w:tc>
        <w:tc>
          <w:tcPr>
            <w:tcW w:w="221" w:type="pct"/>
          </w:tcPr>
          <w:p w14:paraId="5A408046" w14:textId="77777777" w:rsidR="00B07532" w:rsidRPr="00C9055B" w:rsidRDefault="00B07532" w:rsidP="001C09F5">
            <w:pPr>
              <w:spacing w:line="360" w:lineRule="auto"/>
              <w:rPr>
                <w:rFonts w:ascii="Arial" w:hAnsi="Arial" w:cs="Arial"/>
                <w:b/>
                <w:color w:val="000000"/>
              </w:rPr>
            </w:pPr>
          </w:p>
        </w:tc>
        <w:tc>
          <w:tcPr>
            <w:tcW w:w="246" w:type="pct"/>
          </w:tcPr>
          <w:p w14:paraId="7785D325"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17</w:t>
            </w:r>
            <w:r w:rsidR="00FB2D2C" w:rsidRPr="00C9055B">
              <w:rPr>
                <w:rFonts w:ascii="Arial" w:hAnsi="Arial" w:cs="Arial"/>
                <w:color w:val="000000"/>
              </w:rPr>
              <w:t>3</w:t>
            </w:r>
          </w:p>
        </w:tc>
        <w:tc>
          <w:tcPr>
            <w:tcW w:w="279" w:type="pct"/>
          </w:tcPr>
          <w:p w14:paraId="64022AD9" w14:textId="77777777" w:rsidR="00B07532" w:rsidRPr="00C9055B" w:rsidRDefault="00B07532" w:rsidP="001C09F5">
            <w:pPr>
              <w:spacing w:line="360" w:lineRule="auto"/>
              <w:rPr>
                <w:rFonts w:ascii="Arial" w:hAnsi="Arial" w:cs="Arial"/>
                <w:color w:val="000000"/>
              </w:rPr>
            </w:pPr>
          </w:p>
        </w:tc>
        <w:tc>
          <w:tcPr>
            <w:tcW w:w="1658" w:type="pct"/>
          </w:tcPr>
          <w:p w14:paraId="4232C32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Dodatkowe ubezpieczenia zbiorowe pracowników </w:t>
            </w:r>
          </w:p>
        </w:tc>
        <w:tc>
          <w:tcPr>
            <w:tcW w:w="275" w:type="pct"/>
          </w:tcPr>
          <w:p w14:paraId="3074FCA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30DF5A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Okres przechowywania liczony od daty wygaśnięcia polisy-</w:t>
            </w:r>
            <w:r w:rsidR="00996042" w:rsidRPr="00C9055B">
              <w:rPr>
                <w:rFonts w:ascii="Arial" w:hAnsi="Arial" w:cs="Arial"/>
                <w:color w:val="000000"/>
              </w:rPr>
              <w:t xml:space="preserve"> </w:t>
            </w:r>
            <w:r w:rsidRPr="00C9055B">
              <w:rPr>
                <w:rFonts w:ascii="Arial" w:hAnsi="Arial" w:cs="Arial"/>
                <w:color w:val="000000"/>
              </w:rPr>
              <w:t xml:space="preserve">dokumentacja towarzystw ubezpieczeniowych – instrukcje i wyjaśnienia, korespondencja z instytucjami ubezpieczeniowymi </w:t>
            </w:r>
          </w:p>
        </w:tc>
      </w:tr>
      <w:tr w:rsidR="00B07532" w:rsidRPr="00C9055B" w14:paraId="5DCC545F" w14:textId="77777777" w:rsidTr="00C9055B">
        <w:tc>
          <w:tcPr>
            <w:tcW w:w="197" w:type="pct"/>
          </w:tcPr>
          <w:p w14:paraId="7ED1ACDB"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2</w:t>
            </w:r>
          </w:p>
        </w:tc>
        <w:tc>
          <w:tcPr>
            <w:tcW w:w="221" w:type="pct"/>
          </w:tcPr>
          <w:p w14:paraId="4CE13D34" w14:textId="77777777" w:rsidR="00B07532" w:rsidRPr="00C9055B" w:rsidRDefault="00B07532" w:rsidP="001C09F5">
            <w:pPr>
              <w:spacing w:line="360" w:lineRule="auto"/>
              <w:rPr>
                <w:rFonts w:ascii="Arial" w:hAnsi="Arial" w:cs="Arial"/>
                <w:b/>
                <w:color w:val="000000"/>
              </w:rPr>
            </w:pPr>
          </w:p>
        </w:tc>
        <w:tc>
          <w:tcPr>
            <w:tcW w:w="246" w:type="pct"/>
          </w:tcPr>
          <w:p w14:paraId="77F5C03D" w14:textId="77777777" w:rsidR="00B07532" w:rsidRPr="00C9055B" w:rsidRDefault="00B07532" w:rsidP="001C09F5">
            <w:pPr>
              <w:spacing w:line="360" w:lineRule="auto"/>
              <w:rPr>
                <w:rFonts w:ascii="Arial" w:hAnsi="Arial" w:cs="Arial"/>
                <w:color w:val="000000"/>
              </w:rPr>
            </w:pPr>
          </w:p>
        </w:tc>
        <w:tc>
          <w:tcPr>
            <w:tcW w:w="279" w:type="pct"/>
          </w:tcPr>
          <w:p w14:paraId="29DCE7E3" w14:textId="77777777" w:rsidR="00B07532" w:rsidRPr="00C9055B" w:rsidRDefault="00B07532" w:rsidP="001C09F5">
            <w:pPr>
              <w:spacing w:line="360" w:lineRule="auto"/>
              <w:rPr>
                <w:rFonts w:ascii="Arial" w:hAnsi="Arial" w:cs="Arial"/>
                <w:color w:val="000000"/>
              </w:rPr>
            </w:pPr>
          </w:p>
        </w:tc>
        <w:tc>
          <w:tcPr>
            <w:tcW w:w="1658" w:type="pct"/>
          </w:tcPr>
          <w:p w14:paraId="1AB8AF88"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ZARZĄDZANIE MAJĄTKIEM</w:t>
            </w:r>
          </w:p>
        </w:tc>
        <w:tc>
          <w:tcPr>
            <w:tcW w:w="275" w:type="pct"/>
          </w:tcPr>
          <w:p w14:paraId="3A32B37F" w14:textId="77777777" w:rsidR="00B07532" w:rsidRPr="00C9055B" w:rsidRDefault="00B07532" w:rsidP="001C09F5">
            <w:pPr>
              <w:spacing w:line="360" w:lineRule="auto"/>
              <w:rPr>
                <w:rFonts w:ascii="Arial" w:hAnsi="Arial" w:cs="Arial"/>
                <w:color w:val="000000"/>
              </w:rPr>
            </w:pPr>
          </w:p>
        </w:tc>
        <w:tc>
          <w:tcPr>
            <w:tcW w:w="2124" w:type="pct"/>
          </w:tcPr>
          <w:p w14:paraId="461CE6BA" w14:textId="77777777" w:rsidR="00B07532" w:rsidRPr="00C9055B" w:rsidRDefault="00B07532" w:rsidP="001C09F5">
            <w:pPr>
              <w:spacing w:line="360" w:lineRule="auto"/>
              <w:rPr>
                <w:rFonts w:ascii="Arial" w:hAnsi="Arial" w:cs="Arial"/>
                <w:color w:val="000000"/>
              </w:rPr>
            </w:pPr>
          </w:p>
        </w:tc>
      </w:tr>
      <w:tr w:rsidR="00B07532" w:rsidRPr="00C9055B" w14:paraId="3BEED6C4" w14:textId="77777777" w:rsidTr="00C9055B">
        <w:tc>
          <w:tcPr>
            <w:tcW w:w="197" w:type="pct"/>
          </w:tcPr>
          <w:p w14:paraId="02CDA272" w14:textId="77777777" w:rsidR="00B07532" w:rsidRPr="00C9055B" w:rsidRDefault="00B07532" w:rsidP="001C09F5">
            <w:pPr>
              <w:spacing w:line="360" w:lineRule="auto"/>
              <w:rPr>
                <w:rFonts w:ascii="Arial" w:hAnsi="Arial" w:cs="Arial"/>
                <w:b/>
                <w:color w:val="000000"/>
              </w:rPr>
            </w:pPr>
          </w:p>
        </w:tc>
        <w:tc>
          <w:tcPr>
            <w:tcW w:w="221" w:type="pct"/>
          </w:tcPr>
          <w:p w14:paraId="25DDB267" w14:textId="77777777" w:rsidR="00B07532" w:rsidRPr="00C9055B" w:rsidRDefault="0031214B" w:rsidP="001C09F5">
            <w:pPr>
              <w:spacing w:line="360" w:lineRule="auto"/>
              <w:rPr>
                <w:rFonts w:ascii="Arial" w:hAnsi="Arial" w:cs="Arial"/>
                <w:b/>
                <w:color w:val="000000"/>
              </w:rPr>
            </w:pPr>
            <w:r w:rsidRPr="00C9055B">
              <w:rPr>
                <w:rFonts w:ascii="Arial" w:hAnsi="Arial" w:cs="Arial"/>
                <w:b/>
                <w:color w:val="000000"/>
              </w:rPr>
              <w:t>20</w:t>
            </w:r>
          </w:p>
        </w:tc>
        <w:tc>
          <w:tcPr>
            <w:tcW w:w="246" w:type="pct"/>
          </w:tcPr>
          <w:p w14:paraId="4511DBBB" w14:textId="77777777" w:rsidR="00B07532" w:rsidRPr="00C9055B" w:rsidRDefault="00B07532" w:rsidP="001C09F5">
            <w:pPr>
              <w:spacing w:line="360" w:lineRule="auto"/>
              <w:rPr>
                <w:rFonts w:ascii="Arial" w:hAnsi="Arial" w:cs="Arial"/>
                <w:color w:val="000000"/>
              </w:rPr>
            </w:pPr>
          </w:p>
        </w:tc>
        <w:tc>
          <w:tcPr>
            <w:tcW w:w="279" w:type="pct"/>
          </w:tcPr>
          <w:p w14:paraId="59277C42" w14:textId="77777777" w:rsidR="00B07532" w:rsidRPr="00C9055B" w:rsidRDefault="00B07532" w:rsidP="001C09F5">
            <w:pPr>
              <w:spacing w:line="360" w:lineRule="auto"/>
              <w:rPr>
                <w:rFonts w:ascii="Arial" w:hAnsi="Arial" w:cs="Arial"/>
                <w:color w:val="000000"/>
              </w:rPr>
            </w:pPr>
          </w:p>
        </w:tc>
        <w:tc>
          <w:tcPr>
            <w:tcW w:w="1658" w:type="pct"/>
          </w:tcPr>
          <w:p w14:paraId="5AD6DC52"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Inwestycje i remonty</w:t>
            </w:r>
          </w:p>
        </w:tc>
        <w:tc>
          <w:tcPr>
            <w:tcW w:w="275" w:type="pct"/>
          </w:tcPr>
          <w:p w14:paraId="7FCF28A7" w14:textId="77777777" w:rsidR="00B07532" w:rsidRPr="00C9055B" w:rsidRDefault="00B07532" w:rsidP="001C09F5">
            <w:pPr>
              <w:spacing w:line="360" w:lineRule="auto"/>
              <w:rPr>
                <w:rFonts w:ascii="Arial" w:hAnsi="Arial" w:cs="Arial"/>
                <w:color w:val="000000"/>
              </w:rPr>
            </w:pPr>
          </w:p>
        </w:tc>
        <w:tc>
          <w:tcPr>
            <w:tcW w:w="2124" w:type="pct"/>
          </w:tcPr>
          <w:p w14:paraId="495779F7" w14:textId="77777777" w:rsidR="00B07532" w:rsidRPr="00C9055B" w:rsidRDefault="00B07532" w:rsidP="001C09F5">
            <w:pPr>
              <w:spacing w:line="360" w:lineRule="auto"/>
              <w:rPr>
                <w:rFonts w:ascii="Arial" w:hAnsi="Arial" w:cs="Arial"/>
                <w:color w:val="000000"/>
              </w:rPr>
            </w:pPr>
          </w:p>
        </w:tc>
      </w:tr>
      <w:tr w:rsidR="00B07532" w:rsidRPr="00C9055B" w14:paraId="57FCA6EC" w14:textId="77777777" w:rsidTr="00C9055B">
        <w:tc>
          <w:tcPr>
            <w:tcW w:w="197" w:type="pct"/>
          </w:tcPr>
          <w:p w14:paraId="54B1F578" w14:textId="77777777" w:rsidR="00B07532" w:rsidRPr="00C9055B" w:rsidRDefault="00B07532" w:rsidP="001C09F5">
            <w:pPr>
              <w:spacing w:line="360" w:lineRule="auto"/>
              <w:rPr>
                <w:rFonts w:ascii="Arial" w:hAnsi="Arial" w:cs="Arial"/>
                <w:b/>
                <w:color w:val="000000"/>
              </w:rPr>
            </w:pPr>
          </w:p>
        </w:tc>
        <w:tc>
          <w:tcPr>
            <w:tcW w:w="221" w:type="pct"/>
          </w:tcPr>
          <w:p w14:paraId="4A22D562" w14:textId="77777777" w:rsidR="00B07532" w:rsidRPr="00C9055B" w:rsidRDefault="00B07532" w:rsidP="001C09F5">
            <w:pPr>
              <w:spacing w:line="360" w:lineRule="auto"/>
              <w:rPr>
                <w:rFonts w:ascii="Arial" w:hAnsi="Arial" w:cs="Arial"/>
                <w:b/>
                <w:color w:val="000000"/>
              </w:rPr>
            </w:pPr>
          </w:p>
        </w:tc>
        <w:tc>
          <w:tcPr>
            <w:tcW w:w="246" w:type="pct"/>
          </w:tcPr>
          <w:p w14:paraId="3560F3CF" w14:textId="77777777" w:rsidR="00B07532" w:rsidRPr="00C9055B" w:rsidRDefault="0031214B" w:rsidP="001C09F5">
            <w:pPr>
              <w:spacing w:line="360" w:lineRule="auto"/>
              <w:rPr>
                <w:rFonts w:ascii="Arial" w:hAnsi="Arial" w:cs="Arial"/>
                <w:color w:val="000000"/>
              </w:rPr>
            </w:pPr>
            <w:r w:rsidRPr="00C9055B">
              <w:rPr>
                <w:rFonts w:ascii="Arial" w:hAnsi="Arial" w:cs="Arial"/>
                <w:color w:val="000000"/>
              </w:rPr>
              <w:t>200</w:t>
            </w:r>
          </w:p>
        </w:tc>
        <w:tc>
          <w:tcPr>
            <w:tcW w:w="279" w:type="pct"/>
          </w:tcPr>
          <w:p w14:paraId="6376128E" w14:textId="77777777" w:rsidR="00B07532" w:rsidRPr="00C9055B" w:rsidRDefault="00B07532" w:rsidP="001C09F5">
            <w:pPr>
              <w:spacing w:line="360" w:lineRule="auto"/>
              <w:rPr>
                <w:rFonts w:ascii="Arial" w:hAnsi="Arial" w:cs="Arial"/>
                <w:color w:val="000000"/>
              </w:rPr>
            </w:pPr>
          </w:p>
        </w:tc>
        <w:tc>
          <w:tcPr>
            <w:tcW w:w="1658" w:type="pct"/>
          </w:tcPr>
          <w:p w14:paraId="43B2C0E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Ewidencja inwestycji</w:t>
            </w:r>
          </w:p>
        </w:tc>
        <w:tc>
          <w:tcPr>
            <w:tcW w:w="275" w:type="pct"/>
          </w:tcPr>
          <w:p w14:paraId="3BA04127" w14:textId="77777777" w:rsidR="00B07532" w:rsidRPr="00C9055B" w:rsidRDefault="00B10A0D"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DF0551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Bieżące inwestycje wynikające z planu</w:t>
            </w:r>
          </w:p>
        </w:tc>
      </w:tr>
      <w:tr w:rsidR="00B07532" w:rsidRPr="00C9055B" w14:paraId="1C7FCB2A" w14:textId="77777777" w:rsidTr="00C9055B">
        <w:tc>
          <w:tcPr>
            <w:tcW w:w="197" w:type="pct"/>
          </w:tcPr>
          <w:p w14:paraId="129C9097" w14:textId="77777777" w:rsidR="00B07532" w:rsidRPr="00C9055B" w:rsidRDefault="00B07532" w:rsidP="001C09F5">
            <w:pPr>
              <w:spacing w:line="360" w:lineRule="auto"/>
              <w:rPr>
                <w:rFonts w:ascii="Arial" w:hAnsi="Arial" w:cs="Arial"/>
                <w:b/>
                <w:color w:val="000000"/>
              </w:rPr>
            </w:pPr>
          </w:p>
        </w:tc>
        <w:tc>
          <w:tcPr>
            <w:tcW w:w="221" w:type="pct"/>
          </w:tcPr>
          <w:p w14:paraId="1B63B711" w14:textId="77777777" w:rsidR="00B07532" w:rsidRPr="00C9055B" w:rsidRDefault="00B07532" w:rsidP="001C09F5">
            <w:pPr>
              <w:spacing w:line="360" w:lineRule="auto"/>
              <w:rPr>
                <w:rFonts w:ascii="Arial" w:hAnsi="Arial" w:cs="Arial"/>
                <w:b/>
                <w:color w:val="000000"/>
              </w:rPr>
            </w:pPr>
          </w:p>
        </w:tc>
        <w:tc>
          <w:tcPr>
            <w:tcW w:w="246" w:type="pct"/>
          </w:tcPr>
          <w:p w14:paraId="5B72C238"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201</w:t>
            </w:r>
          </w:p>
        </w:tc>
        <w:tc>
          <w:tcPr>
            <w:tcW w:w="279" w:type="pct"/>
          </w:tcPr>
          <w:p w14:paraId="5C91BD47" w14:textId="77777777" w:rsidR="00B07532" w:rsidRPr="00C9055B" w:rsidRDefault="00B07532" w:rsidP="001C09F5">
            <w:pPr>
              <w:spacing w:line="360" w:lineRule="auto"/>
              <w:rPr>
                <w:rFonts w:ascii="Arial" w:hAnsi="Arial" w:cs="Arial"/>
                <w:color w:val="000000"/>
              </w:rPr>
            </w:pPr>
          </w:p>
        </w:tc>
        <w:tc>
          <w:tcPr>
            <w:tcW w:w="1658" w:type="pct"/>
          </w:tcPr>
          <w:p w14:paraId="5E172BF3"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prawna i techniczna własnych obiektów</w:t>
            </w:r>
          </w:p>
        </w:tc>
        <w:tc>
          <w:tcPr>
            <w:tcW w:w="275" w:type="pct"/>
          </w:tcPr>
          <w:p w14:paraId="39FDFD58" w14:textId="77777777" w:rsidR="00B07532" w:rsidRPr="00C9055B" w:rsidRDefault="00B07532" w:rsidP="001C09F5">
            <w:pPr>
              <w:spacing w:line="360" w:lineRule="auto"/>
              <w:rPr>
                <w:rFonts w:ascii="Arial" w:hAnsi="Arial" w:cs="Arial"/>
                <w:color w:val="000000"/>
              </w:rPr>
            </w:pPr>
          </w:p>
        </w:tc>
        <w:tc>
          <w:tcPr>
            <w:tcW w:w="2124" w:type="pct"/>
          </w:tcPr>
          <w:p w14:paraId="5FECDA4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 xml:space="preserve">Dla każdego obiektu zakłada się odrębną teczkę, obejmująca założenia projektowe, dokumentację prawną, techniczną, protokoły odbioru, mapy </w:t>
            </w:r>
          </w:p>
        </w:tc>
      </w:tr>
      <w:tr w:rsidR="00B07532" w:rsidRPr="00C9055B" w14:paraId="5AB206D8" w14:textId="77777777" w:rsidTr="00C9055B">
        <w:tc>
          <w:tcPr>
            <w:tcW w:w="197" w:type="pct"/>
          </w:tcPr>
          <w:p w14:paraId="6DA1C227" w14:textId="77777777" w:rsidR="00B07532" w:rsidRPr="00C9055B" w:rsidRDefault="00B07532" w:rsidP="001C09F5">
            <w:pPr>
              <w:spacing w:line="360" w:lineRule="auto"/>
              <w:rPr>
                <w:rFonts w:ascii="Arial" w:hAnsi="Arial" w:cs="Arial"/>
                <w:b/>
                <w:color w:val="000000"/>
              </w:rPr>
            </w:pPr>
          </w:p>
        </w:tc>
        <w:tc>
          <w:tcPr>
            <w:tcW w:w="221" w:type="pct"/>
          </w:tcPr>
          <w:p w14:paraId="71A23F56" w14:textId="77777777" w:rsidR="00B07532" w:rsidRPr="00C9055B" w:rsidRDefault="00B07532" w:rsidP="001C09F5">
            <w:pPr>
              <w:spacing w:line="360" w:lineRule="auto"/>
              <w:rPr>
                <w:rFonts w:ascii="Arial" w:hAnsi="Arial" w:cs="Arial"/>
                <w:b/>
                <w:color w:val="000000"/>
              </w:rPr>
            </w:pPr>
          </w:p>
        </w:tc>
        <w:tc>
          <w:tcPr>
            <w:tcW w:w="246" w:type="pct"/>
          </w:tcPr>
          <w:p w14:paraId="7864B91B" w14:textId="77777777" w:rsidR="00B07532" w:rsidRPr="00C9055B" w:rsidRDefault="00B07532" w:rsidP="001C09F5">
            <w:pPr>
              <w:spacing w:line="360" w:lineRule="auto"/>
              <w:rPr>
                <w:rFonts w:ascii="Arial" w:hAnsi="Arial" w:cs="Arial"/>
                <w:color w:val="000000"/>
              </w:rPr>
            </w:pPr>
          </w:p>
        </w:tc>
        <w:tc>
          <w:tcPr>
            <w:tcW w:w="279" w:type="pct"/>
          </w:tcPr>
          <w:p w14:paraId="4B1E2C2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2010</w:t>
            </w:r>
          </w:p>
        </w:tc>
        <w:tc>
          <w:tcPr>
            <w:tcW w:w="1658" w:type="pct"/>
          </w:tcPr>
          <w:p w14:paraId="5F91C5C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prawna i techniczna własnych obiektów</w:t>
            </w:r>
          </w:p>
        </w:tc>
        <w:tc>
          <w:tcPr>
            <w:tcW w:w="275" w:type="pct"/>
          </w:tcPr>
          <w:p w14:paraId="765DB17E" w14:textId="77777777" w:rsidR="00B07532" w:rsidRPr="00C9055B" w:rsidRDefault="00E138D3"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36F2A2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Okres przechowywania – przez cały okres eksploatacji obiektu</w:t>
            </w:r>
          </w:p>
        </w:tc>
      </w:tr>
      <w:tr w:rsidR="00B07532" w:rsidRPr="00C9055B" w14:paraId="335ABF06" w14:textId="77777777" w:rsidTr="00C9055B">
        <w:tc>
          <w:tcPr>
            <w:tcW w:w="197" w:type="pct"/>
          </w:tcPr>
          <w:p w14:paraId="7ABD6807" w14:textId="77777777" w:rsidR="00B07532" w:rsidRPr="00C9055B" w:rsidRDefault="00B07532" w:rsidP="001C09F5">
            <w:pPr>
              <w:spacing w:line="360" w:lineRule="auto"/>
              <w:rPr>
                <w:rFonts w:ascii="Arial" w:hAnsi="Arial" w:cs="Arial"/>
                <w:b/>
                <w:color w:val="000000"/>
              </w:rPr>
            </w:pPr>
          </w:p>
        </w:tc>
        <w:tc>
          <w:tcPr>
            <w:tcW w:w="221" w:type="pct"/>
          </w:tcPr>
          <w:p w14:paraId="4F4CD365" w14:textId="77777777" w:rsidR="00B07532" w:rsidRPr="00C9055B" w:rsidRDefault="00B07532" w:rsidP="001C09F5">
            <w:pPr>
              <w:spacing w:line="360" w:lineRule="auto"/>
              <w:rPr>
                <w:rFonts w:ascii="Arial" w:hAnsi="Arial" w:cs="Arial"/>
                <w:b/>
                <w:color w:val="000000"/>
              </w:rPr>
            </w:pPr>
          </w:p>
        </w:tc>
        <w:tc>
          <w:tcPr>
            <w:tcW w:w="246" w:type="pct"/>
          </w:tcPr>
          <w:p w14:paraId="5156B776" w14:textId="77777777" w:rsidR="00B07532" w:rsidRPr="00C9055B" w:rsidRDefault="00B07532" w:rsidP="001C09F5">
            <w:pPr>
              <w:spacing w:line="360" w:lineRule="auto"/>
              <w:rPr>
                <w:rFonts w:ascii="Arial" w:hAnsi="Arial" w:cs="Arial"/>
                <w:color w:val="000000"/>
              </w:rPr>
            </w:pPr>
          </w:p>
        </w:tc>
        <w:tc>
          <w:tcPr>
            <w:tcW w:w="279" w:type="pct"/>
          </w:tcPr>
          <w:p w14:paraId="06C907A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2011</w:t>
            </w:r>
          </w:p>
        </w:tc>
        <w:tc>
          <w:tcPr>
            <w:tcW w:w="1658" w:type="pct"/>
          </w:tcPr>
          <w:p w14:paraId="6938619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Obiekty nietypowe i zabytkowe</w:t>
            </w:r>
          </w:p>
        </w:tc>
        <w:tc>
          <w:tcPr>
            <w:tcW w:w="275" w:type="pct"/>
          </w:tcPr>
          <w:p w14:paraId="3304033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BFB50E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jw.</w:t>
            </w:r>
          </w:p>
        </w:tc>
      </w:tr>
      <w:tr w:rsidR="00B07532" w:rsidRPr="00C9055B" w14:paraId="3170200E" w14:textId="77777777" w:rsidTr="00C9055B">
        <w:tc>
          <w:tcPr>
            <w:tcW w:w="197" w:type="pct"/>
          </w:tcPr>
          <w:p w14:paraId="3B5F299D" w14:textId="77777777" w:rsidR="00B07532" w:rsidRPr="00C9055B" w:rsidRDefault="00B07532" w:rsidP="001C09F5">
            <w:pPr>
              <w:spacing w:line="360" w:lineRule="auto"/>
              <w:rPr>
                <w:rFonts w:ascii="Arial" w:hAnsi="Arial" w:cs="Arial"/>
                <w:b/>
                <w:color w:val="000000"/>
              </w:rPr>
            </w:pPr>
          </w:p>
        </w:tc>
        <w:tc>
          <w:tcPr>
            <w:tcW w:w="221" w:type="pct"/>
          </w:tcPr>
          <w:p w14:paraId="4CCC3D1B" w14:textId="77777777" w:rsidR="00B07532" w:rsidRPr="00C9055B" w:rsidRDefault="00B07532" w:rsidP="001C09F5">
            <w:pPr>
              <w:spacing w:line="360" w:lineRule="auto"/>
              <w:rPr>
                <w:rFonts w:ascii="Arial" w:hAnsi="Arial" w:cs="Arial"/>
                <w:b/>
                <w:color w:val="000000"/>
              </w:rPr>
            </w:pPr>
          </w:p>
        </w:tc>
        <w:tc>
          <w:tcPr>
            <w:tcW w:w="246" w:type="pct"/>
          </w:tcPr>
          <w:p w14:paraId="5251232D" w14:textId="77777777" w:rsidR="00B07532" w:rsidRPr="00C9055B" w:rsidRDefault="00B07532" w:rsidP="001C09F5">
            <w:pPr>
              <w:spacing w:line="360" w:lineRule="auto"/>
              <w:rPr>
                <w:rFonts w:ascii="Arial" w:hAnsi="Arial" w:cs="Arial"/>
                <w:color w:val="000000"/>
              </w:rPr>
            </w:pPr>
          </w:p>
        </w:tc>
        <w:tc>
          <w:tcPr>
            <w:tcW w:w="279" w:type="pct"/>
          </w:tcPr>
          <w:p w14:paraId="0DBF648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2012</w:t>
            </w:r>
          </w:p>
        </w:tc>
        <w:tc>
          <w:tcPr>
            <w:tcW w:w="1658" w:type="pct"/>
          </w:tcPr>
          <w:p w14:paraId="0280F141"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Książka obiektu budowlanego</w:t>
            </w:r>
          </w:p>
        </w:tc>
        <w:tc>
          <w:tcPr>
            <w:tcW w:w="275" w:type="pct"/>
          </w:tcPr>
          <w:p w14:paraId="27B40C6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14C9154"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Książkę przechowuje się przez cały okres istnienia obiektu</w:t>
            </w:r>
          </w:p>
        </w:tc>
      </w:tr>
      <w:tr w:rsidR="00B07532" w:rsidRPr="00C9055B" w14:paraId="45055360" w14:textId="77777777" w:rsidTr="00C9055B">
        <w:tc>
          <w:tcPr>
            <w:tcW w:w="197" w:type="pct"/>
          </w:tcPr>
          <w:p w14:paraId="358A7913" w14:textId="77777777" w:rsidR="00B07532" w:rsidRPr="00C9055B" w:rsidRDefault="00B07532" w:rsidP="001C09F5">
            <w:pPr>
              <w:spacing w:line="360" w:lineRule="auto"/>
              <w:rPr>
                <w:rFonts w:ascii="Arial" w:hAnsi="Arial" w:cs="Arial"/>
                <w:b/>
                <w:color w:val="000000"/>
              </w:rPr>
            </w:pPr>
          </w:p>
        </w:tc>
        <w:tc>
          <w:tcPr>
            <w:tcW w:w="221" w:type="pct"/>
          </w:tcPr>
          <w:p w14:paraId="1C53AC64" w14:textId="77777777" w:rsidR="00B07532" w:rsidRPr="00C9055B" w:rsidRDefault="00B07532" w:rsidP="001C09F5">
            <w:pPr>
              <w:spacing w:line="360" w:lineRule="auto"/>
              <w:rPr>
                <w:rFonts w:ascii="Arial" w:hAnsi="Arial" w:cs="Arial"/>
                <w:b/>
                <w:color w:val="000000"/>
              </w:rPr>
            </w:pPr>
          </w:p>
        </w:tc>
        <w:tc>
          <w:tcPr>
            <w:tcW w:w="246" w:type="pct"/>
          </w:tcPr>
          <w:p w14:paraId="51092DAD" w14:textId="77777777" w:rsidR="00B07532" w:rsidRPr="00C9055B" w:rsidRDefault="00B07532" w:rsidP="001C09F5">
            <w:pPr>
              <w:spacing w:line="360" w:lineRule="auto"/>
              <w:rPr>
                <w:rFonts w:ascii="Arial" w:hAnsi="Arial" w:cs="Arial"/>
                <w:color w:val="000000"/>
              </w:rPr>
            </w:pPr>
          </w:p>
        </w:tc>
        <w:tc>
          <w:tcPr>
            <w:tcW w:w="279" w:type="pct"/>
          </w:tcPr>
          <w:p w14:paraId="682A2C4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2013</w:t>
            </w:r>
          </w:p>
        </w:tc>
        <w:tc>
          <w:tcPr>
            <w:tcW w:w="1658" w:type="pct"/>
          </w:tcPr>
          <w:p w14:paraId="34F15EE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Rejestr dokumentacji projektowej</w:t>
            </w:r>
          </w:p>
        </w:tc>
        <w:tc>
          <w:tcPr>
            <w:tcW w:w="275" w:type="pct"/>
          </w:tcPr>
          <w:p w14:paraId="2AD1DBB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FE5FC1A"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Okres przechowywania dokumentacji liczy się od chwili jej zdezaktualizowania</w:t>
            </w:r>
          </w:p>
        </w:tc>
      </w:tr>
      <w:tr w:rsidR="00B07532" w:rsidRPr="00C9055B" w14:paraId="60DCEA7B" w14:textId="77777777" w:rsidTr="00C9055B">
        <w:tc>
          <w:tcPr>
            <w:tcW w:w="197" w:type="pct"/>
          </w:tcPr>
          <w:p w14:paraId="785C7339" w14:textId="77777777" w:rsidR="00B07532" w:rsidRPr="00C9055B" w:rsidRDefault="00B07532" w:rsidP="001C09F5">
            <w:pPr>
              <w:spacing w:line="360" w:lineRule="auto"/>
              <w:rPr>
                <w:rFonts w:ascii="Arial" w:hAnsi="Arial" w:cs="Arial"/>
                <w:b/>
                <w:color w:val="000000"/>
              </w:rPr>
            </w:pPr>
          </w:p>
        </w:tc>
        <w:tc>
          <w:tcPr>
            <w:tcW w:w="221" w:type="pct"/>
          </w:tcPr>
          <w:p w14:paraId="0DBD3A63" w14:textId="77777777" w:rsidR="00B07532" w:rsidRPr="00C9055B" w:rsidRDefault="00B07532" w:rsidP="001C09F5">
            <w:pPr>
              <w:spacing w:line="360" w:lineRule="auto"/>
              <w:rPr>
                <w:rFonts w:ascii="Arial" w:hAnsi="Arial" w:cs="Arial"/>
                <w:b/>
                <w:color w:val="000000"/>
              </w:rPr>
            </w:pPr>
          </w:p>
        </w:tc>
        <w:tc>
          <w:tcPr>
            <w:tcW w:w="246" w:type="pct"/>
          </w:tcPr>
          <w:p w14:paraId="2F759200"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202</w:t>
            </w:r>
          </w:p>
        </w:tc>
        <w:tc>
          <w:tcPr>
            <w:tcW w:w="279" w:type="pct"/>
          </w:tcPr>
          <w:p w14:paraId="4C6EE004" w14:textId="77777777" w:rsidR="00B07532" w:rsidRPr="00C9055B" w:rsidRDefault="00B07532" w:rsidP="001C09F5">
            <w:pPr>
              <w:spacing w:line="360" w:lineRule="auto"/>
              <w:rPr>
                <w:rFonts w:ascii="Arial" w:hAnsi="Arial" w:cs="Arial"/>
                <w:color w:val="000000"/>
              </w:rPr>
            </w:pPr>
          </w:p>
        </w:tc>
        <w:tc>
          <w:tcPr>
            <w:tcW w:w="1658" w:type="pct"/>
          </w:tcPr>
          <w:p w14:paraId="5494E75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Wykonawstwo remontów</w:t>
            </w:r>
          </w:p>
        </w:tc>
        <w:tc>
          <w:tcPr>
            <w:tcW w:w="275" w:type="pct"/>
          </w:tcPr>
          <w:p w14:paraId="6F7D134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C58AC7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Umowy o wykonanie, kopie rachunków, przetargi itp. Dla każdego zadania inwestycyjnego zakłada się odrębną podteczkę; okres przechowywania liczy się od daty końcowego rozliczenia finansowego inwestycji;</w:t>
            </w:r>
            <w:r w:rsidR="00976009" w:rsidRPr="00C9055B">
              <w:rPr>
                <w:rFonts w:ascii="Arial" w:hAnsi="Arial" w:cs="Arial"/>
                <w:color w:val="000000"/>
              </w:rPr>
              <w:t xml:space="preserve"> </w:t>
            </w:r>
            <w:r w:rsidR="00E138D3" w:rsidRPr="00C9055B">
              <w:rPr>
                <w:rFonts w:ascii="Arial" w:hAnsi="Arial" w:cs="Arial"/>
                <w:color w:val="000000"/>
              </w:rPr>
              <w:t>ewidencja inwestycji i kapitalnych remontów klasa 200</w:t>
            </w:r>
          </w:p>
        </w:tc>
      </w:tr>
      <w:tr w:rsidR="00B07532" w:rsidRPr="00C9055B" w14:paraId="13EE4505" w14:textId="77777777" w:rsidTr="00C9055B">
        <w:tc>
          <w:tcPr>
            <w:tcW w:w="197" w:type="pct"/>
          </w:tcPr>
          <w:p w14:paraId="161C52B1" w14:textId="77777777" w:rsidR="00B07532" w:rsidRPr="00C9055B" w:rsidRDefault="00B07532" w:rsidP="001C09F5">
            <w:pPr>
              <w:spacing w:line="360" w:lineRule="auto"/>
              <w:rPr>
                <w:rFonts w:ascii="Arial" w:hAnsi="Arial" w:cs="Arial"/>
                <w:b/>
                <w:color w:val="000000"/>
              </w:rPr>
            </w:pPr>
          </w:p>
        </w:tc>
        <w:tc>
          <w:tcPr>
            <w:tcW w:w="221" w:type="pct"/>
          </w:tcPr>
          <w:p w14:paraId="579D1A41" w14:textId="77777777" w:rsidR="00B07532" w:rsidRPr="00C9055B" w:rsidRDefault="00B07532" w:rsidP="001C09F5">
            <w:pPr>
              <w:spacing w:line="360" w:lineRule="auto"/>
              <w:rPr>
                <w:rFonts w:ascii="Arial" w:hAnsi="Arial" w:cs="Arial"/>
                <w:b/>
                <w:color w:val="000000"/>
              </w:rPr>
            </w:pPr>
          </w:p>
        </w:tc>
        <w:tc>
          <w:tcPr>
            <w:tcW w:w="246" w:type="pct"/>
          </w:tcPr>
          <w:p w14:paraId="4105142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203</w:t>
            </w:r>
          </w:p>
        </w:tc>
        <w:tc>
          <w:tcPr>
            <w:tcW w:w="279" w:type="pct"/>
          </w:tcPr>
          <w:p w14:paraId="7AE38651" w14:textId="77777777" w:rsidR="00B07532" w:rsidRPr="00C9055B" w:rsidRDefault="00B07532" w:rsidP="001C09F5">
            <w:pPr>
              <w:spacing w:line="360" w:lineRule="auto"/>
              <w:rPr>
                <w:rFonts w:ascii="Arial" w:hAnsi="Arial" w:cs="Arial"/>
                <w:color w:val="000000"/>
              </w:rPr>
            </w:pPr>
          </w:p>
        </w:tc>
        <w:tc>
          <w:tcPr>
            <w:tcW w:w="1658" w:type="pct"/>
          </w:tcPr>
          <w:p w14:paraId="05A4C352"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Wykonawstwo inwestycji</w:t>
            </w:r>
          </w:p>
        </w:tc>
        <w:tc>
          <w:tcPr>
            <w:tcW w:w="275" w:type="pct"/>
          </w:tcPr>
          <w:p w14:paraId="1CE5D7D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897002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Dokumentacja przebiegu inwestycji, narady, uzgodnienia, koordynacje, dokumenty prawne; dla każdego zadania inwestycyjnego zakłada się odrębną podteczkę; okres przechowywania liczy się od daty końcowego rozliczenia finansowego inwestycji</w:t>
            </w:r>
          </w:p>
        </w:tc>
      </w:tr>
      <w:tr w:rsidR="00B07532" w:rsidRPr="00C9055B" w14:paraId="6AA645C2" w14:textId="77777777" w:rsidTr="00C9055B">
        <w:tc>
          <w:tcPr>
            <w:tcW w:w="197" w:type="pct"/>
          </w:tcPr>
          <w:p w14:paraId="36DA8AA9" w14:textId="77777777" w:rsidR="00B07532" w:rsidRPr="00C9055B" w:rsidRDefault="00B07532" w:rsidP="001C09F5">
            <w:pPr>
              <w:spacing w:line="360" w:lineRule="auto"/>
              <w:rPr>
                <w:rFonts w:ascii="Arial" w:hAnsi="Arial" w:cs="Arial"/>
                <w:b/>
                <w:color w:val="000000"/>
              </w:rPr>
            </w:pPr>
          </w:p>
        </w:tc>
        <w:tc>
          <w:tcPr>
            <w:tcW w:w="221" w:type="pct"/>
          </w:tcPr>
          <w:p w14:paraId="790657EC" w14:textId="77777777" w:rsidR="00B07532" w:rsidRPr="00C9055B" w:rsidRDefault="00B07532" w:rsidP="001C09F5">
            <w:pPr>
              <w:spacing w:line="360" w:lineRule="auto"/>
              <w:rPr>
                <w:rFonts w:ascii="Arial" w:hAnsi="Arial" w:cs="Arial"/>
                <w:b/>
                <w:color w:val="000000"/>
              </w:rPr>
            </w:pPr>
            <w:r w:rsidRPr="00C9055B">
              <w:rPr>
                <w:rFonts w:ascii="Arial" w:hAnsi="Arial" w:cs="Arial"/>
                <w:b/>
                <w:color w:val="000000"/>
              </w:rPr>
              <w:t>21</w:t>
            </w:r>
          </w:p>
        </w:tc>
        <w:tc>
          <w:tcPr>
            <w:tcW w:w="246" w:type="pct"/>
          </w:tcPr>
          <w:p w14:paraId="0367F379" w14:textId="77777777" w:rsidR="00B07532" w:rsidRPr="00C9055B" w:rsidRDefault="00B07532" w:rsidP="001C09F5">
            <w:pPr>
              <w:spacing w:line="360" w:lineRule="auto"/>
              <w:rPr>
                <w:rFonts w:ascii="Arial" w:hAnsi="Arial" w:cs="Arial"/>
                <w:color w:val="000000"/>
              </w:rPr>
            </w:pPr>
          </w:p>
        </w:tc>
        <w:tc>
          <w:tcPr>
            <w:tcW w:w="279" w:type="pct"/>
          </w:tcPr>
          <w:p w14:paraId="45F40A73" w14:textId="77777777" w:rsidR="00B07532" w:rsidRPr="00C9055B" w:rsidRDefault="00B07532" w:rsidP="001C09F5">
            <w:pPr>
              <w:spacing w:line="360" w:lineRule="auto"/>
              <w:rPr>
                <w:rFonts w:ascii="Arial" w:hAnsi="Arial" w:cs="Arial"/>
                <w:color w:val="000000"/>
              </w:rPr>
            </w:pPr>
          </w:p>
        </w:tc>
        <w:tc>
          <w:tcPr>
            <w:tcW w:w="1658" w:type="pct"/>
          </w:tcPr>
          <w:p w14:paraId="3E41BF09" w14:textId="77777777" w:rsidR="00B07532" w:rsidRPr="00C9055B" w:rsidRDefault="00ED729A" w:rsidP="001C09F5">
            <w:pPr>
              <w:spacing w:line="360" w:lineRule="auto"/>
              <w:rPr>
                <w:rFonts w:ascii="Arial" w:hAnsi="Arial" w:cs="Arial"/>
                <w:b/>
                <w:color w:val="000000"/>
              </w:rPr>
            </w:pPr>
            <w:r w:rsidRPr="00C9055B">
              <w:rPr>
                <w:rFonts w:ascii="Arial" w:hAnsi="Arial" w:cs="Arial"/>
                <w:b/>
                <w:color w:val="000000"/>
              </w:rPr>
              <w:t>Administr</w:t>
            </w:r>
            <w:r w:rsidR="003E4BAD" w:rsidRPr="00C9055B">
              <w:rPr>
                <w:rFonts w:ascii="Arial" w:hAnsi="Arial" w:cs="Arial"/>
                <w:b/>
                <w:color w:val="000000"/>
              </w:rPr>
              <w:t>owanie majątkiem UPH</w:t>
            </w:r>
          </w:p>
        </w:tc>
        <w:tc>
          <w:tcPr>
            <w:tcW w:w="275" w:type="pct"/>
          </w:tcPr>
          <w:p w14:paraId="7B4A8D44" w14:textId="77777777" w:rsidR="00B07532" w:rsidRPr="00C9055B" w:rsidRDefault="00B07532" w:rsidP="001C09F5">
            <w:pPr>
              <w:spacing w:line="360" w:lineRule="auto"/>
              <w:rPr>
                <w:rFonts w:ascii="Arial" w:hAnsi="Arial" w:cs="Arial"/>
                <w:color w:val="000000"/>
              </w:rPr>
            </w:pPr>
          </w:p>
        </w:tc>
        <w:tc>
          <w:tcPr>
            <w:tcW w:w="2124" w:type="pct"/>
          </w:tcPr>
          <w:p w14:paraId="761A511A" w14:textId="77777777" w:rsidR="00B07532" w:rsidRPr="00C9055B" w:rsidRDefault="00B07532" w:rsidP="001C09F5">
            <w:pPr>
              <w:spacing w:line="360" w:lineRule="auto"/>
              <w:rPr>
                <w:rFonts w:ascii="Arial" w:hAnsi="Arial" w:cs="Arial"/>
                <w:color w:val="000000"/>
              </w:rPr>
            </w:pPr>
          </w:p>
        </w:tc>
      </w:tr>
      <w:tr w:rsidR="00B07532" w:rsidRPr="00C9055B" w14:paraId="18C1D643" w14:textId="77777777" w:rsidTr="00C9055B">
        <w:tc>
          <w:tcPr>
            <w:tcW w:w="197" w:type="pct"/>
          </w:tcPr>
          <w:p w14:paraId="07CF124D" w14:textId="77777777" w:rsidR="00B07532" w:rsidRPr="00C9055B" w:rsidRDefault="00B07532" w:rsidP="001C09F5">
            <w:pPr>
              <w:spacing w:line="360" w:lineRule="auto"/>
              <w:rPr>
                <w:rFonts w:ascii="Arial" w:hAnsi="Arial" w:cs="Arial"/>
                <w:b/>
                <w:color w:val="000000"/>
              </w:rPr>
            </w:pPr>
          </w:p>
        </w:tc>
        <w:tc>
          <w:tcPr>
            <w:tcW w:w="221" w:type="pct"/>
          </w:tcPr>
          <w:p w14:paraId="2DFDB9E3" w14:textId="77777777" w:rsidR="00B07532" w:rsidRPr="00C9055B" w:rsidRDefault="00B07532" w:rsidP="001C09F5">
            <w:pPr>
              <w:spacing w:line="360" w:lineRule="auto"/>
              <w:rPr>
                <w:rFonts w:ascii="Arial" w:hAnsi="Arial" w:cs="Arial"/>
                <w:b/>
                <w:color w:val="000000"/>
              </w:rPr>
            </w:pPr>
          </w:p>
        </w:tc>
        <w:tc>
          <w:tcPr>
            <w:tcW w:w="246" w:type="pct"/>
          </w:tcPr>
          <w:p w14:paraId="79D10FD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210</w:t>
            </w:r>
          </w:p>
        </w:tc>
        <w:tc>
          <w:tcPr>
            <w:tcW w:w="279" w:type="pct"/>
          </w:tcPr>
          <w:p w14:paraId="645A2EF4" w14:textId="77777777" w:rsidR="00B07532" w:rsidRPr="00C9055B" w:rsidRDefault="00B07532" w:rsidP="001C09F5">
            <w:pPr>
              <w:spacing w:line="360" w:lineRule="auto"/>
              <w:rPr>
                <w:rFonts w:ascii="Arial" w:hAnsi="Arial" w:cs="Arial"/>
                <w:color w:val="000000"/>
              </w:rPr>
            </w:pPr>
          </w:p>
        </w:tc>
        <w:tc>
          <w:tcPr>
            <w:tcW w:w="1658" w:type="pct"/>
          </w:tcPr>
          <w:p w14:paraId="72C84425" w14:textId="77777777" w:rsidR="00B07532" w:rsidRPr="00C9055B" w:rsidRDefault="003E4BAD" w:rsidP="001C09F5">
            <w:pPr>
              <w:spacing w:line="360" w:lineRule="auto"/>
              <w:rPr>
                <w:rFonts w:ascii="Arial" w:hAnsi="Arial" w:cs="Arial"/>
                <w:color w:val="000000"/>
              </w:rPr>
            </w:pPr>
            <w:r w:rsidRPr="00C9055B">
              <w:rPr>
                <w:rFonts w:ascii="Arial" w:hAnsi="Arial" w:cs="Arial"/>
                <w:color w:val="000000"/>
              </w:rPr>
              <w:t xml:space="preserve">Nabywanie i zbywanie nieruchomych składników majątku </w:t>
            </w:r>
          </w:p>
        </w:tc>
        <w:tc>
          <w:tcPr>
            <w:tcW w:w="275" w:type="pct"/>
          </w:tcPr>
          <w:p w14:paraId="07EB22C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2A2C08D"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Ewidencja własnych obiektów; dokumentacja prawna i techniczna, regulac</w:t>
            </w:r>
            <w:r w:rsidR="00283350" w:rsidRPr="00C9055B">
              <w:rPr>
                <w:rFonts w:ascii="Arial" w:hAnsi="Arial" w:cs="Arial"/>
                <w:color w:val="000000"/>
              </w:rPr>
              <w:t>je stanu prawnego nieruchomości. D</w:t>
            </w:r>
            <w:r w:rsidRPr="00C9055B">
              <w:rPr>
                <w:rFonts w:ascii="Arial" w:hAnsi="Arial" w:cs="Arial"/>
                <w:color w:val="000000"/>
              </w:rPr>
              <w:t>la każdej nieruchomości bądź lokalu zakłada się odrębn</w:t>
            </w:r>
            <w:r w:rsidR="00283350" w:rsidRPr="00C9055B">
              <w:rPr>
                <w:rFonts w:ascii="Arial" w:hAnsi="Arial" w:cs="Arial"/>
                <w:color w:val="000000"/>
              </w:rPr>
              <w:t>ą</w:t>
            </w:r>
            <w:r w:rsidRPr="00C9055B">
              <w:rPr>
                <w:rFonts w:ascii="Arial" w:hAnsi="Arial" w:cs="Arial"/>
                <w:color w:val="000000"/>
              </w:rPr>
              <w:t xml:space="preserve"> podteczkę</w:t>
            </w:r>
          </w:p>
        </w:tc>
      </w:tr>
      <w:tr w:rsidR="003E4BAD" w:rsidRPr="00C9055B" w14:paraId="7A00C22C" w14:textId="77777777" w:rsidTr="00C9055B">
        <w:tc>
          <w:tcPr>
            <w:tcW w:w="197" w:type="pct"/>
          </w:tcPr>
          <w:p w14:paraId="5F45978A" w14:textId="77777777" w:rsidR="003E4BAD" w:rsidRPr="00C9055B" w:rsidRDefault="003E4BAD" w:rsidP="001C09F5">
            <w:pPr>
              <w:spacing w:line="360" w:lineRule="auto"/>
              <w:rPr>
                <w:rFonts w:ascii="Arial" w:hAnsi="Arial" w:cs="Arial"/>
                <w:b/>
                <w:color w:val="000000"/>
              </w:rPr>
            </w:pPr>
          </w:p>
        </w:tc>
        <w:tc>
          <w:tcPr>
            <w:tcW w:w="221" w:type="pct"/>
          </w:tcPr>
          <w:p w14:paraId="0BD362C0" w14:textId="77777777" w:rsidR="003E4BAD" w:rsidRPr="00C9055B" w:rsidRDefault="003E4BAD" w:rsidP="001C09F5">
            <w:pPr>
              <w:spacing w:line="360" w:lineRule="auto"/>
              <w:rPr>
                <w:rFonts w:ascii="Arial" w:hAnsi="Arial" w:cs="Arial"/>
                <w:b/>
                <w:color w:val="000000"/>
              </w:rPr>
            </w:pPr>
          </w:p>
        </w:tc>
        <w:tc>
          <w:tcPr>
            <w:tcW w:w="246" w:type="pct"/>
          </w:tcPr>
          <w:p w14:paraId="47801C84" w14:textId="77777777" w:rsidR="003E4BAD" w:rsidRPr="00C9055B" w:rsidRDefault="003E4BAD" w:rsidP="001C09F5">
            <w:pPr>
              <w:spacing w:line="360" w:lineRule="auto"/>
              <w:rPr>
                <w:rFonts w:ascii="Arial" w:hAnsi="Arial" w:cs="Arial"/>
                <w:color w:val="000000"/>
              </w:rPr>
            </w:pPr>
            <w:r w:rsidRPr="00C9055B">
              <w:rPr>
                <w:rFonts w:ascii="Arial" w:hAnsi="Arial" w:cs="Arial"/>
                <w:color w:val="000000"/>
              </w:rPr>
              <w:t>211</w:t>
            </w:r>
          </w:p>
        </w:tc>
        <w:tc>
          <w:tcPr>
            <w:tcW w:w="279" w:type="pct"/>
          </w:tcPr>
          <w:p w14:paraId="18D2D9B5" w14:textId="77777777" w:rsidR="003E4BAD" w:rsidRPr="00C9055B" w:rsidRDefault="003E4BAD" w:rsidP="001C09F5">
            <w:pPr>
              <w:spacing w:line="360" w:lineRule="auto"/>
              <w:rPr>
                <w:rFonts w:ascii="Arial" w:hAnsi="Arial" w:cs="Arial"/>
                <w:color w:val="000000"/>
              </w:rPr>
            </w:pPr>
          </w:p>
        </w:tc>
        <w:tc>
          <w:tcPr>
            <w:tcW w:w="1658" w:type="pct"/>
          </w:tcPr>
          <w:p w14:paraId="6BF6C1DA" w14:textId="77777777" w:rsidR="003E4BAD" w:rsidRPr="00C9055B" w:rsidRDefault="003E4BAD" w:rsidP="001C09F5">
            <w:pPr>
              <w:spacing w:line="360" w:lineRule="auto"/>
              <w:rPr>
                <w:rFonts w:ascii="Arial" w:hAnsi="Arial" w:cs="Arial"/>
                <w:color w:val="000000"/>
              </w:rPr>
            </w:pPr>
            <w:r w:rsidRPr="00C9055B">
              <w:rPr>
                <w:rFonts w:ascii="Arial" w:hAnsi="Arial" w:cs="Arial"/>
                <w:color w:val="000000"/>
              </w:rPr>
              <w:t>Nabywanie i zbywanie ruchomych składników majątku</w:t>
            </w:r>
          </w:p>
        </w:tc>
        <w:tc>
          <w:tcPr>
            <w:tcW w:w="275" w:type="pct"/>
          </w:tcPr>
          <w:p w14:paraId="7477C4E0" w14:textId="77777777" w:rsidR="003E4BAD" w:rsidRPr="00C9055B" w:rsidRDefault="005A421B"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1C8A8CE" w14:textId="77777777" w:rsidR="003E4BAD" w:rsidRPr="00C9055B" w:rsidRDefault="003E4BAD" w:rsidP="001C09F5">
            <w:pPr>
              <w:spacing w:line="360" w:lineRule="auto"/>
              <w:rPr>
                <w:rFonts w:ascii="Arial" w:hAnsi="Arial" w:cs="Arial"/>
                <w:b/>
                <w:color w:val="000000"/>
              </w:rPr>
            </w:pPr>
          </w:p>
        </w:tc>
      </w:tr>
      <w:tr w:rsidR="00B07532" w:rsidRPr="00C9055B" w14:paraId="283A1C2D" w14:textId="77777777" w:rsidTr="00C9055B">
        <w:tc>
          <w:tcPr>
            <w:tcW w:w="197" w:type="pct"/>
          </w:tcPr>
          <w:p w14:paraId="0A25FBF0" w14:textId="77777777" w:rsidR="00B07532" w:rsidRPr="00C9055B" w:rsidRDefault="00B07532" w:rsidP="001C09F5">
            <w:pPr>
              <w:spacing w:line="360" w:lineRule="auto"/>
              <w:rPr>
                <w:rFonts w:ascii="Arial" w:hAnsi="Arial" w:cs="Arial"/>
                <w:b/>
                <w:color w:val="000000"/>
              </w:rPr>
            </w:pPr>
          </w:p>
        </w:tc>
        <w:tc>
          <w:tcPr>
            <w:tcW w:w="221" w:type="pct"/>
          </w:tcPr>
          <w:p w14:paraId="6E3ED3AB" w14:textId="77777777" w:rsidR="00B07532" w:rsidRPr="00C9055B" w:rsidRDefault="00B07532" w:rsidP="001C09F5">
            <w:pPr>
              <w:spacing w:line="360" w:lineRule="auto"/>
              <w:rPr>
                <w:rFonts w:ascii="Arial" w:hAnsi="Arial" w:cs="Arial"/>
                <w:b/>
                <w:color w:val="000000"/>
              </w:rPr>
            </w:pPr>
          </w:p>
        </w:tc>
        <w:tc>
          <w:tcPr>
            <w:tcW w:w="246" w:type="pct"/>
          </w:tcPr>
          <w:p w14:paraId="7B4B2AC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21</w:t>
            </w:r>
            <w:r w:rsidR="003E4BAD" w:rsidRPr="00C9055B">
              <w:rPr>
                <w:rFonts w:ascii="Arial" w:hAnsi="Arial" w:cs="Arial"/>
                <w:color w:val="000000"/>
              </w:rPr>
              <w:t>2</w:t>
            </w:r>
          </w:p>
        </w:tc>
        <w:tc>
          <w:tcPr>
            <w:tcW w:w="279" w:type="pct"/>
          </w:tcPr>
          <w:p w14:paraId="0DB4DE40" w14:textId="77777777" w:rsidR="00B07532" w:rsidRPr="00C9055B" w:rsidRDefault="00B07532" w:rsidP="001C09F5">
            <w:pPr>
              <w:spacing w:line="360" w:lineRule="auto"/>
              <w:rPr>
                <w:rFonts w:ascii="Arial" w:hAnsi="Arial" w:cs="Arial"/>
                <w:color w:val="000000"/>
              </w:rPr>
            </w:pPr>
          </w:p>
        </w:tc>
        <w:tc>
          <w:tcPr>
            <w:tcW w:w="1658" w:type="pct"/>
          </w:tcPr>
          <w:p w14:paraId="6EBEFB83" w14:textId="77777777" w:rsidR="00B07532" w:rsidRPr="00C9055B" w:rsidRDefault="003E4BAD" w:rsidP="001C09F5">
            <w:pPr>
              <w:spacing w:line="360" w:lineRule="auto"/>
              <w:rPr>
                <w:rFonts w:ascii="Arial" w:hAnsi="Arial" w:cs="Arial"/>
                <w:color w:val="000000"/>
              </w:rPr>
            </w:pPr>
            <w:r w:rsidRPr="00C9055B">
              <w:rPr>
                <w:rFonts w:ascii="Arial" w:hAnsi="Arial" w:cs="Arial"/>
                <w:color w:val="000000"/>
              </w:rPr>
              <w:t>Dzierżawa i wynajem</w:t>
            </w:r>
          </w:p>
        </w:tc>
        <w:tc>
          <w:tcPr>
            <w:tcW w:w="275" w:type="pct"/>
          </w:tcPr>
          <w:p w14:paraId="2FC3CE9F" w14:textId="77777777" w:rsidR="00B07532" w:rsidRPr="00C9055B" w:rsidRDefault="00B07532" w:rsidP="001C09F5">
            <w:pPr>
              <w:spacing w:line="360" w:lineRule="auto"/>
              <w:rPr>
                <w:rFonts w:ascii="Arial" w:hAnsi="Arial" w:cs="Arial"/>
                <w:color w:val="000000"/>
              </w:rPr>
            </w:pPr>
          </w:p>
        </w:tc>
        <w:tc>
          <w:tcPr>
            <w:tcW w:w="2124" w:type="pct"/>
          </w:tcPr>
          <w:p w14:paraId="05DA7152" w14:textId="77777777" w:rsidR="00B07532" w:rsidRPr="00C9055B" w:rsidRDefault="00B07532" w:rsidP="001C09F5">
            <w:pPr>
              <w:spacing w:line="360" w:lineRule="auto"/>
              <w:rPr>
                <w:rFonts w:ascii="Arial" w:hAnsi="Arial" w:cs="Arial"/>
                <w:color w:val="000000"/>
              </w:rPr>
            </w:pPr>
          </w:p>
        </w:tc>
      </w:tr>
      <w:tr w:rsidR="00B07532" w:rsidRPr="00C9055B" w14:paraId="3F9322DF" w14:textId="77777777" w:rsidTr="00C9055B">
        <w:tc>
          <w:tcPr>
            <w:tcW w:w="197" w:type="pct"/>
          </w:tcPr>
          <w:p w14:paraId="5857A577" w14:textId="77777777" w:rsidR="00B07532" w:rsidRPr="00C9055B" w:rsidRDefault="00B07532" w:rsidP="001C09F5">
            <w:pPr>
              <w:spacing w:line="360" w:lineRule="auto"/>
              <w:rPr>
                <w:rFonts w:ascii="Arial" w:hAnsi="Arial" w:cs="Arial"/>
                <w:b/>
                <w:color w:val="000000"/>
              </w:rPr>
            </w:pPr>
          </w:p>
        </w:tc>
        <w:tc>
          <w:tcPr>
            <w:tcW w:w="221" w:type="pct"/>
          </w:tcPr>
          <w:p w14:paraId="3573AC22" w14:textId="77777777" w:rsidR="00B07532" w:rsidRPr="00C9055B" w:rsidRDefault="00B07532" w:rsidP="001C09F5">
            <w:pPr>
              <w:spacing w:line="360" w:lineRule="auto"/>
              <w:rPr>
                <w:rFonts w:ascii="Arial" w:hAnsi="Arial" w:cs="Arial"/>
                <w:b/>
                <w:color w:val="000000"/>
              </w:rPr>
            </w:pPr>
          </w:p>
        </w:tc>
        <w:tc>
          <w:tcPr>
            <w:tcW w:w="246" w:type="pct"/>
          </w:tcPr>
          <w:p w14:paraId="319F6F64" w14:textId="77777777" w:rsidR="00B07532" w:rsidRPr="00C9055B" w:rsidRDefault="00B07532" w:rsidP="001C09F5">
            <w:pPr>
              <w:spacing w:line="360" w:lineRule="auto"/>
              <w:rPr>
                <w:rFonts w:ascii="Arial" w:hAnsi="Arial" w:cs="Arial"/>
                <w:color w:val="000000"/>
              </w:rPr>
            </w:pPr>
          </w:p>
        </w:tc>
        <w:tc>
          <w:tcPr>
            <w:tcW w:w="279" w:type="pct"/>
          </w:tcPr>
          <w:p w14:paraId="4C811D67"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21</w:t>
            </w:r>
            <w:r w:rsidR="003E4BAD" w:rsidRPr="00C9055B">
              <w:rPr>
                <w:rFonts w:ascii="Arial" w:hAnsi="Arial" w:cs="Arial"/>
                <w:color w:val="000000"/>
              </w:rPr>
              <w:t>2</w:t>
            </w:r>
            <w:r w:rsidRPr="00C9055B">
              <w:rPr>
                <w:rFonts w:ascii="Arial" w:hAnsi="Arial" w:cs="Arial"/>
                <w:color w:val="000000"/>
              </w:rPr>
              <w:t>0</w:t>
            </w:r>
          </w:p>
        </w:tc>
        <w:tc>
          <w:tcPr>
            <w:tcW w:w="1658" w:type="pct"/>
          </w:tcPr>
          <w:p w14:paraId="1051DC9A" w14:textId="77777777" w:rsidR="00B07532" w:rsidRPr="00C9055B" w:rsidRDefault="003714B7" w:rsidP="001C09F5">
            <w:pPr>
              <w:spacing w:line="360" w:lineRule="auto"/>
              <w:rPr>
                <w:rFonts w:ascii="Arial" w:hAnsi="Arial" w:cs="Arial"/>
                <w:color w:val="000000"/>
              </w:rPr>
            </w:pPr>
            <w:r w:rsidRPr="00C9055B">
              <w:rPr>
                <w:rFonts w:ascii="Arial" w:hAnsi="Arial" w:cs="Arial"/>
                <w:color w:val="000000"/>
              </w:rPr>
              <w:t>Najem</w:t>
            </w:r>
            <w:r w:rsidR="00B07532" w:rsidRPr="00C9055B">
              <w:rPr>
                <w:rFonts w:ascii="Arial" w:hAnsi="Arial" w:cs="Arial"/>
                <w:color w:val="000000"/>
              </w:rPr>
              <w:t xml:space="preserve"> na potrzeby </w:t>
            </w:r>
            <w:r w:rsidR="00B10A0D" w:rsidRPr="00C9055B">
              <w:rPr>
                <w:rFonts w:ascii="Arial" w:hAnsi="Arial" w:cs="Arial"/>
                <w:color w:val="000000"/>
              </w:rPr>
              <w:t>UPH</w:t>
            </w:r>
          </w:p>
        </w:tc>
        <w:tc>
          <w:tcPr>
            <w:tcW w:w="275" w:type="pct"/>
          </w:tcPr>
          <w:p w14:paraId="2F88ADCE"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980719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Okres przechowywania dokumentacji liczy się od daty upływu termi</w:t>
            </w:r>
            <w:r w:rsidR="003714B7" w:rsidRPr="00C9055B">
              <w:rPr>
                <w:rFonts w:ascii="Arial" w:hAnsi="Arial" w:cs="Arial"/>
                <w:color w:val="000000"/>
              </w:rPr>
              <w:t xml:space="preserve">nu najmu. Dla każdego najmu </w:t>
            </w:r>
            <w:r w:rsidRPr="00C9055B">
              <w:rPr>
                <w:rFonts w:ascii="Arial" w:hAnsi="Arial" w:cs="Arial"/>
                <w:color w:val="000000"/>
              </w:rPr>
              <w:t>zakłada się odrębną teczkę</w:t>
            </w:r>
          </w:p>
        </w:tc>
      </w:tr>
      <w:tr w:rsidR="00B07532" w:rsidRPr="00C9055B" w14:paraId="64B7B2E5" w14:textId="77777777" w:rsidTr="00C9055B">
        <w:tc>
          <w:tcPr>
            <w:tcW w:w="197" w:type="pct"/>
          </w:tcPr>
          <w:p w14:paraId="0AAD9D81" w14:textId="77777777" w:rsidR="00B07532" w:rsidRPr="00C9055B" w:rsidRDefault="00B07532" w:rsidP="001C09F5">
            <w:pPr>
              <w:spacing w:line="360" w:lineRule="auto"/>
              <w:rPr>
                <w:rFonts w:ascii="Arial" w:hAnsi="Arial" w:cs="Arial"/>
                <w:b/>
                <w:color w:val="000000"/>
              </w:rPr>
            </w:pPr>
          </w:p>
        </w:tc>
        <w:tc>
          <w:tcPr>
            <w:tcW w:w="221" w:type="pct"/>
          </w:tcPr>
          <w:p w14:paraId="41802532" w14:textId="77777777" w:rsidR="00B07532" w:rsidRPr="00C9055B" w:rsidRDefault="00B07532" w:rsidP="001C09F5">
            <w:pPr>
              <w:spacing w:line="360" w:lineRule="auto"/>
              <w:rPr>
                <w:rFonts w:ascii="Arial" w:hAnsi="Arial" w:cs="Arial"/>
                <w:b/>
                <w:color w:val="000000"/>
              </w:rPr>
            </w:pPr>
          </w:p>
        </w:tc>
        <w:tc>
          <w:tcPr>
            <w:tcW w:w="246" w:type="pct"/>
          </w:tcPr>
          <w:p w14:paraId="6C1FC601" w14:textId="77777777" w:rsidR="00B07532" w:rsidRPr="00C9055B" w:rsidRDefault="00B07532" w:rsidP="001C09F5">
            <w:pPr>
              <w:spacing w:line="360" w:lineRule="auto"/>
              <w:rPr>
                <w:rFonts w:ascii="Arial" w:hAnsi="Arial" w:cs="Arial"/>
                <w:color w:val="000000"/>
              </w:rPr>
            </w:pPr>
          </w:p>
        </w:tc>
        <w:tc>
          <w:tcPr>
            <w:tcW w:w="279" w:type="pct"/>
          </w:tcPr>
          <w:p w14:paraId="19FC0236"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21</w:t>
            </w:r>
            <w:r w:rsidR="003E4BAD" w:rsidRPr="00C9055B">
              <w:rPr>
                <w:rFonts w:ascii="Arial" w:hAnsi="Arial" w:cs="Arial"/>
                <w:color w:val="000000"/>
              </w:rPr>
              <w:t>2</w:t>
            </w:r>
            <w:r w:rsidRPr="00C9055B">
              <w:rPr>
                <w:rFonts w:ascii="Arial" w:hAnsi="Arial" w:cs="Arial"/>
                <w:color w:val="000000"/>
              </w:rPr>
              <w:t>1</w:t>
            </w:r>
          </w:p>
        </w:tc>
        <w:tc>
          <w:tcPr>
            <w:tcW w:w="1658" w:type="pct"/>
          </w:tcPr>
          <w:p w14:paraId="73ED902E" w14:textId="77777777" w:rsidR="00B07532" w:rsidRPr="00C9055B" w:rsidRDefault="004D574C" w:rsidP="001C09F5">
            <w:pPr>
              <w:spacing w:line="360" w:lineRule="auto"/>
              <w:rPr>
                <w:rFonts w:ascii="Arial" w:hAnsi="Arial" w:cs="Arial"/>
                <w:color w:val="000000"/>
              </w:rPr>
            </w:pPr>
            <w:r w:rsidRPr="00C9055B">
              <w:rPr>
                <w:rFonts w:ascii="Arial" w:hAnsi="Arial" w:cs="Arial"/>
                <w:color w:val="000000"/>
              </w:rPr>
              <w:t>Udostępnianie składników majątku</w:t>
            </w:r>
            <w:r w:rsidR="00B07532" w:rsidRPr="00C9055B">
              <w:rPr>
                <w:rFonts w:ascii="Arial" w:hAnsi="Arial" w:cs="Arial"/>
                <w:color w:val="000000"/>
              </w:rPr>
              <w:t xml:space="preserve"> innym osobom prawnym i prywatnym</w:t>
            </w:r>
          </w:p>
        </w:tc>
        <w:tc>
          <w:tcPr>
            <w:tcW w:w="275" w:type="pct"/>
          </w:tcPr>
          <w:p w14:paraId="7BC1283F"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C31FCB0" w14:textId="77777777" w:rsidR="00B07532" w:rsidRPr="00C9055B" w:rsidRDefault="00C50E6A" w:rsidP="001C09F5">
            <w:pPr>
              <w:spacing w:line="360" w:lineRule="auto"/>
              <w:rPr>
                <w:rFonts w:ascii="Arial" w:hAnsi="Arial" w:cs="Arial"/>
                <w:color w:val="000000"/>
              </w:rPr>
            </w:pPr>
            <w:r w:rsidRPr="00C9055B">
              <w:rPr>
                <w:rFonts w:ascii="Arial" w:hAnsi="Arial" w:cs="Arial"/>
                <w:color w:val="000000"/>
              </w:rPr>
              <w:t xml:space="preserve">Okres przechowywania dokumentacji liczy się od daty upływu terminu najmu. </w:t>
            </w:r>
            <w:r w:rsidR="00B07532" w:rsidRPr="00C9055B">
              <w:rPr>
                <w:rFonts w:ascii="Arial" w:hAnsi="Arial" w:cs="Arial"/>
                <w:color w:val="000000"/>
              </w:rPr>
              <w:t>Umowy najmu, czynsze i inne sprawy lokatorskie; w razie potrzeby dla poszczególnych obiektów można założyć odrębne teczki</w:t>
            </w:r>
          </w:p>
        </w:tc>
      </w:tr>
      <w:tr w:rsidR="00066760" w:rsidRPr="00C9055B" w14:paraId="068E4415" w14:textId="77777777" w:rsidTr="00C9055B">
        <w:tc>
          <w:tcPr>
            <w:tcW w:w="197" w:type="pct"/>
          </w:tcPr>
          <w:p w14:paraId="7656D58D" w14:textId="77777777" w:rsidR="00066760" w:rsidRPr="00C9055B" w:rsidRDefault="00066760" w:rsidP="001C09F5">
            <w:pPr>
              <w:spacing w:line="360" w:lineRule="auto"/>
              <w:rPr>
                <w:rFonts w:ascii="Arial" w:hAnsi="Arial" w:cs="Arial"/>
                <w:b/>
                <w:color w:val="000000"/>
              </w:rPr>
            </w:pPr>
          </w:p>
        </w:tc>
        <w:tc>
          <w:tcPr>
            <w:tcW w:w="221" w:type="pct"/>
          </w:tcPr>
          <w:p w14:paraId="7C4B84AB" w14:textId="77777777" w:rsidR="00066760" w:rsidRPr="00C9055B" w:rsidRDefault="00066760" w:rsidP="001C09F5">
            <w:pPr>
              <w:spacing w:line="360" w:lineRule="auto"/>
              <w:rPr>
                <w:rFonts w:ascii="Arial" w:hAnsi="Arial" w:cs="Arial"/>
                <w:b/>
                <w:color w:val="000000"/>
              </w:rPr>
            </w:pPr>
          </w:p>
        </w:tc>
        <w:tc>
          <w:tcPr>
            <w:tcW w:w="246" w:type="pct"/>
          </w:tcPr>
          <w:p w14:paraId="782D9D76" w14:textId="77777777" w:rsidR="00066760" w:rsidRPr="00C9055B" w:rsidRDefault="00066760" w:rsidP="001C09F5">
            <w:pPr>
              <w:spacing w:line="360" w:lineRule="auto"/>
              <w:rPr>
                <w:rFonts w:ascii="Arial" w:hAnsi="Arial" w:cs="Arial"/>
                <w:color w:val="000000"/>
              </w:rPr>
            </w:pPr>
          </w:p>
        </w:tc>
        <w:tc>
          <w:tcPr>
            <w:tcW w:w="279" w:type="pct"/>
          </w:tcPr>
          <w:p w14:paraId="08FEB620" w14:textId="77777777" w:rsidR="00066760" w:rsidRPr="00C9055B" w:rsidRDefault="00066760" w:rsidP="001C09F5">
            <w:pPr>
              <w:spacing w:line="360" w:lineRule="auto"/>
              <w:rPr>
                <w:rFonts w:ascii="Arial" w:hAnsi="Arial" w:cs="Arial"/>
                <w:color w:val="000000"/>
              </w:rPr>
            </w:pPr>
            <w:r w:rsidRPr="00C9055B">
              <w:rPr>
                <w:rFonts w:ascii="Arial" w:hAnsi="Arial" w:cs="Arial"/>
                <w:color w:val="000000"/>
              </w:rPr>
              <w:t>21</w:t>
            </w:r>
            <w:r w:rsidR="004D574C" w:rsidRPr="00C9055B">
              <w:rPr>
                <w:rFonts w:ascii="Arial" w:hAnsi="Arial" w:cs="Arial"/>
                <w:color w:val="000000"/>
              </w:rPr>
              <w:t>2</w:t>
            </w:r>
            <w:r w:rsidRPr="00C9055B">
              <w:rPr>
                <w:rFonts w:ascii="Arial" w:hAnsi="Arial" w:cs="Arial"/>
                <w:color w:val="000000"/>
              </w:rPr>
              <w:t>2</w:t>
            </w:r>
          </w:p>
        </w:tc>
        <w:tc>
          <w:tcPr>
            <w:tcW w:w="1658" w:type="pct"/>
          </w:tcPr>
          <w:p w14:paraId="2E9D9FA6" w14:textId="77777777" w:rsidR="00066760" w:rsidRPr="00C9055B" w:rsidRDefault="00066760" w:rsidP="001C09F5">
            <w:pPr>
              <w:spacing w:line="360" w:lineRule="auto"/>
              <w:rPr>
                <w:rFonts w:ascii="Arial" w:hAnsi="Arial" w:cs="Arial"/>
                <w:color w:val="000000"/>
              </w:rPr>
            </w:pPr>
            <w:r w:rsidRPr="00C9055B">
              <w:rPr>
                <w:rFonts w:ascii="Arial" w:hAnsi="Arial" w:cs="Arial"/>
                <w:color w:val="000000"/>
              </w:rPr>
              <w:t>Dzierżawa nieruchomości</w:t>
            </w:r>
          </w:p>
        </w:tc>
        <w:tc>
          <w:tcPr>
            <w:tcW w:w="275" w:type="pct"/>
          </w:tcPr>
          <w:p w14:paraId="70027BB8" w14:textId="77777777" w:rsidR="00066760" w:rsidRPr="00C9055B" w:rsidRDefault="00066760"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A512892" w14:textId="77777777" w:rsidR="00066760" w:rsidRPr="00C9055B" w:rsidRDefault="00066760" w:rsidP="001C09F5">
            <w:pPr>
              <w:spacing w:line="360" w:lineRule="auto"/>
              <w:rPr>
                <w:rFonts w:ascii="Arial" w:hAnsi="Arial" w:cs="Arial"/>
                <w:color w:val="000000"/>
              </w:rPr>
            </w:pPr>
            <w:r w:rsidRPr="00C9055B">
              <w:rPr>
                <w:rFonts w:ascii="Arial" w:hAnsi="Arial" w:cs="Arial"/>
                <w:color w:val="000000"/>
              </w:rPr>
              <w:t>Okres przechowywania dokumentacji liczy się od daty upływu terminu dzierżawy. Umowy dzierżawy, czynsze i inne sprawy lokatorskie; w razie potrzeby dla poszczególnych obiektów można założyć odrębne teczki</w:t>
            </w:r>
          </w:p>
        </w:tc>
      </w:tr>
      <w:tr w:rsidR="00066760" w:rsidRPr="00C9055B" w14:paraId="1E4458E6" w14:textId="77777777" w:rsidTr="00C9055B">
        <w:tc>
          <w:tcPr>
            <w:tcW w:w="197" w:type="pct"/>
          </w:tcPr>
          <w:p w14:paraId="1AD68158" w14:textId="77777777" w:rsidR="00066760" w:rsidRPr="00C9055B" w:rsidRDefault="00066760" w:rsidP="001C09F5">
            <w:pPr>
              <w:spacing w:line="360" w:lineRule="auto"/>
              <w:rPr>
                <w:rFonts w:ascii="Arial" w:hAnsi="Arial" w:cs="Arial"/>
                <w:b/>
                <w:color w:val="000000"/>
              </w:rPr>
            </w:pPr>
          </w:p>
        </w:tc>
        <w:tc>
          <w:tcPr>
            <w:tcW w:w="221" w:type="pct"/>
          </w:tcPr>
          <w:p w14:paraId="322CCAC9" w14:textId="77777777" w:rsidR="00066760" w:rsidRPr="00C9055B" w:rsidRDefault="00066760" w:rsidP="001C09F5">
            <w:pPr>
              <w:spacing w:line="360" w:lineRule="auto"/>
              <w:rPr>
                <w:rFonts w:ascii="Arial" w:hAnsi="Arial" w:cs="Arial"/>
                <w:b/>
                <w:color w:val="000000"/>
              </w:rPr>
            </w:pPr>
          </w:p>
        </w:tc>
        <w:tc>
          <w:tcPr>
            <w:tcW w:w="246" w:type="pct"/>
          </w:tcPr>
          <w:p w14:paraId="7B6C553C" w14:textId="77777777" w:rsidR="00066760" w:rsidRPr="00C9055B" w:rsidRDefault="00066760" w:rsidP="001C09F5">
            <w:pPr>
              <w:spacing w:line="360" w:lineRule="auto"/>
              <w:rPr>
                <w:rFonts w:ascii="Arial" w:hAnsi="Arial" w:cs="Arial"/>
                <w:color w:val="000000"/>
              </w:rPr>
            </w:pPr>
          </w:p>
        </w:tc>
        <w:tc>
          <w:tcPr>
            <w:tcW w:w="279" w:type="pct"/>
          </w:tcPr>
          <w:p w14:paraId="060EE54C" w14:textId="77777777" w:rsidR="00066760" w:rsidRPr="00C9055B" w:rsidRDefault="00066760" w:rsidP="001C09F5">
            <w:pPr>
              <w:spacing w:line="360" w:lineRule="auto"/>
              <w:rPr>
                <w:rFonts w:ascii="Arial" w:hAnsi="Arial" w:cs="Arial"/>
                <w:color w:val="000000"/>
              </w:rPr>
            </w:pPr>
            <w:r w:rsidRPr="00C9055B">
              <w:rPr>
                <w:rFonts w:ascii="Arial" w:hAnsi="Arial" w:cs="Arial"/>
                <w:color w:val="000000"/>
              </w:rPr>
              <w:t>21</w:t>
            </w:r>
            <w:r w:rsidR="004D574C" w:rsidRPr="00C9055B">
              <w:rPr>
                <w:rFonts w:ascii="Arial" w:hAnsi="Arial" w:cs="Arial"/>
                <w:color w:val="000000"/>
              </w:rPr>
              <w:t>2</w:t>
            </w:r>
            <w:r w:rsidRPr="00C9055B">
              <w:rPr>
                <w:rFonts w:ascii="Arial" w:hAnsi="Arial" w:cs="Arial"/>
                <w:color w:val="000000"/>
              </w:rPr>
              <w:t>3</w:t>
            </w:r>
          </w:p>
        </w:tc>
        <w:tc>
          <w:tcPr>
            <w:tcW w:w="1658" w:type="pct"/>
          </w:tcPr>
          <w:p w14:paraId="047F49E3" w14:textId="77777777" w:rsidR="00066760" w:rsidRPr="00C9055B" w:rsidRDefault="004D574C" w:rsidP="001C09F5">
            <w:pPr>
              <w:spacing w:line="360" w:lineRule="auto"/>
              <w:rPr>
                <w:rFonts w:ascii="Arial" w:hAnsi="Arial" w:cs="Arial"/>
                <w:color w:val="000000"/>
              </w:rPr>
            </w:pPr>
            <w:r w:rsidRPr="00C9055B">
              <w:rPr>
                <w:rFonts w:ascii="Arial" w:hAnsi="Arial" w:cs="Arial"/>
                <w:color w:val="000000"/>
              </w:rPr>
              <w:t xml:space="preserve">Udostępnianie mienia Uczelni objętego trwałością projektu </w:t>
            </w:r>
          </w:p>
        </w:tc>
        <w:tc>
          <w:tcPr>
            <w:tcW w:w="275" w:type="pct"/>
          </w:tcPr>
          <w:p w14:paraId="22424290" w14:textId="77777777" w:rsidR="00066760" w:rsidRPr="00C9055B" w:rsidRDefault="005D34D8" w:rsidP="001C09F5">
            <w:pPr>
              <w:spacing w:line="360" w:lineRule="auto"/>
              <w:rPr>
                <w:rFonts w:ascii="Arial" w:hAnsi="Arial" w:cs="Arial"/>
                <w:color w:val="000000"/>
              </w:rPr>
            </w:pPr>
            <w:r w:rsidRPr="00C9055B">
              <w:rPr>
                <w:rFonts w:ascii="Arial" w:hAnsi="Arial" w:cs="Arial"/>
                <w:color w:val="000000"/>
              </w:rPr>
              <w:t>B</w:t>
            </w:r>
            <w:r w:rsidR="004D574C" w:rsidRPr="00C9055B">
              <w:rPr>
                <w:rFonts w:ascii="Arial" w:hAnsi="Arial" w:cs="Arial"/>
                <w:color w:val="000000"/>
              </w:rPr>
              <w:t>10</w:t>
            </w:r>
          </w:p>
        </w:tc>
        <w:tc>
          <w:tcPr>
            <w:tcW w:w="2124" w:type="pct"/>
          </w:tcPr>
          <w:p w14:paraId="63005185" w14:textId="77777777" w:rsidR="00066760" w:rsidRPr="00C9055B" w:rsidRDefault="00066760" w:rsidP="001C09F5">
            <w:pPr>
              <w:spacing w:line="360" w:lineRule="auto"/>
              <w:rPr>
                <w:rFonts w:ascii="Arial" w:hAnsi="Arial" w:cs="Arial"/>
                <w:color w:val="000000"/>
              </w:rPr>
            </w:pPr>
            <w:r w:rsidRPr="00C9055B">
              <w:rPr>
                <w:rFonts w:ascii="Arial" w:hAnsi="Arial" w:cs="Arial"/>
                <w:color w:val="000000"/>
              </w:rPr>
              <w:t>Dokumentacja dotycząca nieodpłatnego i odpłatnego udostępniania mienia Uczelni</w:t>
            </w:r>
            <w:r w:rsidR="004D574C" w:rsidRPr="00C9055B">
              <w:rPr>
                <w:rFonts w:ascii="Arial" w:hAnsi="Arial" w:cs="Arial"/>
                <w:color w:val="000000"/>
              </w:rPr>
              <w:t xml:space="preserve"> 10 lat od zakończenia realizacji projektu</w:t>
            </w:r>
          </w:p>
        </w:tc>
      </w:tr>
      <w:tr w:rsidR="00B07532" w:rsidRPr="00C9055B" w14:paraId="3BCA2025" w14:textId="77777777" w:rsidTr="00C9055B">
        <w:tc>
          <w:tcPr>
            <w:tcW w:w="197" w:type="pct"/>
          </w:tcPr>
          <w:p w14:paraId="3F133384" w14:textId="77777777" w:rsidR="00B07532" w:rsidRPr="00C9055B" w:rsidRDefault="00B07532" w:rsidP="001C09F5">
            <w:pPr>
              <w:spacing w:line="360" w:lineRule="auto"/>
              <w:rPr>
                <w:rFonts w:ascii="Arial" w:hAnsi="Arial" w:cs="Arial"/>
                <w:b/>
                <w:color w:val="000000"/>
              </w:rPr>
            </w:pPr>
          </w:p>
        </w:tc>
        <w:tc>
          <w:tcPr>
            <w:tcW w:w="221" w:type="pct"/>
          </w:tcPr>
          <w:p w14:paraId="5EAC1F20" w14:textId="77777777" w:rsidR="00B07532" w:rsidRPr="00C9055B" w:rsidRDefault="00B07532" w:rsidP="001C09F5">
            <w:pPr>
              <w:spacing w:line="360" w:lineRule="auto"/>
              <w:rPr>
                <w:rFonts w:ascii="Arial" w:hAnsi="Arial" w:cs="Arial"/>
                <w:b/>
                <w:color w:val="000000"/>
              </w:rPr>
            </w:pPr>
          </w:p>
        </w:tc>
        <w:tc>
          <w:tcPr>
            <w:tcW w:w="246" w:type="pct"/>
          </w:tcPr>
          <w:p w14:paraId="0C32F61B"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21</w:t>
            </w:r>
            <w:r w:rsidR="004D574C" w:rsidRPr="00C9055B">
              <w:rPr>
                <w:rFonts w:ascii="Arial" w:hAnsi="Arial" w:cs="Arial"/>
                <w:color w:val="000000"/>
              </w:rPr>
              <w:t>3</w:t>
            </w:r>
          </w:p>
        </w:tc>
        <w:tc>
          <w:tcPr>
            <w:tcW w:w="279" w:type="pct"/>
          </w:tcPr>
          <w:p w14:paraId="1A18175E" w14:textId="77777777" w:rsidR="00B07532" w:rsidRPr="00C9055B" w:rsidRDefault="00B07532" w:rsidP="001C09F5">
            <w:pPr>
              <w:spacing w:line="360" w:lineRule="auto"/>
              <w:rPr>
                <w:rFonts w:ascii="Arial" w:hAnsi="Arial" w:cs="Arial"/>
                <w:color w:val="000000"/>
              </w:rPr>
            </w:pPr>
          </w:p>
        </w:tc>
        <w:tc>
          <w:tcPr>
            <w:tcW w:w="1658" w:type="pct"/>
          </w:tcPr>
          <w:p w14:paraId="29453569" w14:textId="77777777" w:rsidR="00B07532" w:rsidRPr="00C9055B" w:rsidRDefault="00B07532" w:rsidP="001C09F5">
            <w:pPr>
              <w:spacing w:line="360" w:lineRule="auto"/>
              <w:rPr>
                <w:rFonts w:ascii="Arial" w:hAnsi="Arial" w:cs="Arial"/>
                <w:color w:val="000000"/>
              </w:rPr>
            </w:pPr>
            <w:r w:rsidRPr="00C9055B">
              <w:rPr>
                <w:rFonts w:ascii="Arial" w:hAnsi="Arial" w:cs="Arial"/>
                <w:color w:val="000000"/>
              </w:rPr>
              <w:t>Administrowanie lokalami</w:t>
            </w:r>
          </w:p>
        </w:tc>
        <w:tc>
          <w:tcPr>
            <w:tcW w:w="275" w:type="pct"/>
          </w:tcPr>
          <w:p w14:paraId="5F1EC2D4" w14:textId="77777777" w:rsidR="00B07532" w:rsidRPr="00C9055B" w:rsidRDefault="00B07532" w:rsidP="001C09F5">
            <w:pPr>
              <w:spacing w:line="360" w:lineRule="auto"/>
              <w:rPr>
                <w:rFonts w:ascii="Arial" w:hAnsi="Arial" w:cs="Arial"/>
                <w:color w:val="000000"/>
              </w:rPr>
            </w:pPr>
          </w:p>
        </w:tc>
        <w:tc>
          <w:tcPr>
            <w:tcW w:w="2124" w:type="pct"/>
          </w:tcPr>
          <w:p w14:paraId="3A251602" w14:textId="77777777" w:rsidR="00B07532" w:rsidRPr="00C9055B" w:rsidRDefault="00B07532" w:rsidP="001C09F5">
            <w:pPr>
              <w:spacing w:line="360" w:lineRule="auto"/>
              <w:rPr>
                <w:rFonts w:ascii="Arial" w:hAnsi="Arial" w:cs="Arial"/>
                <w:color w:val="000000"/>
              </w:rPr>
            </w:pPr>
          </w:p>
        </w:tc>
      </w:tr>
      <w:tr w:rsidR="00E138D3" w:rsidRPr="00C9055B" w14:paraId="3F06259E" w14:textId="77777777" w:rsidTr="00C9055B">
        <w:tc>
          <w:tcPr>
            <w:tcW w:w="197" w:type="pct"/>
          </w:tcPr>
          <w:p w14:paraId="544007FA" w14:textId="77777777" w:rsidR="00E138D3" w:rsidRPr="00C9055B" w:rsidRDefault="00E138D3" w:rsidP="001C09F5">
            <w:pPr>
              <w:spacing w:line="360" w:lineRule="auto"/>
              <w:rPr>
                <w:rFonts w:ascii="Arial" w:hAnsi="Arial" w:cs="Arial"/>
                <w:b/>
                <w:color w:val="000000"/>
              </w:rPr>
            </w:pPr>
          </w:p>
        </w:tc>
        <w:tc>
          <w:tcPr>
            <w:tcW w:w="221" w:type="pct"/>
          </w:tcPr>
          <w:p w14:paraId="377EE82C" w14:textId="77777777" w:rsidR="00E138D3" w:rsidRPr="00C9055B" w:rsidRDefault="00E138D3" w:rsidP="001C09F5">
            <w:pPr>
              <w:spacing w:line="360" w:lineRule="auto"/>
              <w:rPr>
                <w:rFonts w:ascii="Arial" w:hAnsi="Arial" w:cs="Arial"/>
                <w:b/>
                <w:color w:val="000000"/>
              </w:rPr>
            </w:pPr>
          </w:p>
        </w:tc>
        <w:tc>
          <w:tcPr>
            <w:tcW w:w="246" w:type="pct"/>
          </w:tcPr>
          <w:p w14:paraId="1A9DBE79" w14:textId="77777777" w:rsidR="00E138D3" w:rsidRPr="00C9055B" w:rsidRDefault="00E138D3" w:rsidP="001C09F5">
            <w:pPr>
              <w:spacing w:line="360" w:lineRule="auto"/>
              <w:rPr>
                <w:rFonts w:ascii="Arial" w:hAnsi="Arial" w:cs="Arial"/>
                <w:color w:val="000000"/>
              </w:rPr>
            </w:pPr>
          </w:p>
        </w:tc>
        <w:tc>
          <w:tcPr>
            <w:tcW w:w="279" w:type="pct"/>
          </w:tcPr>
          <w:p w14:paraId="30A0DD4F" w14:textId="77777777" w:rsidR="00E138D3" w:rsidRPr="00C9055B" w:rsidRDefault="00E138D3" w:rsidP="001C09F5">
            <w:pPr>
              <w:spacing w:line="360" w:lineRule="auto"/>
              <w:rPr>
                <w:rFonts w:ascii="Arial" w:hAnsi="Arial" w:cs="Arial"/>
                <w:color w:val="000000"/>
              </w:rPr>
            </w:pPr>
            <w:r w:rsidRPr="00C9055B">
              <w:rPr>
                <w:rFonts w:ascii="Arial" w:hAnsi="Arial" w:cs="Arial"/>
                <w:color w:val="000000"/>
              </w:rPr>
              <w:t>2130</w:t>
            </w:r>
          </w:p>
        </w:tc>
        <w:tc>
          <w:tcPr>
            <w:tcW w:w="1658" w:type="pct"/>
          </w:tcPr>
          <w:p w14:paraId="2656DFC4" w14:textId="77777777" w:rsidR="00E138D3" w:rsidRPr="00C9055B" w:rsidRDefault="00E138D3" w:rsidP="001C09F5">
            <w:pPr>
              <w:spacing w:line="360" w:lineRule="auto"/>
              <w:rPr>
                <w:rFonts w:ascii="Arial" w:hAnsi="Arial" w:cs="Arial"/>
                <w:color w:val="000000"/>
              </w:rPr>
            </w:pPr>
            <w:r w:rsidRPr="00C9055B">
              <w:rPr>
                <w:rFonts w:ascii="Arial" w:hAnsi="Arial" w:cs="Arial"/>
                <w:color w:val="000000"/>
              </w:rPr>
              <w:t>Przydzielanie obiektów i lokali na potrzeby jednostek organizacyjnych UPH</w:t>
            </w:r>
          </w:p>
        </w:tc>
        <w:tc>
          <w:tcPr>
            <w:tcW w:w="275" w:type="pct"/>
          </w:tcPr>
          <w:p w14:paraId="6DD3214A" w14:textId="77777777" w:rsidR="00E138D3" w:rsidRPr="00C9055B" w:rsidRDefault="00E138D3"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7B111D6" w14:textId="77777777" w:rsidR="00E138D3" w:rsidRPr="00C9055B" w:rsidRDefault="00E138D3" w:rsidP="001C09F5">
            <w:pPr>
              <w:spacing w:line="360" w:lineRule="auto"/>
              <w:rPr>
                <w:rFonts w:ascii="Arial" w:hAnsi="Arial" w:cs="Arial"/>
                <w:color w:val="000000"/>
              </w:rPr>
            </w:pPr>
            <w:r w:rsidRPr="00C9055B">
              <w:rPr>
                <w:rFonts w:ascii="Arial" w:hAnsi="Arial" w:cs="Arial"/>
                <w:color w:val="000000"/>
              </w:rPr>
              <w:t>W tym wnioski</w:t>
            </w:r>
          </w:p>
        </w:tc>
      </w:tr>
      <w:tr w:rsidR="00791B17" w:rsidRPr="00C9055B" w14:paraId="5B9202E6" w14:textId="77777777" w:rsidTr="00C9055B">
        <w:tc>
          <w:tcPr>
            <w:tcW w:w="197" w:type="pct"/>
          </w:tcPr>
          <w:p w14:paraId="69DE074C" w14:textId="77777777" w:rsidR="00791B17" w:rsidRPr="00C9055B" w:rsidRDefault="00791B17" w:rsidP="001C09F5">
            <w:pPr>
              <w:spacing w:line="360" w:lineRule="auto"/>
              <w:rPr>
                <w:rFonts w:ascii="Arial" w:hAnsi="Arial" w:cs="Arial"/>
                <w:b/>
                <w:color w:val="000000"/>
              </w:rPr>
            </w:pPr>
          </w:p>
        </w:tc>
        <w:tc>
          <w:tcPr>
            <w:tcW w:w="221" w:type="pct"/>
          </w:tcPr>
          <w:p w14:paraId="05CAD3D7" w14:textId="77777777" w:rsidR="00791B17" w:rsidRPr="00C9055B" w:rsidRDefault="00791B17" w:rsidP="001C09F5">
            <w:pPr>
              <w:spacing w:line="360" w:lineRule="auto"/>
              <w:rPr>
                <w:rFonts w:ascii="Arial" w:hAnsi="Arial" w:cs="Arial"/>
                <w:b/>
                <w:color w:val="000000"/>
              </w:rPr>
            </w:pPr>
          </w:p>
        </w:tc>
        <w:tc>
          <w:tcPr>
            <w:tcW w:w="246" w:type="pct"/>
          </w:tcPr>
          <w:p w14:paraId="512DA1CA" w14:textId="77777777" w:rsidR="00791B17" w:rsidRPr="00C9055B" w:rsidRDefault="00791B17" w:rsidP="001C09F5">
            <w:pPr>
              <w:spacing w:line="360" w:lineRule="auto"/>
              <w:rPr>
                <w:rFonts w:ascii="Arial" w:hAnsi="Arial" w:cs="Arial"/>
                <w:color w:val="000000"/>
              </w:rPr>
            </w:pPr>
          </w:p>
        </w:tc>
        <w:tc>
          <w:tcPr>
            <w:tcW w:w="279" w:type="pct"/>
          </w:tcPr>
          <w:p w14:paraId="5EA4B58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21</w:t>
            </w:r>
            <w:r w:rsidR="004D574C" w:rsidRPr="00C9055B">
              <w:rPr>
                <w:rFonts w:ascii="Arial" w:hAnsi="Arial" w:cs="Arial"/>
                <w:color w:val="000000"/>
              </w:rPr>
              <w:t>3</w:t>
            </w:r>
            <w:r w:rsidR="00E138D3" w:rsidRPr="00C9055B">
              <w:rPr>
                <w:rFonts w:ascii="Arial" w:hAnsi="Arial" w:cs="Arial"/>
                <w:color w:val="000000"/>
              </w:rPr>
              <w:t>1</w:t>
            </w:r>
          </w:p>
        </w:tc>
        <w:tc>
          <w:tcPr>
            <w:tcW w:w="1658" w:type="pct"/>
          </w:tcPr>
          <w:p w14:paraId="6FD59CAA" w14:textId="77777777" w:rsidR="00791B17" w:rsidRPr="00C9055B" w:rsidRDefault="003714B7" w:rsidP="001C09F5">
            <w:pPr>
              <w:spacing w:line="360" w:lineRule="auto"/>
              <w:rPr>
                <w:rFonts w:ascii="Arial" w:hAnsi="Arial" w:cs="Arial"/>
                <w:color w:val="000000"/>
              </w:rPr>
            </w:pPr>
            <w:r w:rsidRPr="00C9055B">
              <w:rPr>
                <w:rFonts w:ascii="Arial" w:hAnsi="Arial" w:cs="Arial"/>
                <w:color w:val="000000"/>
              </w:rPr>
              <w:t>Rozliczenie za udostępnia</w:t>
            </w:r>
            <w:r w:rsidR="00791B17" w:rsidRPr="00C9055B">
              <w:rPr>
                <w:rFonts w:ascii="Arial" w:hAnsi="Arial" w:cs="Arial"/>
                <w:color w:val="000000"/>
              </w:rPr>
              <w:t>nie lokali</w:t>
            </w:r>
          </w:p>
        </w:tc>
        <w:tc>
          <w:tcPr>
            <w:tcW w:w="275" w:type="pct"/>
          </w:tcPr>
          <w:p w14:paraId="70E819A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32DB554" w14:textId="77777777" w:rsidR="00791B17" w:rsidRPr="00C9055B" w:rsidRDefault="00791B17" w:rsidP="001C09F5">
            <w:pPr>
              <w:spacing w:line="360" w:lineRule="auto"/>
              <w:rPr>
                <w:rFonts w:ascii="Arial" w:hAnsi="Arial" w:cs="Arial"/>
                <w:color w:val="000000"/>
              </w:rPr>
            </w:pPr>
          </w:p>
        </w:tc>
      </w:tr>
      <w:tr w:rsidR="00791B17" w:rsidRPr="00C9055B" w14:paraId="0B470C01" w14:textId="77777777" w:rsidTr="00C9055B">
        <w:tc>
          <w:tcPr>
            <w:tcW w:w="197" w:type="pct"/>
          </w:tcPr>
          <w:p w14:paraId="0B8611EA" w14:textId="77777777" w:rsidR="00791B17" w:rsidRPr="00C9055B" w:rsidRDefault="00791B17" w:rsidP="001C09F5">
            <w:pPr>
              <w:spacing w:line="360" w:lineRule="auto"/>
              <w:rPr>
                <w:rFonts w:ascii="Arial" w:hAnsi="Arial" w:cs="Arial"/>
                <w:b/>
                <w:color w:val="000000"/>
              </w:rPr>
            </w:pPr>
          </w:p>
        </w:tc>
        <w:tc>
          <w:tcPr>
            <w:tcW w:w="221" w:type="pct"/>
          </w:tcPr>
          <w:p w14:paraId="316A081D" w14:textId="77777777" w:rsidR="00791B17" w:rsidRPr="00C9055B" w:rsidRDefault="00791B17" w:rsidP="001C09F5">
            <w:pPr>
              <w:spacing w:line="360" w:lineRule="auto"/>
              <w:rPr>
                <w:rFonts w:ascii="Arial" w:hAnsi="Arial" w:cs="Arial"/>
                <w:b/>
                <w:color w:val="000000"/>
              </w:rPr>
            </w:pPr>
          </w:p>
        </w:tc>
        <w:tc>
          <w:tcPr>
            <w:tcW w:w="246" w:type="pct"/>
          </w:tcPr>
          <w:p w14:paraId="4BC60CA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21</w:t>
            </w:r>
            <w:r w:rsidR="003714B7" w:rsidRPr="00C9055B">
              <w:rPr>
                <w:rFonts w:ascii="Arial" w:hAnsi="Arial" w:cs="Arial"/>
                <w:color w:val="000000"/>
              </w:rPr>
              <w:t>4</w:t>
            </w:r>
          </w:p>
        </w:tc>
        <w:tc>
          <w:tcPr>
            <w:tcW w:w="279" w:type="pct"/>
          </w:tcPr>
          <w:p w14:paraId="07E09E38" w14:textId="77777777" w:rsidR="00791B17" w:rsidRPr="00C9055B" w:rsidRDefault="00791B17" w:rsidP="001C09F5">
            <w:pPr>
              <w:spacing w:line="360" w:lineRule="auto"/>
              <w:rPr>
                <w:rFonts w:ascii="Arial" w:hAnsi="Arial" w:cs="Arial"/>
                <w:color w:val="000000"/>
              </w:rPr>
            </w:pPr>
          </w:p>
        </w:tc>
        <w:tc>
          <w:tcPr>
            <w:tcW w:w="1658" w:type="pct"/>
          </w:tcPr>
          <w:p w14:paraId="4F22704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Eksploatacja nieruchomości (lokali)</w:t>
            </w:r>
          </w:p>
        </w:tc>
        <w:tc>
          <w:tcPr>
            <w:tcW w:w="275" w:type="pct"/>
          </w:tcPr>
          <w:p w14:paraId="77396A5E" w14:textId="77777777" w:rsidR="00791B17" w:rsidRPr="00C9055B" w:rsidRDefault="00791B17" w:rsidP="001C09F5">
            <w:pPr>
              <w:spacing w:line="360" w:lineRule="auto"/>
              <w:rPr>
                <w:rFonts w:ascii="Arial" w:hAnsi="Arial" w:cs="Arial"/>
                <w:color w:val="000000"/>
              </w:rPr>
            </w:pPr>
          </w:p>
        </w:tc>
        <w:tc>
          <w:tcPr>
            <w:tcW w:w="2124" w:type="pct"/>
          </w:tcPr>
          <w:p w14:paraId="70B2828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konserwacja, bieżące remonty, usługi kominiarskie, usługi komunalne, itp. Dla poszczególnych obiektów można założyć odrębne teczki</w:t>
            </w:r>
          </w:p>
        </w:tc>
      </w:tr>
      <w:tr w:rsidR="00791B17" w:rsidRPr="00C9055B" w14:paraId="0FA2D118" w14:textId="77777777" w:rsidTr="00C9055B">
        <w:tc>
          <w:tcPr>
            <w:tcW w:w="197" w:type="pct"/>
          </w:tcPr>
          <w:p w14:paraId="3FA43F6E" w14:textId="77777777" w:rsidR="00791B17" w:rsidRPr="00C9055B" w:rsidRDefault="00791B17" w:rsidP="001C09F5">
            <w:pPr>
              <w:spacing w:line="360" w:lineRule="auto"/>
              <w:rPr>
                <w:rFonts w:ascii="Arial" w:hAnsi="Arial" w:cs="Arial"/>
                <w:b/>
                <w:color w:val="000000"/>
              </w:rPr>
            </w:pPr>
          </w:p>
        </w:tc>
        <w:tc>
          <w:tcPr>
            <w:tcW w:w="221" w:type="pct"/>
          </w:tcPr>
          <w:p w14:paraId="1B223A3A" w14:textId="77777777" w:rsidR="00791B17" w:rsidRPr="00C9055B" w:rsidRDefault="00791B17" w:rsidP="001C09F5">
            <w:pPr>
              <w:spacing w:line="360" w:lineRule="auto"/>
              <w:rPr>
                <w:rFonts w:ascii="Arial" w:hAnsi="Arial" w:cs="Arial"/>
                <w:b/>
                <w:color w:val="000000"/>
              </w:rPr>
            </w:pPr>
          </w:p>
        </w:tc>
        <w:tc>
          <w:tcPr>
            <w:tcW w:w="246" w:type="pct"/>
          </w:tcPr>
          <w:p w14:paraId="0B207FB1" w14:textId="77777777" w:rsidR="00791B17" w:rsidRPr="00C9055B" w:rsidRDefault="00791B17" w:rsidP="001C09F5">
            <w:pPr>
              <w:spacing w:line="360" w:lineRule="auto"/>
              <w:rPr>
                <w:rFonts w:ascii="Arial" w:hAnsi="Arial" w:cs="Arial"/>
                <w:color w:val="000000"/>
              </w:rPr>
            </w:pPr>
          </w:p>
        </w:tc>
        <w:tc>
          <w:tcPr>
            <w:tcW w:w="279" w:type="pct"/>
          </w:tcPr>
          <w:p w14:paraId="78CF5AC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21</w:t>
            </w:r>
            <w:r w:rsidR="003714B7" w:rsidRPr="00C9055B">
              <w:rPr>
                <w:rFonts w:ascii="Arial" w:hAnsi="Arial" w:cs="Arial"/>
                <w:color w:val="000000"/>
              </w:rPr>
              <w:t>4</w:t>
            </w:r>
            <w:r w:rsidRPr="00C9055B">
              <w:rPr>
                <w:rFonts w:ascii="Arial" w:hAnsi="Arial" w:cs="Arial"/>
                <w:color w:val="000000"/>
              </w:rPr>
              <w:t>0</w:t>
            </w:r>
          </w:p>
        </w:tc>
        <w:tc>
          <w:tcPr>
            <w:tcW w:w="1658" w:type="pct"/>
          </w:tcPr>
          <w:p w14:paraId="45D9737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Media i systemy wspomagające</w:t>
            </w:r>
          </w:p>
        </w:tc>
        <w:tc>
          <w:tcPr>
            <w:tcW w:w="275" w:type="pct"/>
          </w:tcPr>
          <w:p w14:paraId="422F252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5B0EDE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Energia elektryczna, gospodarka cieplna, woda, monitoring, systemy alarmowe (rozliczenia) dla każdego obiektu z podziałem na poszczególne jednostki organizacyjne</w:t>
            </w:r>
          </w:p>
        </w:tc>
      </w:tr>
      <w:tr w:rsidR="00791B17" w:rsidRPr="00C9055B" w14:paraId="6FA4927D" w14:textId="77777777" w:rsidTr="00C9055B">
        <w:tc>
          <w:tcPr>
            <w:tcW w:w="197" w:type="pct"/>
          </w:tcPr>
          <w:p w14:paraId="743C3EF6" w14:textId="77777777" w:rsidR="00791B17" w:rsidRPr="00C9055B" w:rsidRDefault="00791B17" w:rsidP="001C09F5">
            <w:pPr>
              <w:spacing w:line="360" w:lineRule="auto"/>
              <w:rPr>
                <w:rFonts w:ascii="Arial" w:hAnsi="Arial" w:cs="Arial"/>
                <w:b/>
                <w:color w:val="000000"/>
              </w:rPr>
            </w:pPr>
          </w:p>
        </w:tc>
        <w:tc>
          <w:tcPr>
            <w:tcW w:w="221" w:type="pct"/>
          </w:tcPr>
          <w:p w14:paraId="46485AE1" w14:textId="77777777" w:rsidR="00791B17" w:rsidRPr="00C9055B" w:rsidRDefault="00791B17" w:rsidP="001C09F5">
            <w:pPr>
              <w:spacing w:line="360" w:lineRule="auto"/>
              <w:rPr>
                <w:rFonts w:ascii="Arial" w:hAnsi="Arial" w:cs="Arial"/>
                <w:b/>
                <w:color w:val="000000"/>
              </w:rPr>
            </w:pPr>
          </w:p>
        </w:tc>
        <w:tc>
          <w:tcPr>
            <w:tcW w:w="246" w:type="pct"/>
          </w:tcPr>
          <w:p w14:paraId="60D338C9" w14:textId="77777777" w:rsidR="00791B17" w:rsidRPr="00C9055B" w:rsidRDefault="00791B17" w:rsidP="001C09F5">
            <w:pPr>
              <w:spacing w:line="360" w:lineRule="auto"/>
              <w:rPr>
                <w:rFonts w:ascii="Arial" w:hAnsi="Arial" w:cs="Arial"/>
                <w:color w:val="000000"/>
              </w:rPr>
            </w:pPr>
          </w:p>
        </w:tc>
        <w:tc>
          <w:tcPr>
            <w:tcW w:w="279" w:type="pct"/>
          </w:tcPr>
          <w:p w14:paraId="2236691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21</w:t>
            </w:r>
            <w:r w:rsidR="003714B7" w:rsidRPr="00C9055B">
              <w:rPr>
                <w:rFonts w:ascii="Arial" w:hAnsi="Arial" w:cs="Arial"/>
                <w:color w:val="000000"/>
              </w:rPr>
              <w:t>4</w:t>
            </w:r>
            <w:r w:rsidRPr="00C9055B">
              <w:rPr>
                <w:rFonts w:ascii="Arial" w:hAnsi="Arial" w:cs="Arial"/>
                <w:color w:val="000000"/>
              </w:rPr>
              <w:t>1</w:t>
            </w:r>
          </w:p>
        </w:tc>
        <w:tc>
          <w:tcPr>
            <w:tcW w:w="1658" w:type="pct"/>
          </w:tcPr>
          <w:p w14:paraId="1C694FD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Przeglądy sieci i urządzeń dostarczających media</w:t>
            </w:r>
          </w:p>
        </w:tc>
        <w:tc>
          <w:tcPr>
            <w:tcW w:w="275" w:type="pct"/>
          </w:tcPr>
          <w:p w14:paraId="0F28104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F05E16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 przeglądu</w:t>
            </w:r>
          </w:p>
        </w:tc>
      </w:tr>
      <w:tr w:rsidR="00791B17" w:rsidRPr="00C9055B" w14:paraId="7F7E264F" w14:textId="77777777" w:rsidTr="00C9055B">
        <w:tc>
          <w:tcPr>
            <w:tcW w:w="197" w:type="pct"/>
          </w:tcPr>
          <w:p w14:paraId="1794CB76" w14:textId="77777777" w:rsidR="00791B17" w:rsidRPr="00C9055B" w:rsidRDefault="00791B17" w:rsidP="001C09F5">
            <w:pPr>
              <w:spacing w:line="360" w:lineRule="auto"/>
              <w:rPr>
                <w:rFonts w:ascii="Arial" w:hAnsi="Arial" w:cs="Arial"/>
                <w:b/>
                <w:color w:val="000000"/>
              </w:rPr>
            </w:pPr>
          </w:p>
        </w:tc>
        <w:tc>
          <w:tcPr>
            <w:tcW w:w="221" w:type="pct"/>
          </w:tcPr>
          <w:p w14:paraId="424E1FB2" w14:textId="77777777" w:rsidR="00791B17" w:rsidRPr="00C9055B" w:rsidRDefault="00791B17" w:rsidP="001C09F5">
            <w:pPr>
              <w:spacing w:line="360" w:lineRule="auto"/>
              <w:rPr>
                <w:rFonts w:ascii="Arial" w:hAnsi="Arial" w:cs="Arial"/>
                <w:b/>
                <w:color w:val="000000"/>
              </w:rPr>
            </w:pPr>
          </w:p>
        </w:tc>
        <w:tc>
          <w:tcPr>
            <w:tcW w:w="246" w:type="pct"/>
          </w:tcPr>
          <w:p w14:paraId="4A22C17C" w14:textId="77777777" w:rsidR="00791B17" w:rsidRPr="00C9055B" w:rsidRDefault="00791B17" w:rsidP="001C09F5">
            <w:pPr>
              <w:spacing w:line="360" w:lineRule="auto"/>
              <w:rPr>
                <w:rFonts w:ascii="Arial" w:hAnsi="Arial" w:cs="Arial"/>
                <w:color w:val="000000"/>
              </w:rPr>
            </w:pPr>
          </w:p>
        </w:tc>
        <w:tc>
          <w:tcPr>
            <w:tcW w:w="279" w:type="pct"/>
          </w:tcPr>
          <w:p w14:paraId="3265996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21</w:t>
            </w:r>
            <w:r w:rsidR="003714B7" w:rsidRPr="00C9055B">
              <w:rPr>
                <w:rFonts w:ascii="Arial" w:hAnsi="Arial" w:cs="Arial"/>
                <w:color w:val="000000"/>
              </w:rPr>
              <w:t>4</w:t>
            </w:r>
            <w:r w:rsidRPr="00C9055B">
              <w:rPr>
                <w:rFonts w:ascii="Arial" w:hAnsi="Arial" w:cs="Arial"/>
                <w:color w:val="000000"/>
              </w:rPr>
              <w:t>2</w:t>
            </w:r>
          </w:p>
        </w:tc>
        <w:tc>
          <w:tcPr>
            <w:tcW w:w="1658" w:type="pct"/>
          </w:tcPr>
          <w:p w14:paraId="7EB9BDD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Utrzymanie porządku i czystości</w:t>
            </w:r>
          </w:p>
        </w:tc>
        <w:tc>
          <w:tcPr>
            <w:tcW w:w="275" w:type="pct"/>
          </w:tcPr>
          <w:p w14:paraId="36B56D6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6933B39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Dotyczy terenu wewnątrz i na zewnątrz poszczególnych obiektów (odśnieżanie). </w:t>
            </w:r>
          </w:p>
        </w:tc>
      </w:tr>
      <w:tr w:rsidR="00791B17" w:rsidRPr="00C9055B" w14:paraId="39EAB78F" w14:textId="77777777" w:rsidTr="00C9055B">
        <w:tc>
          <w:tcPr>
            <w:tcW w:w="197" w:type="pct"/>
          </w:tcPr>
          <w:p w14:paraId="25909F35" w14:textId="77777777" w:rsidR="00791B17" w:rsidRPr="00C9055B" w:rsidRDefault="00791B17" w:rsidP="001C09F5">
            <w:pPr>
              <w:spacing w:line="360" w:lineRule="auto"/>
              <w:rPr>
                <w:rFonts w:ascii="Arial" w:hAnsi="Arial" w:cs="Arial"/>
                <w:b/>
                <w:color w:val="000000"/>
              </w:rPr>
            </w:pPr>
          </w:p>
        </w:tc>
        <w:tc>
          <w:tcPr>
            <w:tcW w:w="221" w:type="pct"/>
          </w:tcPr>
          <w:p w14:paraId="38388D7F" w14:textId="77777777" w:rsidR="00791B17" w:rsidRPr="00C9055B" w:rsidRDefault="00791B17" w:rsidP="001C09F5">
            <w:pPr>
              <w:spacing w:line="360" w:lineRule="auto"/>
              <w:rPr>
                <w:rFonts w:ascii="Arial" w:hAnsi="Arial" w:cs="Arial"/>
                <w:b/>
                <w:color w:val="000000"/>
              </w:rPr>
            </w:pPr>
          </w:p>
        </w:tc>
        <w:tc>
          <w:tcPr>
            <w:tcW w:w="246" w:type="pct"/>
          </w:tcPr>
          <w:p w14:paraId="6C99016C" w14:textId="77777777" w:rsidR="00791B17" w:rsidRPr="00C9055B" w:rsidRDefault="00791B17" w:rsidP="001C09F5">
            <w:pPr>
              <w:spacing w:line="360" w:lineRule="auto"/>
              <w:rPr>
                <w:rFonts w:ascii="Arial" w:hAnsi="Arial" w:cs="Arial"/>
                <w:color w:val="000000"/>
              </w:rPr>
            </w:pPr>
          </w:p>
        </w:tc>
        <w:tc>
          <w:tcPr>
            <w:tcW w:w="279" w:type="pct"/>
          </w:tcPr>
          <w:p w14:paraId="44D8869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21</w:t>
            </w:r>
            <w:r w:rsidR="003714B7" w:rsidRPr="00C9055B">
              <w:rPr>
                <w:rFonts w:ascii="Arial" w:hAnsi="Arial" w:cs="Arial"/>
                <w:color w:val="000000"/>
              </w:rPr>
              <w:t>4</w:t>
            </w:r>
            <w:r w:rsidRPr="00C9055B">
              <w:rPr>
                <w:rFonts w:ascii="Arial" w:hAnsi="Arial" w:cs="Arial"/>
                <w:color w:val="000000"/>
              </w:rPr>
              <w:t>3</w:t>
            </w:r>
          </w:p>
        </w:tc>
        <w:tc>
          <w:tcPr>
            <w:tcW w:w="1658" w:type="pct"/>
          </w:tcPr>
          <w:p w14:paraId="41B0408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Pielęgnacja zieleni</w:t>
            </w:r>
          </w:p>
        </w:tc>
        <w:tc>
          <w:tcPr>
            <w:tcW w:w="275" w:type="pct"/>
          </w:tcPr>
          <w:p w14:paraId="21A81D3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97573D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zagospodarowanie i utrzymanie terenów zielonych; wg obiektów</w:t>
            </w:r>
          </w:p>
        </w:tc>
      </w:tr>
      <w:tr w:rsidR="00791B17" w:rsidRPr="00C9055B" w14:paraId="21694DF9" w14:textId="77777777" w:rsidTr="00C9055B">
        <w:tc>
          <w:tcPr>
            <w:tcW w:w="197" w:type="pct"/>
          </w:tcPr>
          <w:p w14:paraId="7C90AD5B" w14:textId="77777777" w:rsidR="00791B17" w:rsidRPr="00C9055B" w:rsidRDefault="00791B17" w:rsidP="001C09F5">
            <w:pPr>
              <w:spacing w:line="360" w:lineRule="auto"/>
              <w:rPr>
                <w:rFonts w:ascii="Arial" w:hAnsi="Arial" w:cs="Arial"/>
                <w:b/>
                <w:color w:val="000000"/>
              </w:rPr>
            </w:pPr>
          </w:p>
        </w:tc>
        <w:tc>
          <w:tcPr>
            <w:tcW w:w="221" w:type="pct"/>
          </w:tcPr>
          <w:p w14:paraId="5557760A"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22</w:t>
            </w:r>
          </w:p>
        </w:tc>
        <w:tc>
          <w:tcPr>
            <w:tcW w:w="246" w:type="pct"/>
          </w:tcPr>
          <w:p w14:paraId="175852C0" w14:textId="77777777" w:rsidR="00791B17" w:rsidRPr="00C9055B" w:rsidRDefault="00791B17" w:rsidP="001C09F5">
            <w:pPr>
              <w:spacing w:line="360" w:lineRule="auto"/>
              <w:rPr>
                <w:rFonts w:ascii="Arial" w:hAnsi="Arial" w:cs="Arial"/>
                <w:color w:val="000000"/>
              </w:rPr>
            </w:pPr>
          </w:p>
        </w:tc>
        <w:tc>
          <w:tcPr>
            <w:tcW w:w="279" w:type="pct"/>
          </w:tcPr>
          <w:p w14:paraId="326B3F8E" w14:textId="77777777" w:rsidR="00791B17" w:rsidRPr="00C9055B" w:rsidRDefault="00791B17" w:rsidP="001C09F5">
            <w:pPr>
              <w:spacing w:line="360" w:lineRule="auto"/>
              <w:rPr>
                <w:rFonts w:ascii="Arial" w:hAnsi="Arial" w:cs="Arial"/>
                <w:color w:val="000000"/>
              </w:rPr>
            </w:pPr>
          </w:p>
        </w:tc>
        <w:tc>
          <w:tcPr>
            <w:tcW w:w="1658" w:type="pct"/>
          </w:tcPr>
          <w:p w14:paraId="57720014"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Gospodarka materiałowa</w:t>
            </w:r>
          </w:p>
        </w:tc>
        <w:tc>
          <w:tcPr>
            <w:tcW w:w="275" w:type="pct"/>
          </w:tcPr>
          <w:p w14:paraId="4B79E2C5" w14:textId="77777777" w:rsidR="00791B17" w:rsidRPr="00C9055B" w:rsidRDefault="00791B17" w:rsidP="001C09F5">
            <w:pPr>
              <w:spacing w:line="360" w:lineRule="auto"/>
              <w:rPr>
                <w:rFonts w:ascii="Arial" w:hAnsi="Arial" w:cs="Arial"/>
                <w:color w:val="000000"/>
              </w:rPr>
            </w:pPr>
          </w:p>
        </w:tc>
        <w:tc>
          <w:tcPr>
            <w:tcW w:w="2124" w:type="pct"/>
          </w:tcPr>
          <w:p w14:paraId="1DFD81CD" w14:textId="77777777" w:rsidR="00791B17" w:rsidRPr="00C9055B" w:rsidRDefault="00791B17" w:rsidP="001C09F5">
            <w:pPr>
              <w:spacing w:line="360" w:lineRule="auto"/>
              <w:rPr>
                <w:rFonts w:ascii="Arial" w:hAnsi="Arial" w:cs="Arial"/>
                <w:color w:val="000000"/>
              </w:rPr>
            </w:pPr>
          </w:p>
        </w:tc>
      </w:tr>
      <w:tr w:rsidR="00791B17" w:rsidRPr="00C9055B" w14:paraId="7099D1B3" w14:textId="77777777" w:rsidTr="00C9055B">
        <w:tc>
          <w:tcPr>
            <w:tcW w:w="197" w:type="pct"/>
          </w:tcPr>
          <w:p w14:paraId="5FE0FB48" w14:textId="77777777" w:rsidR="00791B17" w:rsidRPr="00C9055B" w:rsidRDefault="00791B17" w:rsidP="001C09F5">
            <w:pPr>
              <w:spacing w:line="360" w:lineRule="auto"/>
              <w:rPr>
                <w:rFonts w:ascii="Arial" w:hAnsi="Arial" w:cs="Arial"/>
                <w:b/>
                <w:color w:val="000000"/>
              </w:rPr>
            </w:pPr>
          </w:p>
        </w:tc>
        <w:tc>
          <w:tcPr>
            <w:tcW w:w="221" w:type="pct"/>
          </w:tcPr>
          <w:p w14:paraId="5514F157" w14:textId="77777777" w:rsidR="00791B17" w:rsidRPr="00C9055B" w:rsidRDefault="00791B17" w:rsidP="001C09F5">
            <w:pPr>
              <w:spacing w:line="360" w:lineRule="auto"/>
              <w:rPr>
                <w:rFonts w:ascii="Arial" w:hAnsi="Arial" w:cs="Arial"/>
                <w:b/>
                <w:color w:val="000000"/>
              </w:rPr>
            </w:pPr>
          </w:p>
        </w:tc>
        <w:tc>
          <w:tcPr>
            <w:tcW w:w="246" w:type="pct"/>
          </w:tcPr>
          <w:p w14:paraId="1F7B7DE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220</w:t>
            </w:r>
          </w:p>
        </w:tc>
        <w:tc>
          <w:tcPr>
            <w:tcW w:w="279" w:type="pct"/>
          </w:tcPr>
          <w:p w14:paraId="5F9AFFCE" w14:textId="77777777" w:rsidR="00791B17" w:rsidRPr="00C9055B" w:rsidRDefault="00791B17" w:rsidP="001C09F5">
            <w:pPr>
              <w:spacing w:line="360" w:lineRule="auto"/>
              <w:rPr>
                <w:rFonts w:ascii="Arial" w:hAnsi="Arial" w:cs="Arial"/>
                <w:color w:val="000000"/>
              </w:rPr>
            </w:pPr>
          </w:p>
        </w:tc>
        <w:tc>
          <w:tcPr>
            <w:tcW w:w="1658" w:type="pct"/>
          </w:tcPr>
          <w:p w14:paraId="585474B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Zaopatrzenie</w:t>
            </w:r>
          </w:p>
        </w:tc>
        <w:tc>
          <w:tcPr>
            <w:tcW w:w="275" w:type="pct"/>
          </w:tcPr>
          <w:p w14:paraId="3B0DE253" w14:textId="77777777" w:rsidR="00791B17" w:rsidRPr="00C9055B" w:rsidRDefault="00791B17" w:rsidP="001C09F5">
            <w:pPr>
              <w:spacing w:line="360" w:lineRule="auto"/>
              <w:rPr>
                <w:rFonts w:ascii="Arial" w:hAnsi="Arial" w:cs="Arial"/>
                <w:color w:val="000000"/>
              </w:rPr>
            </w:pPr>
          </w:p>
        </w:tc>
        <w:tc>
          <w:tcPr>
            <w:tcW w:w="2124" w:type="pct"/>
          </w:tcPr>
          <w:p w14:paraId="1EB0683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Zapotrzebowania, zamówienia, odbiór itp.</w:t>
            </w:r>
          </w:p>
        </w:tc>
      </w:tr>
      <w:tr w:rsidR="00791B17" w:rsidRPr="00C9055B" w14:paraId="1131727B" w14:textId="77777777" w:rsidTr="00C9055B">
        <w:tc>
          <w:tcPr>
            <w:tcW w:w="197" w:type="pct"/>
          </w:tcPr>
          <w:p w14:paraId="580EBF2E" w14:textId="77777777" w:rsidR="00791B17" w:rsidRPr="00C9055B" w:rsidRDefault="00791B17" w:rsidP="001C09F5">
            <w:pPr>
              <w:spacing w:line="360" w:lineRule="auto"/>
              <w:rPr>
                <w:rFonts w:ascii="Arial" w:hAnsi="Arial" w:cs="Arial"/>
                <w:b/>
                <w:color w:val="000000"/>
              </w:rPr>
            </w:pPr>
          </w:p>
        </w:tc>
        <w:tc>
          <w:tcPr>
            <w:tcW w:w="221" w:type="pct"/>
          </w:tcPr>
          <w:p w14:paraId="48C92AFE" w14:textId="77777777" w:rsidR="00791B17" w:rsidRPr="00C9055B" w:rsidRDefault="00791B17" w:rsidP="001C09F5">
            <w:pPr>
              <w:spacing w:line="360" w:lineRule="auto"/>
              <w:rPr>
                <w:rFonts w:ascii="Arial" w:hAnsi="Arial" w:cs="Arial"/>
                <w:b/>
                <w:color w:val="000000"/>
              </w:rPr>
            </w:pPr>
          </w:p>
        </w:tc>
        <w:tc>
          <w:tcPr>
            <w:tcW w:w="246" w:type="pct"/>
          </w:tcPr>
          <w:p w14:paraId="68831F99" w14:textId="77777777" w:rsidR="00791B17" w:rsidRPr="00C9055B" w:rsidRDefault="00791B17" w:rsidP="001C09F5">
            <w:pPr>
              <w:spacing w:line="360" w:lineRule="auto"/>
              <w:rPr>
                <w:rFonts w:ascii="Arial" w:hAnsi="Arial" w:cs="Arial"/>
                <w:color w:val="000000"/>
              </w:rPr>
            </w:pPr>
          </w:p>
        </w:tc>
        <w:tc>
          <w:tcPr>
            <w:tcW w:w="279" w:type="pct"/>
          </w:tcPr>
          <w:p w14:paraId="09601BC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22</w:t>
            </w:r>
            <w:r w:rsidR="00E138D3" w:rsidRPr="00C9055B">
              <w:rPr>
                <w:rFonts w:ascii="Arial" w:hAnsi="Arial" w:cs="Arial"/>
                <w:color w:val="000000"/>
              </w:rPr>
              <w:t>00</w:t>
            </w:r>
          </w:p>
        </w:tc>
        <w:tc>
          <w:tcPr>
            <w:tcW w:w="1658" w:type="pct"/>
          </w:tcPr>
          <w:p w14:paraId="471784E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Zapotrzebowanie</w:t>
            </w:r>
          </w:p>
        </w:tc>
        <w:tc>
          <w:tcPr>
            <w:tcW w:w="275" w:type="pct"/>
          </w:tcPr>
          <w:p w14:paraId="6C526E4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15E7EC1" w14:textId="77777777" w:rsidR="00791B17" w:rsidRPr="00C9055B" w:rsidRDefault="00791B17" w:rsidP="001C09F5">
            <w:pPr>
              <w:spacing w:line="360" w:lineRule="auto"/>
              <w:rPr>
                <w:rFonts w:ascii="Arial" w:hAnsi="Arial" w:cs="Arial"/>
                <w:b/>
                <w:color w:val="000000"/>
              </w:rPr>
            </w:pPr>
          </w:p>
        </w:tc>
      </w:tr>
      <w:tr w:rsidR="00791B17" w:rsidRPr="00C9055B" w14:paraId="64BC759D" w14:textId="77777777" w:rsidTr="00C9055B">
        <w:tc>
          <w:tcPr>
            <w:tcW w:w="197" w:type="pct"/>
          </w:tcPr>
          <w:p w14:paraId="31018D49" w14:textId="77777777" w:rsidR="00791B17" w:rsidRPr="00C9055B" w:rsidRDefault="00791B17" w:rsidP="001C09F5">
            <w:pPr>
              <w:spacing w:line="360" w:lineRule="auto"/>
              <w:rPr>
                <w:rFonts w:ascii="Arial" w:hAnsi="Arial" w:cs="Arial"/>
                <w:b/>
                <w:color w:val="000000"/>
              </w:rPr>
            </w:pPr>
          </w:p>
        </w:tc>
        <w:tc>
          <w:tcPr>
            <w:tcW w:w="221" w:type="pct"/>
          </w:tcPr>
          <w:p w14:paraId="2395F0A1" w14:textId="77777777" w:rsidR="00791B17" w:rsidRPr="00C9055B" w:rsidRDefault="00791B17" w:rsidP="001C09F5">
            <w:pPr>
              <w:spacing w:line="360" w:lineRule="auto"/>
              <w:rPr>
                <w:rFonts w:ascii="Arial" w:hAnsi="Arial" w:cs="Arial"/>
                <w:b/>
                <w:color w:val="000000"/>
              </w:rPr>
            </w:pPr>
          </w:p>
        </w:tc>
        <w:tc>
          <w:tcPr>
            <w:tcW w:w="246" w:type="pct"/>
          </w:tcPr>
          <w:p w14:paraId="4A3D126D" w14:textId="77777777" w:rsidR="00791B17" w:rsidRPr="00C9055B" w:rsidRDefault="00791B17" w:rsidP="001C09F5">
            <w:pPr>
              <w:spacing w:line="360" w:lineRule="auto"/>
              <w:rPr>
                <w:rFonts w:ascii="Arial" w:hAnsi="Arial" w:cs="Arial"/>
                <w:color w:val="000000"/>
              </w:rPr>
            </w:pPr>
          </w:p>
        </w:tc>
        <w:tc>
          <w:tcPr>
            <w:tcW w:w="279" w:type="pct"/>
          </w:tcPr>
          <w:p w14:paraId="23F8B37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22</w:t>
            </w:r>
            <w:r w:rsidR="00E138D3" w:rsidRPr="00C9055B">
              <w:rPr>
                <w:rFonts w:ascii="Arial" w:hAnsi="Arial" w:cs="Arial"/>
                <w:color w:val="000000"/>
              </w:rPr>
              <w:t>0</w:t>
            </w:r>
            <w:r w:rsidRPr="00C9055B">
              <w:rPr>
                <w:rFonts w:ascii="Arial" w:hAnsi="Arial" w:cs="Arial"/>
                <w:color w:val="000000"/>
              </w:rPr>
              <w:t>1</w:t>
            </w:r>
          </w:p>
        </w:tc>
        <w:tc>
          <w:tcPr>
            <w:tcW w:w="1658" w:type="pct"/>
          </w:tcPr>
          <w:p w14:paraId="1708D9B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Dostawcy krajowi</w:t>
            </w:r>
          </w:p>
        </w:tc>
        <w:tc>
          <w:tcPr>
            <w:tcW w:w="275" w:type="pct"/>
          </w:tcPr>
          <w:p w14:paraId="4994BE8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6A5F4A90" w14:textId="77777777" w:rsidR="00791B17" w:rsidRPr="00C9055B" w:rsidRDefault="00791B17" w:rsidP="001C09F5">
            <w:pPr>
              <w:spacing w:line="360" w:lineRule="auto"/>
              <w:rPr>
                <w:rFonts w:ascii="Arial" w:hAnsi="Arial" w:cs="Arial"/>
                <w:b/>
                <w:color w:val="000000"/>
              </w:rPr>
            </w:pPr>
            <w:r w:rsidRPr="00C9055B">
              <w:rPr>
                <w:rFonts w:ascii="Arial" w:hAnsi="Arial" w:cs="Arial"/>
                <w:color w:val="000000"/>
              </w:rPr>
              <w:t>zamówienia, reklamacje</w:t>
            </w:r>
          </w:p>
        </w:tc>
      </w:tr>
      <w:tr w:rsidR="00791B17" w:rsidRPr="00C9055B" w14:paraId="5819E7DD" w14:textId="77777777" w:rsidTr="00C9055B">
        <w:tc>
          <w:tcPr>
            <w:tcW w:w="197" w:type="pct"/>
          </w:tcPr>
          <w:p w14:paraId="2CF8F92E" w14:textId="77777777" w:rsidR="00791B17" w:rsidRPr="00C9055B" w:rsidRDefault="00791B17" w:rsidP="001C09F5">
            <w:pPr>
              <w:spacing w:line="360" w:lineRule="auto"/>
              <w:rPr>
                <w:rFonts w:ascii="Arial" w:hAnsi="Arial" w:cs="Arial"/>
                <w:b/>
                <w:color w:val="000000"/>
              </w:rPr>
            </w:pPr>
          </w:p>
        </w:tc>
        <w:tc>
          <w:tcPr>
            <w:tcW w:w="221" w:type="pct"/>
          </w:tcPr>
          <w:p w14:paraId="667C17D3" w14:textId="77777777" w:rsidR="00791B17" w:rsidRPr="00C9055B" w:rsidRDefault="00791B17" w:rsidP="001C09F5">
            <w:pPr>
              <w:spacing w:line="360" w:lineRule="auto"/>
              <w:rPr>
                <w:rFonts w:ascii="Arial" w:hAnsi="Arial" w:cs="Arial"/>
                <w:b/>
                <w:color w:val="000000"/>
              </w:rPr>
            </w:pPr>
          </w:p>
        </w:tc>
        <w:tc>
          <w:tcPr>
            <w:tcW w:w="246" w:type="pct"/>
          </w:tcPr>
          <w:p w14:paraId="41AAE9BF" w14:textId="77777777" w:rsidR="00791B17" w:rsidRPr="00C9055B" w:rsidRDefault="00791B17" w:rsidP="001C09F5">
            <w:pPr>
              <w:spacing w:line="360" w:lineRule="auto"/>
              <w:rPr>
                <w:rFonts w:ascii="Arial" w:hAnsi="Arial" w:cs="Arial"/>
                <w:color w:val="000000"/>
              </w:rPr>
            </w:pPr>
          </w:p>
        </w:tc>
        <w:tc>
          <w:tcPr>
            <w:tcW w:w="279" w:type="pct"/>
          </w:tcPr>
          <w:p w14:paraId="54D6140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22</w:t>
            </w:r>
            <w:r w:rsidR="00E138D3" w:rsidRPr="00C9055B">
              <w:rPr>
                <w:rFonts w:ascii="Arial" w:hAnsi="Arial" w:cs="Arial"/>
                <w:color w:val="000000"/>
              </w:rPr>
              <w:t>0</w:t>
            </w:r>
            <w:r w:rsidRPr="00C9055B">
              <w:rPr>
                <w:rFonts w:ascii="Arial" w:hAnsi="Arial" w:cs="Arial"/>
                <w:color w:val="000000"/>
              </w:rPr>
              <w:t>2</w:t>
            </w:r>
          </w:p>
        </w:tc>
        <w:tc>
          <w:tcPr>
            <w:tcW w:w="1658" w:type="pct"/>
          </w:tcPr>
          <w:p w14:paraId="33CB7A5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Dostawcy zagraniczni</w:t>
            </w:r>
          </w:p>
        </w:tc>
        <w:tc>
          <w:tcPr>
            <w:tcW w:w="275" w:type="pct"/>
          </w:tcPr>
          <w:p w14:paraId="2020D94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73C8729" w14:textId="77777777" w:rsidR="00791B17" w:rsidRPr="00C9055B" w:rsidRDefault="00791B17" w:rsidP="001C09F5">
            <w:pPr>
              <w:spacing w:line="360" w:lineRule="auto"/>
              <w:rPr>
                <w:rFonts w:ascii="Arial" w:hAnsi="Arial" w:cs="Arial"/>
                <w:b/>
                <w:color w:val="000000"/>
              </w:rPr>
            </w:pPr>
            <w:r w:rsidRPr="00C9055B">
              <w:rPr>
                <w:rFonts w:ascii="Arial" w:hAnsi="Arial" w:cs="Arial"/>
                <w:color w:val="000000"/>
              </w:rPr>
              <w:t>zamówienia, reklamacje</w:t>
            </w:r>
          </w:p>
        </w:tc>
      </w:tr>
      <w:tr w:rsidR="00791B17" w:rsidRPr="00C9055B" w14:paraId="3FFEEFB4" w14:textId="77777777" w:rsidTr="00C9055B">
        <w:tc>
          <w:tcPr>
            <w:tcW w:w="197" w:type="pct"/>
          </w:tcPr>
          <w:p w14:paraId="74E0FD6C" w14:textId="77777777" w:rsidR="00791B17" w:rsidRPr="00C9055B" w:rsidRDefault="00791B17" w:rsidP="001C09F5">
            <w:pPr>
              <w:spacing w:line="360" w:lineRule="auto"/>
              <w:rPr>
                <w:rFonts w:ascii="Arial" w:hAnsi="Arial" w:cs="Arial"/>
                <w:b/>
                <w:color w:val="000000"/>
              </w:rPr>
            </w:pPr>
          </w:p>
        </w:tc>
        <w:tc>
          <w:tcPr>
            <w:tcW w:w="221" w:type="pct"/>
          </w:tcPr>
          <w:p w14:paraId="766706E7" w14:textId="77777777" w:rsidR="00791B17" w:rsidRPr="00C9055B" w:rsidRDefault="00791B17" w:rsidP="001C09F5">
            <w:pPr>
              <w:spacing w:line="360" w:lineRule="auto"/>
              <w:rPr>
                <w:rFonts w:ascii="Arial" w:hAnsi="Arial" w:cs="Arial"/>
                <w:b/>
                <w:color w:val="000000"/>
              </w:rPr>
            </w:pPr>
          </w:p>
        </w:tc>
        <w:tc>
          <w:tcPr>
            <w:tcW w:w="246" w:type="pct"/>
          </w:tcPr>
          <w:p w14:paraId="6980B0B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221</w:t>
            </w:r>
          </w:p>
        </w:tc>
        <w:tc>
          <w:tcPr>
            <w:tcW w:w="279" w:type="pct"/>
          </w:tcPr>
          <w:p w14:paraId="09078258" w14:textId="77777777" w:rsidR="00791B17" w:rsidRPr="00C9055B" w:rsidRDefault="00791B17" w:rsidP="001C09F5">
            <w:pPr>
              <w:spacing w:line="360" w:lineRule="auto"/>
              <w:rPr>
                <w:rFonts w:ascii="Arial" w:hAnsi="Arial" w:cs="Arial"/>
                <w:color w:val="000000"/>
              </w:rPr>
            </w:pPr>
          </w:p>
        </w:tc>
        <w:tc>
          <w:tcPr>
            <w:tcW w:w="1658" w:type="pct"/>
          </w:tcPr>
          <w:p w14:paraId="0020301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Maszyny i urządzenia</w:t>
            </w:r>
          </w:p>
        </w:tc>
        <w:tc>
          <w:tcPr>
            <w:tcW w:w="275" w:type="pct"/>
          </w:tcPr>
          <w:p w14:paraId="6DE22FE2" w14:textId="77777777" w:rsidR="00791B17" w:rsidRPr="00C9055B" w:rsidRDefault="00791B17" w:rsidP="001C09F5">
            <w:pPr>
              <w:spacing w:line="360" w:lineRule="auto"/>
              <w:rPr>
                <w:rFonts w:ascii="Arial" w:hAnsi="Arial" w:cs="Arial"/>
                <w:color w:val="000000"/>
              </w:rPr>
            </w:pPr>
          </w:p>
        </w:tc>
        <w:tc>
          <w:tcPr>
            <w:tcW w:w="2124" w:type="pct"/>
          </w:tcPr>
          <w:p w14:paraId="1953D42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Dotyczy wszystkich urządzeń i maszyn, w tym również zakupionych na potrzeby badań naukowych i współfinansowanych ze środków UE np.: protokoły odbioru, karty gwarancyjne, dokumentacja badań technicznych i inne. Okres przechowywania liczy się od daty likwidacji, zbycia urządzenia (aparatury). Dla każdego urządzenia lub grupy urządzeń można prowadzić odrębne teczki.</w:t>
            </w:r>
          </w:p>
        </w:tc>
      </w:tr>
      <w:tr w:rsidR="00791B17" w:rsidRPr="00C9055B" w14:paraId="62EA1C02" w14:textId="77777777" w:rsidTr="00C9055B">
        <w:tc>
          <w:tcPr>
            <w:tcW w:w="197" w:type="pct"/>
          </w:tcPr>
          <w:p w14:paraId="323E98D2" w14:textId="77777777" w:rsidR="00791B17" w:rsidRPr="00C9055B" w:rsidRDefault="00791B17" w:rsidP="001C09F5">
            <w:pPr>
              <w:spacing w:line="360" w:lineRule="auto"/>
              <w:rPr>
                <w:rFonts w:ascii="Arial" w:hAnsi="Arial" w:cs="Arial"/>
                <w:b/>
                <w:color w:val="000000"/>
              </w:rPr>
            </w:pPr>
          </w:p>
        </w:tc>
        <w:tc>
          <w:tcPr>
            <w:tcW w:w="221" w:type="pct"/>
          </w:tcPr>
          <w:p w14:paraId="26796E42" w14:textId="77777777" w:rsidR="00791B17" w:rsidRPr="00C9055B" w:rsidRDefault="00791B17" w:rsidP="001C09F5">
            <w:pPr>
              <w:spacing w:line="360" w:lineRule="auto"/>
              <w:rPr>
                <w:rFonts w:ascii="Arial" w:hAnsi="Arial" w:cs="Arial"/>
                <w:b/>
                <w:color w:val="000000"/>
              </w:rPr>
            </w:pPr>
          </w:p>
        </w:tc>
        <w:tc>
          <w:tcPr>
            <w:tcW w:w="246" w:type="pct"/>
          </w:tcPr>
          <w:p w14:paraId="1B8795C6" w14:textId="77777777" w:rsidR="00791B17" w:rsidRPr="00C9055B" w:rsidRDefault="00791B17" w:rsidP="001C09F5">
            <w:pPr>
              <w:spacing w:line="360" w:lineRule="auto"/>
              <w:rPr>
                <w:rFonts w:ascii="Arial" w:hAnsi="Arial" w:cs="Arial"/>
                <w:color w:val="000000"/>
              </w:rPr>
            </w:pPr>
          </w:p>
        </w:tc>
        <w:tc>
          <w:tcPr>
            <w:tcW w:w="279" w:type="pct"/>
          </w:tcPr>
          <w:p w14:paraId="3B897E7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2210</w:t>
            </w:r>
          </w:p>
        </w:tc>
        <w:tc>
          <w:tcPr>
            <w:tcW w:w="1658" w:type="pct"/>
          </w:tcPr>
          <w:p w14:paraId="24C52AD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techniczna i eksploatacyjna</w:t>
            </w:r>
          </w:p>
        </w:tc>
        <w:tc>
          <w:tcPr>
            <w:tcW w:w="275" w:type="pct"/>
          </w:tcPr>
          <w:p w14:paraId="3B08656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C25D85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Okres przechowywania uzależniony jest od okresów gwarancyjnych poszczególnych maszyn i urządzeń</w:t>
            </w:r>
          </w:p>
        </w:tc>
      </w:tr>
      <w:tr w:rsidR="00791B17" w:rsidRPr="00C9055B" w14:paraId="35326B8A" w14:textId="77777777" w:rsidTr="00C9055B">
        <w:tc>
          <w:tcPr>
            <w:tcW w:w="197" w:type="pct"/>
          </w:tcPr>
          <w:p w14:paraId="4A4169B8" w14:textId="77777777" w:rsidR="00791B17" w:rsidRPr="00C9055B" w:rsidRDefault="00791B17" w:rsidP="001C09F5">
            <w:pPr>
              <w:spacing w:line="360" w:lineRule="auto"/>
              <w:rPr>
                <w:rFonts w:ascii="Arial" w:hAnsi="Arial" w:cs="Arial"/>
                <w:b/>
                <w:color w:val="000000"/>
              </w:rPr>
            </w:pPr>
          </w:p>
        </w:tc>
        <w:tc>
          <w:tcPr>
            <w:tcW w:w="221" w:type="pct"/>
          </w:tcPr>
          <w:p w14:paraId="4A818E63" w14:textId="77777777" w:rsidR="00791B17" w:rsidRPr="00C9055B" w:rsidRDefault="00791B17" w:rsidP="001C09F5">
            <w:pPr>
              <w:spacing w:line="360" w:lineRule="auto"/>
              <w:rPr>
                <w:rFonts w:ascii="Arial" w:hAnsi="Arial" w:cs="Arial"/>
                <w:b/>
                <w:color w:val="000000"/>
              </w:rPr>
            </w:pPr>
          </w:p>
        </w:tc>
        <w:tc>
          <w:tcPr>
            <w:tcW w:w="246" w:type="pct"/>
          </w:tcPr>
          <w:p w14:paraId="67403DEF" w14:textId="77777777" w:rsidR="00791B17" w:rsidRPr="00C9055B" w:rsidRDefault="00791B17" w:rsidP="001C09F5">
            <w:pPr>
              <w:spacing w:line="360" w:lineRule="auto"/>
              <w:rPr>
                <w:rFonts w:ascii="Arial" w:hAnsi="Arial" w:cs="Arial"/>
                <w:color w:val="000000"/>
              </w:rPr>
            </w:pPr>
          </w:p>
        </w:tc>
        <w:tc>
          <w:tcPr>
            <w:tcW w:w="279" w:type="pct"/>
          </w:tcPr>
          <w:p w14:paraId="2694EF1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2211</w:t>
            </w:r>
          </w:p>
        </w:tc>
        <w:tc>
          <w:tcPr>
            <w:tcW w:w="1658" w:type="pct"/>
          </w:tcPr>
          <w:p w14:paraId="3AA5031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Konserwacja sprzętu</w:t>
            </w:r>
          </w:p>
        </w:tc>
        <w:tc>
          <w:tcPr>
            <w:tcW w:w="275" w:type="pct"/>
          </w:tcPr>
          <w:p w14:paraId="6774A35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0AAD82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zlecenia napraw, prowadzenie przeglądów bieżących, naprawy serwisowe, gwarancyjne i pogwarancyjne sprzętu i aparatury, rejestry zleceń na wykonanie napraw – B5</w:t>
            </w:r>
          </w:p>
        </w:tc>
      </w:tr>
      <w:tr w:rsidR="00791B17" w:rsidRPr="00C9055B" w14:paraId="6E0E66E9" w14:textId="77777777" w:rsidTr="00C9055B">
        <w:tc>
          <w:tcPr>
            <w:tcW w:w="197" w:type="pct"/>
          </w:tcPr>
          <w:p w14:paraId="6A546925" w14:textId="77777777" w:rsidR="00791B17" w:rsidRPr="00C9055B" w:rsidRDefault="00791B17" w:rsidP="001C09F5">
            <w:pPr>
              <w:spacing w:line="360" w:lineRule="auto"/>
              <w:rPr>
                <w:rFonts w:ascii="Arial" w:hAnsi="Arial" w:cs="Arial"/>
                <w:b/>
                <w:color w:val="000000"/>
              </w:rPr>
            </w:pPr>
          </w:p>
        </w:tc>
        <w:tc>
          <w:tcPr>
            <w:tcW w:w="221" w:type="pct"/>
          </w:tcPr>
          <w:p w14:paraId="435297E1" w14:textId="77777777" w:rsidR="00791B17" w:rsidRPr="00C9055B" w:rsidRDefault="00791B17" w:rsidP="001C09F5">
            <w:pPr>
              <w:spacing w:line="360" w:lineRule="auto"/>
              <w:rPr>
                <w:rFonts w:ascii="Arial" w:hAnsi="Arial" w:cs="Arial"/>
                <w:b/>
                <w:color w:val="000000"/>
                <w:highlight w:val="lightGray"/>
              </w:rPr>
            </w:pPr>
            <w:r w:rsidRPr="00C9055B">
              <w:rPr>
                <w:rFonts w:ascii="Arial" w:hAnsi="Arial" w:cs="Arial"/>
                <w:b/>
                <w:color w:val="000000"/>
                <w:highlight w:val="lightGray"/>
              </w:rPr>
              <w:t>23</w:t>
            </w:r>
          </w:p>
        </w:tc>
        <w:tc>
          <w:tcPr>
            <w:tcW w:w="246" w:type="pct"/>
          </w:tcPr>
          <w:p w14:paraId="52997664" w14:textId="77777777" w:rsidR="00791B17" w:rsidRPr="00C9055B" w:rsidRDefault="00791B17" w:rsidP="001C09F5">
            <w:pPr>
              <w:spacing w:line="360" w:lineRule="auto"/>
              <w:rPr>
                <w:rFonts w:ascii="Arial" w:hAnsi="Arial" w:cs="Arial"/>
                <w:b/>
                <w:color w:val="000000"/>
                <w:highlight w:val="lightGray"/>
              </w:rPr>
            </w:pPr>
          </w:p>
        </w:tc>
        <w:tc>
          <w:tcPr>
            <w:tcW w:w="279" w:type="pct"/>
          </w:tcPr>
          <w:p w14:paraId="645FCA7E" w14:textId="77777777" w:rsidR="00791B17" w:rsidRPr="00C9055B" w:rsidRDefault="00791B17" w:rsidP="001C09F5">
            <w:pPr>
              <w:spacing w:line="360" w:lineRule="auto"/>
              <w:rPr>
                <w:rFonts w:ascii="Arial" w:hAnsi="Arial" w:cs="Arial"/>
                <w:b/>
                <w:color w:val="000000"/>
                <w:highlight w:val="lightGray"/>
              </w:rPr>
            </w:pPr>
          </w:p>
        </w:tc>
        <w:tc>
          <w:tcPr>
            <w:tcW w:w="1658" w:type="pct"/>
          </w:tcPr>
          <w:p w14:paraId="49E840C1" w14:textId="77777777" w:rsidR="00791B17" w:rsidRPr="00C9055B" w:rsidRDefault="00791B17" w:rsidP="001C09F5">
            <w:pPr>
              <w:spacing w:line="360" w:lineRule="auto"/>
              <w:rPr>
                <w:rFonts w:ascii="Arial" w:hAnsi="Arial" w:cs="Arial"/>
                <w:b/>
                <w:color w:val="000000"/>
                <w:highlight w:val="lightGray"/>
              </w:rPr>
            </w:pPr>
            <w:r w:rsidRPr="00C9055B">
              <w:rPr>
                <w:rFonts w:ascii="Arial" w:hAnsi="Arial" w:cs="Arial"/>
                <w:b/>
                <w:color w:val="000000"/>
              </w:rPr>
              <w:t>Transport i łączność</w:t>
            </w:r>
          </w:p>
        </w:tc>
        <w:tc>
          <w:tcPr>
            <w:tcW w:w="275" w:type="pct"/>
          </w:tcPr>
          <w:p w14:paraId="6E09050D" w14:textId="77777777" w:rsidR="00791B17" w:rsidRPr="00C9055B" w:rsidRDefault="00791B17" w:rsidP="001C09F5">
            <w:pPr>
              <w:spacing w:line="360" w:lineRule="auto"/>
              <w:rPr>
                <w:rFonts w:ascii="Arial" w:hAnsi="Arial" w:cs="Arial"/>
                <w:color w:val="000000"/>
                <w:highlight w:val="lightGray"/>
              </w:rPr>
            </w:pPr>
          </w:p>
        </w:tc>
        <w:tc>
          <w:tcPr>
            <w:tcW w:w="2124" w:type="pct"/>
          </w:tcPr>
          <w:p w14:paraId="6B13B4DD" w14:textId="77777777" w:rsidR="00791B17" w:rsidRPr="00C9055B" w:rsidRDefault="00791B17" w:rsidP="001C09F5">
            <w:pPr>
              <w:spacing w:line="360" w:lineRule="auto"/>
              <w:rPr>
                <w:rFonts w:ascii="Arial" w:hAnsi="Arial" w:cs="Arial"/>
                <w:color w:val="000000"/>
                <w:highlight w:val="lightGray"/>
              </w:rPr>
            </w:pPr>
          </w:p>
        </w:tc>
      </w:tr>
      <w:tr w:rsidR="00791B17" w:rsidRPr="00C9055B" w14:paraId="295780EF" w14:textId="77777777" w:rsidTr="00C9055B">
        <w:tc>
          <w:tcPr>
            <w:tcW w:w="197" w:type="pct"/>
          </w:tcPr>
          <w:p w14:paraId="398EF6C0" w14:textId="77777777" w:rsidR="00791B17" w:rsidRPr="00C9055B" w:rsidRDefault="00791B17" w:rsidP="001C09F5">
            <w:pPr>
              <w:spacing w:line="360" w:lineRule="auto"/>
              <w:rPr>
                <w:rFonts w:ascii="Arial" w:hAnsi="Arial" w:cs="Arial"/>
                <w:b/>
                <w:color w:val="000000"/>
              </w:rPr>
            </w:pPr>
          </w:p>
        </w:tc>
        <w:tc>
          <w:tcPr>
            <w:tcW w:w="221" w:type="pct"/>
          </w:tcPr>
          <w:p w14:paraId="3C9CF233" w14:textId="77777777" w:rsidR="00791B17" w:rsidRPr="00C9055B" w:rsidRDefault="00791B17" w:rsidP="001C09F5">
            <w:pPr>
              <w:spacing w:line="360" w:lineRule="auto"/>
              <w:rPr>
                <w:rFonts w:ascii="Arial" w:hAnsi="Arial" w:cs="Arial"/>
                <w:b/>
                <w:color w:val="000000"/>
              </w:rPr>
            </w:pPr>
          </w:p>
        </w:tc>
        <w:tc>
          <w:tcPr>
            <w:tcW w:w="246" w:type="pct"/>
          </w:tcPr>
          <w:p w14:paraId="6C046F2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230</w:t>
            </w:r>
          </w:p>
        </w:tc>
        <w:tc>
          <w:tcPr>
            <w:tcW w:w="279" w:type="pct"/>
          </w:tcPr>
          <w:p w14:paraId="012A440E" w14:textId="77777777" w:rsidR="00791B17" w:rsidRPr="00C9055B" w:rsidRDefault="00791B17" w:rsidP="001C09F5">
            <w:pPr>
              <w:spacing w:line="360" w:lineRule="auto"/>
              <w:rPr>
                <w:rFonts w:ascii="Arial" w:hAnsi="Arial" w:cs="Arial"/>
                <w:color w:val="000000"/>
              </w:rPr>
            </w:pPr>
          </w:p>
        </w:tc>
        <w:tc>
          <w:tcPr>
            <w:tcW w:w="1658" w:type="pct"/>
          </w:tcPr>
          <w:p w14:paraId="4D8188C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Nabywanie i zbywanie środków transportu</w:t>
            </w:r>
          </w:p>
        </w:tc>
        <w:tc>
          <w:tcPr>
            <w:tcW w:w="275" w:type="pct"/>
          </w:tcPr>
          <w:p w14:paraId="7D6A17C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A1E595F" w14:textId="77777777" w:rsidR="00791B17" w:rsidRPr="00C9055B" w:rsidRDefault="00791B17" w:rsidP="001C09F5">
            <w:pPr>
              <w:spacing w:line="360" w:lineRule="auto"/>
              <w:rPr>
                <w:rFonts w:ascii="Arial" w:hAnsi="Arial" w:cs="Arial"/>
                <w:color w:val="000000"/>
              </w:rPr>
            </w:pPr>
          </w:p>
        </w:tc>
      </w:tr>
      <w:tr w:rsidR="00791B17" w:rsidRPr="00C9055B" w14:paraId="5165BDCD" w14:textId="77777777" w:rsidTr="00C9055B">
        <w:tc>
          <w:tcPr>
            <w:tcW w:w="197" w:type="pct"/>
          </w:tcPr>
          <w:p w14:paraId="1CFA0820" w14:textId="77777777" w:rsidR="00791B17" w:rsidRPr="00C9055B" w:rsidRDefault="00791B17" w:rsidP="001C09F5">
            <w:pPr>
              <w:spacing w:line="360" w:lineRule="auto"/>
              <w:rPr>
                <w:rFonts w:ascii="Arial" w:hAnsi="Arial" w:cs="Arial"/>
                <w:b/>
                <w:color w:val="000000"/>
              </w:rPr>
            </w:pPr>
          </w:p>
        </w:tc>
        <w:tc>
          <w:tcPr>
            <w:tcW w:w="221" w:type="pct"/>
          </w:tcPr>
          <w:p w14:paraId="3F16690D" w14:textId="77777777" w:rsidR="00791B17" w:rsidRPr="00C9055B" w:rsidRDefault="00791B17" w:rsidP="001C09F5">
            <w:pPr>
              <w:spacing w:line="360" w:lineRule="auto"/>
              <w:rPr>
                <w:rFonts w:ascii="Arial" w:hAnsi="Arial" w:cs="Arial"/>
                <w:b/>
                <w:color w:val="000000"/>
              </w:rPr>
            </w:pPr>
          </w:p>
        </w:tc>
        <w:tc>
          <w:tcPr>
            <w:tcW w:w="246" w:type="pct"/>
          </w:tcPr>
          <w:p w14:paraId="59C8DEC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231</w:t>
            </w:r>
          </w:p>
        </w:tc>
        <w:tc>
          <w:tcPr>
            <w:tcW w:w="279" w:type="pct"/>
          </w:tcPr>
          <w:p w14:paraId="0A167373" w14:textId="77777777" w:rsidR="00791B17" w:rsidRPr="00C9055B" w:rsidRDefault="00791B17" w:rsidP="001C09F5">
            <w:pPr>
              <w:spacing w:line="360" w:lineRule="auto"/>
              <w:rPr>
                <w:rFonts w:ascii="Arial" w:hAnsi="Arial" w:cs="Arial"/>
                <w:color w:val="000000"/>
              </w:rPr>
            </w:pPr>
          </w:p>
        </w:tc>
        <w:tc>
          <w:tcPr>
            <w:tcW w:w="1658" w:type="pct"/>
          </w:tcPr>
          <w:p w14:paraId="1A57B46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techniczno-eksploatacyjna środków transportu</w:t>
            </w:r>
          </w:p>
        </w:tc>
        <w:tc>
          <w:tcPr>
            <w:tcW w:w="275" w:type="pct"/>
          </w:tcPr>
          <w:p w14:paraId="31AFD08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0DF4BA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Dla każdego pojazdu prowadzi si</w:t>
            </w:r>
            <w:r w:rsidR="00B10A0D" w:rsidRPr="00C9055B">
              <w:rPr>
                <w:rFonts w:ascii="Arial" w:hAnsi="Arial" w:cs="Arial"/>
                <w:color w:val="000000"/>
              </w:rPr>
              <w:t>ę oddzielną teczkę zawierającą:</w:t>
            </w:r>
            <w:r w:rsidRPr="00C9055B">
              <w:rPr>
                <w:rFonts w:ascii="Arial" w:hAnsi="Arial" w:cs="Arial"/>
                <w:color w:val="000000"/>
              </w:rPr>
              <w:t xml:space="preserve"> instrukcję obsługi, dowód rejestracyjny, polisę ubezpieczeniową, kartotekę ogumienia – książkę pojazdu (m.in. przeglądy techniczne pojazdu), książkę gwarancyjną, książkę narzędziową, protokół zdawczo-odbiorczy pojazdu; okres przechowywania liczy się od daty wyłączenia pojazdu z eksploatacji lub sprzedaży pojazdu</w:t>
            </w:r>
          </w:p>
        </w:tc>
      </w:tr>
      <w:tr w:rsidR="00791B17" w:rsidRPr="00C9055B" w14:paraId="66260D04" w14:textId="77777777" w:rsidTr="00C9055B">
        <w:tc>
          <w:tcPr>
            <w:tcW w:w="197" w:type="pct"/>
          </w:tcPr>
          <w:p w14:paraId="472F388A" w14:textId="77777777" w:rsidR="00791B17" w:rsidRPr="00C9055B" w:rsidRDefault="00791B17" w:rsidP="001C09F5">
            <w:pPr>
              <w:spacing w:line="360" w:lineRule="auto"/>
              <w:rPr>
                <w:rFonts w:ascii="Arial" w:hAnsi="Arial" w:cs="Arial"/>
                <w:b/>
                <w:color w:val="000000"/>
              </w:rPr>
            </w:pPr>
          </w:p>
        </w:tc>
        <w:tc>
          <w:tcPr>
            <w:tcW w:w="221" w:type="pct"/>
          </w:tcPr>
          <w:p w14:paraId="7998E284" w14:textId="77777777" w:rsidR="00791B17" w:rsidRPr="00C9055B" w:rsidRDefault="00791B17" w:rsidP="001C09F5">
            <w:pPr>
              <w:spacing w:line="360" w:lineRule="auto"/>
              <w:rPr>
                <w:rFonts w:ascii="Arial" w:hAnsi="Arial" w:cs="Arial"/>
                <w:b/>
                <w:color w:val="000000"/>
              </w:rPr>
            </w:pPr>
          </w:p>
        </w:tc>
        <w:tc>
          <w:tcPr>
            <w:tcW w:w="246" w:type="pct"/>
          </w:tcPr>
          <w:p w14:paraId="7936E0B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232</w:t>
            </w:r>
          </w:p>
        </w:tc>
        <w:tc>
          <w:tcPr>
            <w:tcW w:w="279" w:type="pct"/>
          </w:tcPr>
          <w:p w14:paraId="49584CA9" w14:textId="77777777" w:rsidR="00791B17" w:rsidRPr="00C9055B" w:rsidRDefault="00791B17" w:rsidP="001C09F5">
            <w:pPr>
              <w:spacing w:line="360" w:lineRule="auto"/>
              <w:rPr>
                <w:rFonts w:ascii="Arial" w:hAnsi="Arial" w:cs="Arial"/>
                <w:color w:val="000000"/>
              </w:rPr>
            </w:pPr>
          </w:p>
        </w:tc>
        <w:tc>
          <w:tcPr>
            <w:tcW w:w="1658" w:type="pct"/>
          </w:tcPr>
          <w:p w14:paraId="5B81CA6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Eksploatacja własnych środków transportowych</w:t>
            </w:r>
          </w:p>
        </w:tc>
        <w:tc>
          <w:tcPr>
            <w:tcW w:w="275" w:type="pct"/>
          </w:tcPr>
          <w:p w14:paraId="1D3FD26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E138D3" w:rsidRPr="00C9055B">
              <w:rPr>
                <w:rFonts w:ascii="Arial" w:hAnsi="Arial" w:cs="Arial"/>
                <w:color w:val="000000"/>
              </w:rPr>
              <w:t>5</w:t>
            </w:r>
          </w:p>
        </w:tc>
        <w:tc>
          <w:tcPr>
            <w:tcW w:w="2124" w:type="pct"/>
          </w:tcPr>
          <w:p w14:paraId="3477773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Zlecenia napraw, zaopatrzenie w paliwo, w tym obsługa np. garaży itp.</w:t>
            </w:r>
          </w:p>
        </w:tc>
      </w:tr>
      <w:tr w:rsidR="00791B17" w:rsidRPr="00C9055B" w14:paraId="66CA8977" w14:textId="77777777" w:rsidTr="00C9055B">
        <w:tc>
          <w:tcPr>
            <w:tcW w:w="197" w:type="pct"/>
          </w:tcPr>
          <w:p w14:paraId="5CCE3296" w14:textId="77777777" w:rsidR="00791B17" w:rsidRPr="00C9055B" w:rsidRDefault="00791B17" w:rsidP="001C09F5">
            <w:pPr>
              <w:spacing w:line="360" w:lineRule="auto"/>
              <w:rPr>
                <w:rFonts w:ascii="Arial" w:hAnsi="Arial" w:cs="Arial"/>
                <w:b/>
                <w:color w:val="000000"/>
              </w:rPr>
            </w:pPr>
          </w:p>
        </w:tc>
        <w:tc>
          <w:tcPr>
            <w:tcW w:w="221" w:type="pct"/>
          </w:tcPr>
          <w:p w14:paraId="6D77800D" w14:textId="77777777" w:rsidR="00791B17" w:rsidRPr="00C9055B" w:rsidRDefault="00791B17" w:rsidP="001C09F5">
            <w:pPr>
              <w:spacing w:line="360" w:lineRule="auto"/>
              <w:rPr>
                <w:rFonts w:ascii="Arial" w:hAnsi="Arial" w:cs="Arial"/>
                <w:b/>
                <w:color w:val="000000"/>
              </w:rPr>
            </w:pPr>
          </w:p>
        </w:tc>
        <w:tc>
          <w:tcPr>
            <w:tcW w:w="246" w:type="pct"/>
          </w:tcPr>
          <w:p w14:paraId="1C78719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233</w:t>
            </w:r>
          </w:p>
        </w:tc>
        <w:tc>
          <w:tcPr>
            <w:tcW w:w="279" w:type="pct"/>
          </w:tcPr>
          <w:p w14:paraId="53AA022C" w14:textId="77777777" w:rsidR="00791B17" w:rsidRPr="00C9055B" w:rsidRDefault="00791B17" w:rsidP="001C09F5">
            <w:pPr>
              <w:spacing w:line="360" w:lineRule="auto"/>
              <w:rPr>
                <w:rFonts w:ascii="Arial" w:hAnsi="Arial" w:cs="Arial"/>
                <w:color w:val="000000"/>
              </w:rPr>
            </w:pPr>
          </w:p>
        </w:tc>
        <w:tc>
          <w:tcPr>
            <w:tcW w:w="1658" w:type="pct"/>
          </w:tcPr>
          <w:p w14:paraId="3C222FC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Ryczałty samochodowe</w:t>
            </w:r>
          </w:p>
        </w:tc>
        <w:tc>
          <w:tcPr>
            <w:tcW w:w="275" w:type="pct"/>
          </w:tcPr>
          <w:p w14:paraId="0690687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E138D3" w:rsidRPr="00C9055B">
              <w:rPr>
                <w:rFonts w:ascii="Arial" w:hAnsi="Arial" w:cs="Arial"/>
                <w:color w:val="000000"/>
              </w:rPr>
              <w:t>5</w:t>
            </w:r>
          </w:p>
        </w:tc>
        <w:tc>
          <w:tcPr>
            <w:tcW w:w="2124" w:type="pct"/>
          </w:tcPr>
          <w:p w14:paraId="6D04A8B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Umowy na używanie pojazdów prywatnych do celów służbowych oraz przyznane dodatki z tytułu ich eksploatacji. </w:t>
            </w:r>
          </w:p>
        </w:tc>
      </w:tr>
      <w:tr w:rsidR="00791B17" w:rsidRPr="00C9055B" w14:paraId="19788ABD" w14:textId="77777777" w:rsidTr="00C9055B">
        <w:tc>
          <w:tcPr>
            <w:tcW w:w="197" w:type="pct"/>
          </w:tcPr>
          <w:p w14:paraId="03089198" w14:textId="77777777" w:rsidR="00791B17" w:rsidRPr="00C9055B" w:rsidRDefault="00791B17" w:rsidP="001C09F5">
            <w:pPr>
              <w:spacing w:line="360" w:lineRule="auto"/>
              <w:rPr>
                <w:rFonts w:ascii="Arial" w:hAnsi="Arial" w:cs="Arial"/>
                <w:b/>
                <w:color w:val="000000"/>
              </w:rPr>
            </w:pPr>
          </w:p>
        </w:tc>
        <w:tc>
          <w:tcPr>
            <w:tcW w:w="221" w:type="pct"/>
          </w:tcPr>
          <w:p w14:paraId="7AC63541" w14:textId="77777777" w:rsidR="00791B17" w:rsidRPr="00C9055B" w:rsidRDefault="00791B17" w:rsidP="001C09F5">
            <w:pPr>
              <w:spacing w:line="360" w:lineRule="auto"/>
              <w:rPr>
                <w:rFonts w:ascii="Arial" w:hAnsi="Arial" w:cs="Arial"/>
                <w:b/>
                <w:color w:val="000000"/>
              </w:rPr>
            </w:pPr>
          </w:p>
        </w:tc>
        <w:tc>
          <w:tcPr>
            <w:tcW w:w="246" w:type="pct"/>
          </w:tcPr>
          <w:p w14:paraId="20F5F1E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234</w:t>
            </w:r>
          </w:p>
        </w:tc>
        <w:tc>
          <w:tcPr>
            <w:tcW w:w="279" w:type="pct"/>
          </w:tcPr>
          <w:p w14:paraId="164F16D9" w14:textId="77777777" w:rsidR="00791B17" w:rsidRPr="00C9055B" w:rsidRDefault="00791B17" w:rsidP="001C09F5">
            <w:pPr>
              <w:spacing w:line="360" w:lineRule="auto"/>
              <w:rPr>
                <w:rFonts w:ascii="Arial" w:hAnsi="Arial" w:cs="Arial"/>
                <w:color w:val="000000"/>
              </w:rPr>
            </w:pPr>
          </w:p>
        </w:tc>
        <w:tc>
          <w:tcPr>
            <w:tcW w:w="1658" w:type="pct"/>
          </w:tcPr>
          <w:p w14:paraId="732C3F1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Gospodarka paliwowa</w:t>
            </w:r>
          </w:p>
        </w:tc>
        <w:tc>
          <w:tcPr>
            <w:tcW w:w="275" w:type="pct"/>
          </w:tcPr>
          <w:p w14:paraId="037C973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E138D3" w:rsidRPr="00C9055B">
              <w:rPr>
                <w:rFonts w:ascii="Arial" w:hAnsi="Arial" w:cs="Arial"/>
                <w:color w:val="000000"/>
              </w:rPr>
              <w:t>5</w:t>
            </w:r>
          </w:p>
        </w:tc>
        <w:tc>
          <w:tcPr>
            <w:tcW w:w="2124" w:type="pct"/>
          </w:tcPr>
          <w:p w14:paraId="5DC2E92F" w14:textId="77777777" w:rsidR="00791B17" w:rsidRPr="00C9055B" w:rsidRDefault="00791B17" w:rsidP="001C09F5">
            <w:pPr>
              <w:spacing w:line="360" w:lineRule="auto"/>
              <w:rPr>
                <w:rFonts w:ascii="Arial" w:hAnsi="Arial" w:cs="Arial"/>
                <w:color w:val="000000"/>
              </w:rPr>
            </w:pPr>
          </w:p>
        </w:tc>
      </w:tr>
      <w:tr w:rsidR="00791B17" w:rsidRPr="00C9055B" w14:paraId="7B8ED05D" w14:textId="77777777" w:rsidTr="00C9055B">
        <w:tc>
          <w:tcPr>
            <w:tcW w:w="197" w:type="pct"/>
          </w:tcPr>
          <w:p w14:paraId="406F4642" w14:textId="77777777" w:rsidR="00791B17" w:rsidRPr="00C9055B" w:rsidRDefault="00791B17" w:rsidP="001C09F5">
            <w:pPr>
              <w:spacing w:line="360" w:lineRule="auto"/>
              <w:rPr>
                <w:rFonts w:ascii="Arial" w:hAnsi="Arial" w:cs="Arial"/>
                <w:b/>
                <w:color w:val="000000"/>
              </w:rPr>
            </w:pPr>
          </w:p>
        </w:tc>
        <w:tc>
          <w:tcPr>
            <w:tcW w:w="221" w:type="pct"/>
          </w:tcPr>
          <w:p w14:paraId="07E72467" w14:textId="77777777" w:rsidR="00791B17" w:rsidRPr="00C9055B" w:rsidRDefault="00791B17" w:rsidP="001C09F5">
            <w:pPr>
              <w:spacing w:line="360" w:lineRule="auto"/>
              <w:rPr>
                <w:rFonts w:ascii="Arial" w:hAnsi="Arial" w:cs="Arial"/>
                <w:b/>
                <w:color w:val="000000"/>
              </w:rPr>
            </w:pPr>
          </w:p>
        </w:tc>
        <w:tc>
          <w:tcPr>
            <w:tcW w:w="246" w:type="pct"/>
          </w:tcPr>
          <w:p w14:paraId="496C2F6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235</w:t>
            </w:r>
          </w:p>
        </w:tc>
        <w:tc>
          <w:tcPr>
            <w:tcW w:w="279" w:type="pct"/>
          </w:tcPr>
          <w:p w14:paraId="56634DCB" w14:textId="77777777" w:rsidR="00791B17" w:rsidRPr="00C9055B" w:rsidRDefault="00791B17" w:rsidP="001C09F5">
            <w:pPr>
              <w:spacing w:line="360" w:lineRule="auto"/>
              <w:rPr>
                <w:rFonts w:ascii="Arial" w:hAnsi="Arial" w:cs="Arial"/>
                <w:color w:val="000000"/>
              </w:rPr>
            </w:pPr>
          </w:p>
        </w:tc>
        <w:tc>
          <w:tcPr>
            <w:tcW w:w="1658" w:type="pct"/>
          </w:tcPr>
          <w:p w14:paraId="3AAC5A9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Użytkowanie obcych środków transportowych</w:t>
            </w:r>
          </w:p>
        </w:tc>
        <w:tc>
          <w:tcPr>
            <w:tcW w:w="275" w:type="pct"/>
          </w:tcPr>
          <w:p w14:paraId="011CE1C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E138D3" w:rsidRPr="00C9055B">
              <w:rPr>
                <w:rFonts w:ascii="Arial" w:hAnsi="Arial" w:cs="Arial"/>
                <w:color w:val="000000"/>
              </w:rPr>
              <w:t>5</w:t>
            </w:r>
          </w:p>
        </w:tc>
        <w:tc>
          <w:tcPr>
            <w:tcW w:w="2124" w:type="pct"/>
          </w:tcPr>
          <w:p w14:paraId="4C0F21C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Umowy, rozliczenia, itp.</w:t>
            </w:r>
          </w:p>
        </w:tc>
      </w:tr>
      <w:tr w:rsidR="00791B17" w:rsidRPr="00C9055B" w14:paraId="45A1C73C" w14:textId="77777777" w:rsidTr="00C9055B">
        <w:tc>
          <w:tcPr>
            <w:tcW w:w="197" w:type="pct"/>
          </w:tcPr>
          <w:p w14:paraId="30DC70A1" w14:textId="77777777" w:rsidR="00791B17" w:rsidRPr="00C9055B" w:rsidRDefault="00791B17" w:rsidP="001C09F5">
            <w:pPr>
              <w:spacing w:line="360" w:lineRule="auto"/>
              <w:rPr>
                <w:rFonts w:ascii="Arial" w:hAnsi="Arial" w:cs="Arial"/>
                <w:b/>
                <w:color w:val="000000"/>
              </w:rPr>
            </w:pPr>
          </w:p>
        </w:tc>
        <w:tc>
          <w:tcPr>
            <w:tcW w:w="221" w:type="pct"/>
          </w:tcPr>
          <w:p w14:paraId="13D9993F" w14:textId="77777777" w:rsidR="00791B17" w:rsidRPr="00C9055B" w:rsidRDefault="00791B17" w:rsidP="001C09F5">
            <w:pPr>
              <w:spacing w:line="360" w:lineRule="auto"/>
              <w:rPr>
                <w:rFonts w:ascii="Arial" w:hAnsi="Arial" w:cs="Arial"/>
                <w:b/>
                <w:color w:val="000000"/>
              </w:rPr>
            </w:pPr>
          </w:p>
        </w:tc>
        <w:tc>
          <w:tcPr>
            <w:tcW w:w="246" w:type="pct"/>
          </w:tcPr>
          <w:p w14:paraId="1DD8C7A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236</w:t>
            </w:r>
          </w:p>
        </w:tc>
        <w:tc>
          <w:tcPr>
            <w:tcW w:w="279" w:type="pct"/>
          </w:tcPr>
          <w:p w14:paraId="2070FDC2" w14:textId="77777777" w:rsidR="00791B17" w:rsidRPr="00C9055B" w:rsidRDefault="00791B17" w:rsidP="001C09F5">
            <w:pPr>
              <w:spacing w:line="360" w:lineRule="auto"/>
              <w:rPr>
                <w:rFonts w:ascii="Arial" w:hAnsi="Arial" w:cs="Arial"/>
                <w:color w:val="000000"/>
              </w:rPr>
            </w:pPr>
          </w:p>
        </w:tc>
        <w:tc>
          <w:tcPr>
            <w:tcW w:w="1658" w:type="pct"/>
          </w:tcPr>
          <w:p w14:paraId="29C3C10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Eksploatacja środków łączności</w:t>
            </w:r>
          </w:p>
        </w:tc>
        <w:tc>
          <w:tcPr>
            <w:tcW w:w="275" w:type="pct"/>
          </w:tcPr>
          <w:p w14:paraId="55D0592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E138D3" w:rsidRPr="00C9055B">
              <w:rPr>
                <w:rFonts w:ascii="Arial" w:hAnsi="Arial" w:cs="Arial"/>
                <w:color w:val="000000"/>
              </w:rPr>
              <w:t>5</w:t>
            </w:r>
          </w:p>
        </w:tc>
        <w:tc>
          <w:tcPr>
            <w:tcW w:w="2124" w:type="pct"/>
          </w:tcPr>
          <w:p w14:paraId="34F8BE1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telefony, radio, Internet, infrastruktura, rejestry rachunków itp.</w:t>
            </w:r>
          </w:p>
        </w:tc>
      </w:tr>
      <w:tr w:rsidR="00791B17" w:rsidRPr="00C9055B" w14:paraId="215A1648" w14:textId="77777777" w:rsidTr="00C9055B">
        <w:tc>
          <w:tcPr>
            <w:tcW w:w="197" w:type="pct"/>
          </w:tcPr>
          <w:p w14:paraId="6A650FD4" w14:textId="77777777" w:rsidR="00791B17" w:rsidRPr="00C9055B" w:rsidRDefault="00791B17" w:rsidP="001C09F5">
            <w:pPr>
              <w:spacing w:line="360" w:lineRule="auto"/>
              <w:rPr>
                <w:rFonts w:ascii="Arial" w:hAnsi="Arial" w:cs="Arial"/>
                <w:b/>
                <w:color w:val="000000"/>
              </w:rPr>
            </w:pPr>
          </w:p>
        </w:tc>
        <w:tc>
          <w:tcPr>
            <w:tcW w:w="221" w:type="pct"/>
          </w:tcPr>
          <w:p w14:paraId="421D195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24</w:t>
            </w:r>
          </w:p>
        </w:tc>
        <w:tc>
          <w:tcPr>
            <w:tcW w:w="246" w:type="pct"/>
          </w:tcPr>
          <w:p w14:paraId="7162434C" w14:textId="77777777" w:rsidR="00791B17" w:rsidRPr="00C9055B" w:rsidRDefault="00791B17" w:rsidP="001C09F5">
            <w:pPr>
              <w:spacing w:line="360" w:lineRule="auto"/>
              <w:rPr>
                <w:rFonts w:ascii="Arial" w:hAnsi="Arial" w:cs="Arial"/>
                <w:color w:val="000000"/>
              </w:rPr>
            </w:pPr>
          </w:p>
        </w:tc>
        <w:tc>
          <w:tcPr>
            <w:tcW w:w="279" w:type="pct"/>
          </w:tcPr>
          <w:p w14:paraId="61BC9DE3" w14:textId="77777777" w:rsidR="00791B17" w:rsidRPr="00C9055B" w:rsidRDefault="00791B17" w:rsidP="001C09F5">
            <w:pPr>
              <w:spacing w:line="360" w:lineRule="auto"/>
              <w:rPr>
                <w:rFonts w:ascii="Arial" w:hAnsi="Arial" w:cs="Arial"/>
                <w:color w:val="000000"/>
              </w:rPr>
            </w:pPr>
          </w:p>
        </w:tc>
        <w:tc>
          <w:tcPr>
            <w:tcW w:w="1658" w:type="pct"/>
          </w:tcPr>
          <w:p w14:paraId="1C02013B"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Gospodarka energetyczna</w:t>
            </w:r>
          </w:p>
        </w:tc>
        <w:tc>
          <w:tcPr>
            <w:tcW w:w="275" w:type="pct"/>
          </w:tcPr>
          <w:p w14:paraId="13F60044" w14:textId="77777777" w:rsidR="00791B17" w:rsidRPr="00C9055B" w:rsidRDefault="00791B17" w:rsidP="001C09F5">
            <w:pPr>
              <w:spacing w:line="360" w:lineRule="auto"/>
              <w:rPr>
                <w:rFonts w:ascii="Arial" w:hAnsi="Arial" w:cs="Arial"/>
                <w:color w:val="000000"/>
              </w:rPr>
            </w:pPr>
          </w:p>
        </w:tc>
        <w:tc>
          <w:tcPr>
            <w:tcW w:w="2124" w:type="pct"/>
          </w:tcPr>
          <w:p w14:paraId="5F74DD49" w14:textId="77777777" w:rsidR="00791B17" w:rsidRPr="00C9055B" w:rsidRDefault="00791B17" w:rsidP="001C09F5">
            <w:pPr>
              <w:spacing w:line="360" w:lineRule="auto"/>
              <w:rPr>
                <w:rFonts w:ascii="Arial" w:hAnsi="Arial" w:cs="Arial"/>
                <w:color w:val="000000"/>
              </w:rPr>
            </w:pPr>
          </w:p>
        </w:tc>
      </w:tr>
      <w:tr w:rsidR="00791B17" w:rsidRPr="00C9055B" w14:paraId="7D299365" w14:textId="77777777" w:rsidTr="00C9055B">
        <w:tc>
          <w:tcPr>
            <w:tcW w:w="197" w:type="pct"/>
          </w:tcPr>
          <w:p w14:paraId="18159D0E" w14:textId="77777777" w:rsidR="00791B17" w:rsidRPr="00C9055B" w:rsidRDefault="00791B17" w:rsidP="001C09F5">
            <w:pPr>
              <w:spacing w:line="360" w:lineRule="auto"/>
              <w:rPr>
                <w:rFonts w:ascii="Arial" w:hAnsi="Arial" w:cs="Arial"/>
                <w:b/>
                <w:color w:val="000000"/>
              </w:rPr>
            </w:pPr>
          </w:p>
        </w:tc>
        <w:tc>
          <w:tcPr>
            <w:tcW w:w="221" w:type="pct"/>
          </w:tcPr>
          <w:p w14:paraId="1036CDD9" w14:textId="77777777" w:rsidR="00791B17" w:rsidRPr="00C9055B" w:rsidRDefault="00791B17" w:rsidP="001C09F5">
            <w:pPr>
              <w:spacing w:line="360" w:lineRule="auto"/>
              <w:rPr>
                <w:rFonts w:ascii="Arial" w:hAnsi="Arial" w:cs="Arial"/>
                <w:b/>
                <w:color w:val="000000"/>
              </w:rPr>
            </w:pPr>
          </w:p>
        </w:tc>
        <w:tc>
          <w:tcPr>
            <w:tcW w:w="246" w:type="pct"/>
          </w:tcPr>
          <w:p w14:paraId="2183B44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w:t>
            </w:r>
            <w:r w:rsidR="004C55C2" w:rsidRPr="00C9055B">
              <w:rPr>
                <w:rFonts w:ascii="Arial" w:hAnsi="Arial" w:cs="Arial"/>
                <w:color w:val="000000"/>
              </w:rPr>
              <w:t>40</w:t>
            </w:r>
          </w:p>
        </w:tc>
        <w:tc>
          <w:tcPr>
            <w:tcW w:w="279" w:type="pct"/>
          </w:tcPr>
          <w:p w14:paraId="54A8F032" w14:textId="77777777" w:rsidR="00791B17" w:rsidRPr="00C9055B" w:rsidRDefault="00791B17" w:rsidP="001C09F5">
            <w:pPr>
              <w:spacing w:line="360" w:lineRule="auto"/>
              <w:rPr>
                <w:rFonts w:ascii="Arial" w:hAnsi="Arial" w:cs="Arial"/>
                <w:color w:val="000000"/>
              </w:rPr>
            </w:pPr>
          </w:p>
        </w:tc>
        <w:tc>
          <w:tcPr>
            <w:tcW w:w="1658" w:type="pct"/>
          </w:tcPr>
          <w:p w14:paraId="7013A28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Ogólne zasady gospodarki energetycznej, cieplnej i paliwami</w:t>
            </w:r>
          </w:p>
        </w:tc>
        <w:tc>
          <w:tcPr>
            <w:tcW w:w="275" w:type="pct"/>
          </w:tcPr>
          <w:p w14:paraId="3C4EF24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BB07FF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ustalenia własne – kat. A; zewnętrzne – kat. B10</w:t>
            </w:r>
          </w:p>
        </w:tc>
      </w:tr>
      <w:tr w:rsidR="00791B17" w:rsidRPr="00C9055B" w14:paraId="259C1322" w14:textId="77777777" w:rsidTr="00C9055B">
        <w:tc>
          <w:tcPr>
            <w:tcW w:w="197" w:type="pct"/>
          </w:tcPr>
          <w:p w14:paraId="3F088F24" w14:textId="77777777" w:rsidR="00791B17" w:rsidRPr="00C9055B" w:rsidRDefault="00791B17" w:rsidP="001C09F5">
            <w:pPr>
              <w:spacing w:line="360" w:lineRule="auto"/>
              <w:rPr>
                <w:rFonts w:ascii="Arial" w:hAnsi="Arial" w:cs="Arial"/>
                <w:b/>
                <w:color w:val="000000"/>
              </w:rPr>
            </w:pPr>
          </w:p>
        </w:tc>
        <w:tc>
          <w:tcPr>
            <w:tcW w:w="221" w:type="pct"/>
          </w:tcPr>
          <w:p w14:paraId="46681EE3" w14:textId="77777777" w:rsidR="00791B17" w:rsidRPr="00C9055B" w:rsidRDefault="00791B17" w:rsidP="001C09F5">
            <w:pPr>
              <w:spacing w:line="360" w:lineRule="auto"/>
              <w:rPr>
                <w:rFonts w:ascii="Arial" w:hAnsi="Arial" w:cs="Arial"/>
                <w:b/>
                <w:color w:val="000000"/>
              </w:rPr>
            </w:pPr>
          </w:p>
        </w:tc>
        <w:tc>
          <w:tcPr>
            <w:tcW w:w="246" w:type="pct"/>
          </w:tcPr>
          <w:p w14:paraId="2375B6E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w:t>
            </w:r>
            <w:r w:rsidR="004C55C2" w:rsidRPr="00C9055B">
              <w:rPr>
                <w:rFonts w:ascii="Arial" w:hAnsi="Arial" w:cs="Arial"/>
                <w:color w:val="000000"/>
              </w:rPr>
              <w:t>4</w:t>
            </w:r>
            <w:r w:rsidRPr="00C9055B">
              <w:rPr>
                <w:rFonts w:ascii="Arial" w:hAnsi="Arial" w:cs="Arial"/>
                <w:color w:val="000000"/>
              </w:rPr>
              <w:t>1</w:t>
            </w:r>
          </w:p>
        </w:tc>
        <w:tc>
          <w:tcPr>
            <w:tcW w:w="279" w:type="pct"/>
          </w:tcPr>
          <w:p w14:paraId="75F62D27" w14:textId="77777777" w:rsidR="00791B17" w:rsidRPr="00C9055B" w:rsidRDefault="00791B17" w:rsidP="001C09F5">
            <w:pPr>
              <w:spacing w:line="360" w:lineRule="auto"/>
              <w:rPr>
                <w:rFonts w:ascii="Arial" w:hAnsi="Arial" w:cs="Arial"/>
                <w:color w:val="000000"/>
              </w:rPr>
            </w:pPr>
          </w:p>
        </w:tc>
        <w:tc>
          <w:tcPr>
            <w:tcW w:w="1658" w:type="pct"/>
          </w:tcPr>
          <w:p w14:paraId="002F39B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Przeglądy sieci i urządzeń energetycznych</w:t>
            </w:r>
          </w:p>
        </w:tc>
        <w:tc>
          <w:tcPr>
            <w:tcW w:w="275" w:type="pct"/>
          </w:tcPr>
          <w:p w14:paraId="2EC4ECF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3C41D1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protokoły pomiarów, pomiary elektryczne, schematy elektryczne</w:t>
            </w:r>
          </w:p>
        </w:tc>
      </w:tr>
      <w:tr w:rsidR="00791B17" w:rsidRPr="00C9055B" w14:paraId="627A6366" w14:textId="77777777" w:rsidTr="00C9055B">
        <w:tc>
          <w:tcPr>
            <w:tcW w:w="197" w:type="pct"/>
          </w:tcPr>
          <w:p w14:paraId="6F96BFCA" w14:textId="77777777" w:rsidR="00791B17" w:rsidRPr="00C9055B" w:rsidRDefault="00791B17" w:rsidP="001C09F5">
            <w:pPr>
              <w:spacing w:line="360" w:lineRule="auto"/>
              <w:rPr>
                <w:rFonts w:ascii="Arial" w:hAnsi="Arial" w:cs="Arial"/>
                <w:b/>
                <w:color w:val="000000"/>
              </w:rPr>
            </w:pPr>
          </w:p>
        </w:tc>
        <w:tc>
          <w:tcPr>
            <w:tcW w:w="221" w:type="pct"/>
          </w:tcPr>
          <w:p w14:paraId="05488A51"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25</w:t>
            </w:r>
          </w:p>
        </w:tc>
        <w:tc>
          <w:tcPr>
            <w:tcW w:w="246" w:type="pct"/>
          </w:tcPr>
          <w:p w14:paraId="4AEF087C" w14:textId="77777777" w:rsidR="00791B17" w:rsidRPr="00C9055B" w:rsidRDefault="00791B17" w:rsidP="001C09F5">
            <w:pPr>
              <w:spacing w:line="360" w:lineRule="auto"/>
              <w:rPr>
                <w:rFonts w:ascii="Arial" w:hAnsi="Arial" w:cs="Arial"/>
                <w:color w:val="000000"/>
                <w:highlight w:val="lightGray"/>
              </w:rPr>
            </w:pPr>
          </w:p>
        </w:tc>
        <w:tc>
          <w:tcPr>
            <w:tcW w:w="279" w:type="pct"/>
          </w:tcPr>
          <w:p w14:paraId="4F256CB0" w14:textId="77777777" w:rsidR="00791B17" w:rsidRPr="00C9055B" w:rsidRDefault="00791B17" w:rsidP="001C09F5">
            <w:pPr>
              <w:spacing w:line="360" w:lineRule="auto"/>
              <w:rPr>
                <w:rFonts w:ascii="Arial" w:hAnsi="Arial" w:cs="Arial"/>
                <w:b/>
                <w:color w:val="000000"/>
                <w:highlight w:val="lightGray"/>
              </w:rPr>
            </w:pPr>
          </w:p>
        </w:tc>
        <w:tc>
          <w:tcPr>
            <w:tcW w:w="1658" w:type="pct"/>
          </w:tcPr>
          <w:p w14:paraId="69C78E80" w14:textId="77777777" w:rsidR="00791B17" w:rsidRPr="00C9055B" w:rsidRDefault="00791B17" w:rsidP="001C09F5">
            <w:pPr>
              <w:spacing w:line="360" w:lineRule="auto"/>
              <w:rPr>
                <w:rFonts w:ascii="Arial" w:hAnsi="Arial" w:cs="Arial"/>
                <w:b/>
                <w:color w:val="000000"/>
                <w:highlight w:val="lightGray"/>
              </w:rPr>
            </w:pPr>
            <w:r w:rsidRPr="00C9055B">
              <w:rPr>
                <w:rFonts w:ascii="Arial" w:hAnsi="Arial" w:cs="Arial"/>
                <w:b/>
                <w:color w:val="000000"/>
              </w:rPr>
              <w:t>Ochrona mienia</w:t>
            </w:r>
          </w:p>
        </w:tc>
        <w:tc>
          <w:tcPr>
            <w:tcW w:w="275" w:type="pct"/>
          </w:tcPr>
          <w:p w14:paraId="27B2BA4A" w14:textId="77777777" w:rsidR="00791B17" w:rsidRPr="00C9055B" w:rsidRDefault="00791B17" w:rsidP="001C09F5">
            <w:pPr>
              <w:spacing w:line="360" w:lineRule="auto"/>
              <w:rPr>
                <w:rFonts w:ascii="Arial" w:hAnsi="Arial" w:cs="Arial"/>
                <w:color w:val="000000"/>
                <w:highlight w:val="lightGray"/>
              </w:rPr>
            </w:pPr>
          </w:p>
        </w:tc>
        <w:tc>
          <w:tcPr>
            <w:tcW w:w="2124" w:type="pct"/>
          </w:tcPr>
          <w:p w14:paraId="0EA1710B" w14:textId="77777777" w:rsidR="00791B17" w:rsidRPr="00C9055B" w:rsidRDefault="00791B17" w:rsidP="001C09F5">
            <w:pPr>
              <w:spacing w:line="360" w:lineRule="auto"/>
              <w:rPr>
                <w:rFonts w:ascii="Arial" w:hAnsi="Arial" w:cs="Arial"/>
                <w:color w:val="000000"/>
                <w:highlight w:val="lightGray"/>
              </w:rPr>
            </w:pPr>
          </w:p>
        </w:tc>
      </w:tr>
      <w:tr w:rsidR="00791B17" w:rsidRPr="00C9055B" w14:paraId="72BB2500" w14:textId="77777777" w:rsidTr="00C9055B">
        <w:tc>
          <w:tcPr>
            <w:tcW w:w="197" w:type="pct"/>
          </w:tcPr>
          <w:p w14:paraId="0C4426EF" w14:textId="77777777" w:rsidR="00791B17" w:rsidRPr="00C9055B" w:rsidRDefault="00791B17" w:rsidP="001C09F5">
            <w:pPr>
              <w:spacing w:line="360" w:lineRule="auto"/>
              <w:rPr>
                <w:rFonts w:ascii="Arial" w:hAnsi="Arial" w:cs="Arial"/>
                <w:b/>
                <w:color w:val="000000"/>
              </w:rPr>
            </w:pPr>
          </w:p>
        </w:tc>
        <w:tc>
          <w:tcPr>
            <w:tcW w:w="221" w:type="pct"/>
          </w:tcPr>
          <w:p w14:paraId="2D96615D" w14:textId="77777777" w:rsidR="00791B17" w:rsidRPr="00C9055B" w:rsidRDefault="00791B17" w:rsidP="001C09F5">
            <w:pPr>
              <w:spacing w:line="360" w:lineRule="auto"/>
              <w:rPr>
                <w:rFonts w:ascii="Arial" w:hAnsi="Arial" w:cs="Arial"/>
                <w:b/>
                <w:color w:val="000000"/>
              </w:rPr>
            </w:pPr>
          </w:p>
        </w:tc>
        <w:tc>
          <w:tcPr>
            <w:tcW w:w="246" w:type="pct"/>
          </w:tcPr>
          <w:p w14:paraId="7D21EBA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250</w:t>
            </w:r>
          </w:p>
        </w:tc>
        <w:tc>
          <w:tcPr>
            <w:tcW w:w="279" w:type="pct"/>
          </w:tcPr>
          <w:p w14:paraId="195A285B" w14:textId="77777777" w:rsidR="00791B17" w:rsidRPr="00C9055B" w:rsidRDefault="00791B17" w:rsidP="001C09F5">
            <w:pPr>
              <w:spacing w:line="360" w:lineRule="auto"/>
              <w:rPr>
                <w:rFonts w:ascii="Arial" w:hAnsi="Arial" w:cs="Arial"/>
                <w:color w:val="000000"/>
              </w:rPr>
            </w:pPr>
          </w:p>
        </w:tc>
        <w:tc>
          <w:tcPr>
            <w:tcW w:w="1658" w:type="pct"/>
          </w:tcPr>
          <w:p w14:paraId="32CAF80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Ochrona zewnętrzna mienia</w:t>
            </w:r>
          </w:p>
        </w:tc>
        <w:tc>
          <w:tcPr>
            <w:tcW w:w="275" w:type="pct"/>
          </w:tcPr>
          <w:p w14:paraId="2F995379" w14:textId="77777777" w:rsidR="00791B17" w:rsidRPr="00C9055B" w:rsidRDefault="00446842"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8240E44" w14:textId="77777777" w:rsidR="00446842" w:rsidRPr="00C9055B" w:rsidRDefault="00446842" w:rsidP="001C09F5">
            <w:pPr>
              <w:spacing w:line="360" w:lineRule="auto"/>
              <w:rPr>
                <w:rFonts w:ascii="Arial" w:hAnsi="Arial" w:cs="Arial"/>
                <w:color w:val="000000"/>
              </w:rPr>
            </w:pPr>
            <w:r w:rsidRPr="00C9055B">
              <w:rPr>
                <w:rFonts w:ascii="Arial" w:hAnsi="Arial" w:cs="Arial"/>
                <w:color w:val="000000"/>
              </w:rPr>
              <w:t>W tym umowy z zewnętrznymi firmami ochroniarskimi, interwencje.</w:t>
            </w:r>
          </w:p>
          <w:p w14:paraId="0A442138" w14:textId="77777777" w:rsidR="00791B17" w:rsidRPr="00C9055B" w:rsidRDefault="00446842" w:rsidP="001C09F5">
            <w:pPr>
              <w:spacing w:line="360" w:lineRule="auto"/>
              <w:rPr>
                <w:rFonts w:ascii="Arial" w:hAnsi="Arial" w:cs="Arial"/>
                <w:color w:val="000000"/>
              </w:rPr>
            </w:pPr>
            <w:r w:rsidRPr="00C9055B">
              <w:rPr>
                <w:rFonts w:ascii="Arial" w:hAnsi="Arial" w:cs="Arial"/>
                <w:color w:val="000000"/>
              </w:rPr>
              <w:t>Dla każdego budynku można prowadzić odrębną teczkę. Okres przechowywania dokumentacji liczy się od daty wygaśnięcia umowy.</w:t>
            </w:r>
          </w:p>
        </w:tc>
      </w:tr>
      <w:tr w:rsidR="00791B17" w:rsidRPr="00C9055B" w14:paraId="1ED17149" w14:textId="77777777" w:rsidTr="00C9055B">
        <w:tc>
          <w:tcPr>
            <w:tcW w:w="197" w:type="pct"/>
          </w:tcPr>
          <w:p w14:paraId="10877208" w14:textId="77777777" w:rsidR="00791B17" w:rsidRPr="00C9055B" w:rsidRDefault="00791B17" w:rsidP="001C09F5">
            <w:pPr>
              <w:spacing w:line="360" w:lineRule="auto"/>
              <w:rPr>
                <w:rFonts w:ascii="Arial" w:hAnsi="Arial" w:cs="Arial"/>
                <w:b/>
                <w:color w:val="000000"/>
              </w:rPr>
            </w:pPr>
          </w:p>
        </w:tc>
        <w:tc>
          <w:tcPr>
            <w:tcW w:w="221" w:type="pct"/>
          </w:tcPr>
          <w:p w14:paraId="372E484A" w14:textId="77777777" w:rsidR="00791B17" w:rsidRPr="00C9055B" w:rsidRDefault="00791B17" w:rsidP="001C09F5">
            <w:pPr>
              <w:spacing w:line="360" w:lineRule="auto"/>
              <w:rPr>
                <w:rFonts w:ascii="Arial" w:hAnsi="Arial" w:cs="Arial"/>
                <w:b/>
                <w:color w:val="000000"/>
              </w:rPr>
            </w:pPr>
          </w:p>
        </w:tc>
        <w:tc>
          <w:tcPr>
            <w:tcW w:w="246" w:type="pct"/>
          </w:tcPr>
          <w:p w14:paraId="05981F3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251</w:t>
            </w:r>
          </w:p>
        </w:tc>
        <w:tc>
          <w:tcPr>
            <w:tcW w:w="279" w:type="pct"/>
          </w:tcPr>
          <w:p w14:paraId="37F357A1" w14:textId="77777777" w:rsidR="00791B17" w:rsidRPr="00C9055B" w:rsidRDefault="00791B17" w:rsidP="001C09F5">
            <w:pPr>
              <w:spacing w:line="360" w:lineRule="auto"/>
              <w:rPr>
                <w:rFonts w:ascii="Arial" w:hAnsi="Arial" w:cs="Arial"/>
                <w:color w:val="000000"/>
              </w:rPr>
            </w:pPr>
          </w:p>
        </w:tc>
        <w:tc>
          <w:tcPr>
            <w:tcW w:w="1658" w:type="pct"/>
          </w:tcPr>
          <w:p w14:paraId="0D75879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Ochrona wewnętrzna mienia, dostępy do obiektów, pomieszczeń</w:t>
            </w:r>
          </w:p>
        </w:tc>
        <w:tc>
          <w:tcPr>
            <w:tcW w:w="275" w:type="pct"/>
          </w:tcPr>
          <w:p w14:paraId="70E080D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4C55C2" w:rsidRPr="00C9055B">
              <w:rPr>
                <w:rFonts w:ascii="Arial" w:hAnsi="Arial" w:cs="Arial"/>
                <w:color w:val="000000"/>
              </w:rPr>
              <w:t>5</w:t>
            </w:r>
          </w:p>
        </w:tc>
        <w:tc>
          <w:tcPr>
            <w:tcW w:w="2124" w:type="pct"/>
          </w:tcPr>
          <w:p w14:paraId="6FBC1DD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Książki dyżurów portierów, grafiki dyżurów, książki wydawania kluczy, przepustki, ewidencja dostępu do pomieszczeń chronionych itp.</w:t>
            </w:r>
          </w:p>
        </w:tc>
      </w:tr>
      <w:tr w:rsidR="00791B17" w:rsidRPr="00C9055B" w14:paraId="7678F861" w14:textId="77777777" w:rsidTr="00C9055B">
        <w:tc>
          <w:tcPr>
            <w:tcW w:w="197" w:type="pct"/>
          </w:tcPr>
          <w:p w14:paraId="63F3CF90" w14:textId="77777777" w:rsidR="00791B17" w:rsidRPr="00C9055B" w:rsidRDefault="00791B17" w:rsidP="001C09F5">
            <w:pPr>
              <w:spacing w:line="360" w:lineRule="auto"/>
              <w:rPr>
                <w:rFonts w:ascii="Arial" w:hAnsi="Arial" w:cs="Arial"/>
                <w:b/>
                <w:color w:val="000000"/>
              </w:rPr>
            </w:pPr>
          </w:p>
        </w:tc>
        <w:tc>
          <w:tcPr>
            <w:tcW w:w="221" w:type="pct"/>
          </w:tcPr>
          <w:p w14:paraId="1B6EC38C" w14:textId="77777777" w:rsidR="00791B17" w:rsidRPr="00C9055B" w:rsidRDefault="00791B17" w:rsidP="001C09F5">
            <w:pPr>
              <w:spacing w:line="360" w:lineRule="auto"/>
              <w:rPr>
                <w:rFonts w:ascii="Arial" w:hAnsi="Arial" w:cs="Arial"/>
                <w:b/>
                <w:color w:val="000000"/>
              </w:rPr>
            </w:pPr>
          </w:p>
        </w:tc>
        <w:tc>
          <w:tcPr>
            <w:tcW w:w="246" w:type="pct"/>
          </w:tcPr>
          <w:p w14:paraId="03508B7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252</w:t>
            </w:r>
          </w:p>
        </w:tc>
        <w:tc>
          <w:tcPr>
            <w:tcW w:w="279" w:type="pct"/>
          </w:tcPr>
          <w:p w14:paraId="4403BB4F" w14:textId="77777777" w:rsidR="00791B17" w:rsidRPr="00C9055B" w:rsidRDefault="00791B17" w:rsidP="001C09F5">
            <w:pPr>
              <w:spacing w:line="360" w:lineRule="auto"/>
              <w:rPr>
                <w:rFonts w:ascii="Arial" w:hAnsi="Arial" w:cs="Arial"/>
                <w:color w:val="000000"/>
              </w:rPr>
            </w:pPr>
          </w:p>
        </w:tc>
        <w:tc>
          <w:tcPr>
            <w:tcW w:w="1658" w:type="pct"/>
          </w:tcPr>
          <w:p w14:paraId="5E35A66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Magazynowanie i użytkowanie</w:t>
            </w:r>
            <w:r w:rsidR="00CC703A" w:rsidRPr="00C9055B">
              <w:rPr>
                <w:rFonts w:ascii="Arial" w:hAnsi="Arial" w:cs="Arial"/>
                <w:color w:val="000000"/>
              </w:rPr>
              <w:t xml:space="preserve"> środków trwałych i nietrwałych</w:t>
            </w:r>
          </w:p>
        </w:tc>
        <w:tc>
          <w:tcPr>
            <w:tcW w:w="275" w:type="pct"/>
          </w:tcPr>
          <w:p w14:paraId="4B3ECDE9" w14:textId="77777777" w:rsidR="00791B17" w:rsidRPr="00C9055B" w:rsidRDefault="00CC703A"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36E3877" w14:textId="77777777" w:rsidR="00791B17" w:rsidRPr="00C9055B" w:rsidRDefault="00CC703A" w:rsidP="001C09F5">
            <w:pPr>
              <w:spacing w:line="360" w:lineRule="auto"/>
              <w:rPr>
                <w:rFonts w:ascii="Arial" w:hAnsi="Arial" w:cs="Arial"/>
                <w:color w:val="000000"/>
              </w:rPr>
            </w:pPr>
            <w:r w:rsidRPr="00C9055B">
              <w:rPr>
                <w:rFonts w:ascii="Arial" w:hAnsi="Arial" w:cs="Arial"/>
                <w:color w:val="000000"/>
              </w:rPr>
              <w:t>w tym dowody rozchodu i przychodu, kartoteki ilościowo - wartościowe</w:t>
            </w:r>
          </w:p>
        </w:tc>
      </w:tr>
      <w:tr w:rsidR="00791B17" w:rsidRPr="00C9055B" w14:paraId="006AF6AF" w14:textId="77777777" w:rsidTr="00C9055B">
        <w:tc>
          <w:tcPr>
            <w:tcW w:w="197" w:type="pct"/>
          </w:tcPr>
          <w:p w14:paraId="19DDA890" w14:textId="77777777" w:rsidR="00791B17" w:rsidRPr="00C9055B" w:rsidRDefault="00791B17" w:rsidP="001C09F5">
            <w:pPr>
              <w:spacing w:line="360" w:lineRule="auto"/>
              <w:rPr>
                <w:rFonts w:ascii="Arial" w:hAnsi="Arial" w:cs="Arial"/>
                <w:b/>
                <w:color w:val="000000"/>
              </w:rPr>
            </w:pPr>
          </w:p>
        </w:tc>
        <w:tc>
          <w:tcPr>
            <w:tcW w:w="221" w:type="pct"/>
          </w:tcPr>
          <w:p w14:paraId="67985196"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26</w:t>
            </w:r>
          </w:p>
        </w:tc>
        <w:tc>
          <w:tcPr>
            <w:tcW w:w="246" w:type="pct"/>
          </w:tcPr>
          <w:p w14:paraId="597EC6F3" w14:textId="77777777" w:rsidR="00791B17" w:rsidRPr="00C9055B" w:rsidRDefault="00791B17" w:rsidP="001C09F5">
            <w:pPr>
              <w:spacing w:line="360" w:lineRule="auto"/>
              <w:rPr>
                <w:rFonts w:ascii="Arial" w:hAnsi="Arial" w:cs="Arial"/>
                <w:color w:val="000000"/>
              </w:rPr>
            </w:pPr>
          </w:p>
        </w:tc>
        <w:tc>
          <w:tcPr>
            <w:tcW w:w="279" w:type="pct"/>
          </w:tcPr>
          <w:p w14:paraId="6FA341D9" w14:textId="77777777" w:rsidR="00791B17" w:rsidRPr="00C9055B" w:rsidRDefault="00791B17" w:rsidP="001C09F5">
            <w:pPr>
              <w:spacing w:line="360" w:lineRule="auto"/>
              <w:rPr>
                <w:rFonts w:ascii="Arial" w:hAnsi="Arial" w:cs="Arial"/>
                <w:color w:val="000000"/>
              </w:rPr>
            </w:pPr>
          </w:p>
        </w:tc>
        <w:tc>
          <w:tcPr>
            <w:tcW w:w="1658" w:type="pct"/>
          </w:tcPr>
          <w:p w14:paraId="65221F69" w14:textId="77777777" w:rsidR="00791B17" w:rsidRPr="00C9055B" w:rsidRDefault="00791B17" w:rsidP="001C09F5">
            <w:pPr>
              <w:spacing w:line="360" w:lineRule="auto"/>
              <w:rPr>
                <w:rFonts w:ascii="Arial" w:hAnsi="Arial" w:cs="Arial"/>
                <w:color w:val="000000"/>
              </w:rPr>
            </w:pPr>
            <w:r w:rsidRPr="00C9055B">
              <w:rPr>
                <w:rFonts w:ascii="Arial" w:hAnsi="Arial" w:cs="Arial"/>
                <w:b/>
                <w:color w:val="000000"/>
              </w:rPr>
              <w:t>Inne sprawy związane z gospodarowaniem majątkiem</w:t>
            </w:r>
          </w:p>
        </w:tc>
        <w:tc>
          <w:tcPr>
            <w:tcW w:w="275" w:type="pct"/>
          </w:tcPr>
          <w:p w14:paraId="691BE977" w14:textId="77777777" w:rsidR="00791B17" w:rsidRPr="00C9055B" w:rsidRDefault="00791B17" w:rsidP="001C09F5">
            <w:pPr>
              <w:spacing w:line="360" w:lineRule="auto"/>
              <w:rPr>
                <w:rFonts w:ascii="Arial" w:hAnsi="Arial" w:cs="Arial"/>
                <w:color w:val="000000"/>
              </w:rPr>
            </w:pPr>
          </w:p>
        </w:tc>
        <w:tc>
          <w:tcPr>
            <w:tcW w:w="2124" w:type="pct"/>
          </w:tcPr>
          <w:p w14:paraId="6ED870C4" w14:textId="77777777" w:rsidR="00791B17" w:rsidRPr="00C9055B" w:rsidRDefault="00791B17" w:rsidP="001C09F5">
            <w:pPr>
              <w:spacing w:line="360" w:lineRule="auto"/>
              <w:rPr>
                <w:rFonts w:ascii="Arial" w:hAnsi="Arial" w:cs="Arial"/>
                <w:color w:val="000000"/>
              </w:rPr>
            </w:pPr>
          </w:p>
        </w:tc>
      </w:tr>
      <w:tr w:rsidR="00791B17" w:rsidRPr="00C9055B" w14:paraId="04819E83" w14:textId="77777777" w:rsidTr="00C9055B">
        <w:tc>
          <w:tcPr>
            <w:tcW w:w="197" w:type="pct"/>
          </w:tcPr>
          <w:p w14:paraId="22864535" w14:textId="77777777" w:rsidR="00791B17" w:rsidRPr="00C9055B" w:rsidRDefault="00791B17" w:rsidP="001C09F5">
            <w:pPr>
              <w:spacing w:line="360" w:lineRule="auto"/>
              <w:rPr>
                <w:rFonts w:ascii="Arial" w:hAnsi="Arial" w:cs="Arial"/>
                <w:b/>
                <w:color w:val="000000"/>
              </w:rPr>
            </w:pPr>
          </w:p>
        </w:tc>
        <w:tc>
          <w:tcPr>
            <w:tcW w:w="221" w:type="pct"/>
          </w:tcPr>
          <w:p w14:paraId="1419CD7C" w14:textId="77777777" w:rsidR="00791B17" w:rsidRPr="00C9055B" w:rsidRDefault="00791B17" w:rsidP="001C09F5">
            <w:pPr>
              <w:spacing w:line="360" w:lineRule="auto"/>
              <w:rPr>
                <w:rFonts w:ascii="Arial" w:hAnsi="Arial" w:cs="Arial"/>
                <w:b/>
                <w:color w:val="000000"/>
              </w:rPr>
            </w:pPr>
          </w:p>
        </w:tc>
        <w:tc>
          <w:tcPr>
            <w:tcW w:w="246" w:type="pct"/>
          </w:tcPr>
          <w:p w14:paraId="3CECDB1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260</w:t>
            </w:r>
          </w:p>
        </w:tc>
        <w:tc>
          <w:tcPr>
            <w:tcW w:w="279" w:type="pct"/>
          </w:tcPr>
          <w:p w14:paraId="659EA72F" w14:textId="77777777" w:rsidR="00791B17" w:rsidRPr="00C9055B" w:rsidRDefault="00791B17" w:rsidP="001C09F5">
            <w:pPr>
              <w:spacing w:line="360" w:lineRule="auto"/>
              <w:rPr>
                <w:rFonts w:ascii="Arial" w:hAnsi="Arial" w:cs="Arial"/>
                <w:color w:val="000000"/>
              </w:rPr>
            </w:pPr>
          </w:p>
        </w:tc>
        <w:tc>
          <w:tcPr>
            <w:tcW w:w="1658" w:type="pct"/>
          </w:tcPr>
          <w:p w14:paraId="1280AEB6" w14:textId="77777777" w:rsidR="00791B17" w:rsidRPr="00C9055B" w:rsidRDefault="000304A5" w:rsidP="001C09F5">
            <w:pPr>
              <w:spacing w:line="360" w:lineRule="auto"/>
              <w:rPr>
                <w:rFonts w:ascii="Arial" w:hAnsi="Arial" w:cs="Arial"/>
                <w:color w:val="000000"/>
              </w:rPr>
            </w:pPr>
            <w:r w:rsidRPr="00C9055B">
              <w:rPr>
                <w:rFonts w:ascii="Arial" w:hAnsi="Arial" w:cs="Arial"/>
                <w:color w:val="000000"/>
              </w:rPr>
              <w:t>L</w:t>
            </w:r>
            <w:r w:rsidR="00791B17" w:rsidRPr="00C9055B">
              <w:rPr>
                <w:rFonts w:ascii="Arial" w:hAnsi="Arial" w:cs="Arial"/>
                <w:color w:val="000000"/>
              </w:rPr>
              <w:t xml:space="preserve">ikwidacja </w:t>
            </w:r>
            <w:r w:rsidRPr="00C9055B">
              <w:rPr>
                <w:rFonts w:ascii="Arial" w:hAnsi="Arial" w:cs="Arial"/>
                <w:color w:val="000000"/>
              </w:rPr>
              <w:t xml:space="preserve">mienia Uczelni </w:t>
            </w:r>
          </w:p>
        </w:tc>
        <w:tc>
          <w:tcPr>
            <w:tcW w:w="275" w:type="pct"/>
          </w:tcPr>
          <w:p w14:paraId="6DBB408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3A74EAA" w14:textId="77777777" w:rsidR="00791B17" w:rsidRPr="00C9055B" w:rsidRDefault="003714B7" w:rsidP="001C09F5">
            <w:pPr>
              <w:spacing w:line="360" w:lineRule="auto"/>
              <w:rPr>
                <w:rFonts w:ascii="Arial" w:hAnsi="Arial" w:cs="Arial"/>
                <w:color w:val="000000"/>
              </w:rPr>
            </w:pPr>
            <w:r w:rsidRPr="00C9055B">
              <w:rPr>
                <w:rFonts w:ascii="Arial" w:hAnsi="Arial" w:cs="Arial"/>
                <w:color w:val="000000"/>
              </w:rPr>
              <w:t>Wnioski dotyczące</w:t>
            </w:r>
            <w:r w:rsidR="00791B17" w:rsidRPr="00C9055B">
              <w:rPr>
                <w:rFonts w:ascii="Arial" w:hAnsi="Arial" w:cs="Arial"/>
                <w:color w:val="000000"/>
              </w:rPr>
              <w:t xml:space="preserve"> </w:t>
            </w:r>
            <w:r w:rsidRPr="00C9055B">
              <w:rPr>
                <w:rFonts w:ascii="Arial" w:hAnsi="Arial" w:cs="Arial"/>
                <w:color w:val="000000"/>
              </w:rPr>
              <w:t xml:space="preserve">mienia </w:t>
            </w:r>
            <w:r w:rsidR="00791B17" w:rsidRPr="00C9055B">
              <w:rPr>
                <w:rFonts w:ascii="Arial" w:hAnsi="Arial" w:cs="Arial"/>
                <w:color w:val="000000"/>
              </w:rPr>
              <w:t xml:space="preserve">przeznaczonego do </w:t>
            </w:r>
            <w:r w:rsidRPr="00C9055B">
              <w:rPr>
                <w:rFonts w:ascii="Arial" w:hAnsi="Arial" w:cs="Arial"/>
                <w:color w:val="000000"/>
              </w:rPr>
              <w:t>likwidacji</w:t>
            </w:r>
            <w:r w:rsidR="00791B17" w:rsidRPr="00C9055B">
              <w:rPr>
                <w:rFonts w:ascii="Arial" w:hAnsi="Arial" w:cs="Arial"/>
                <w:color w:val="000000"/>
              </w:rPr>
              <w:t>, orzeczenia technicz</w:t>
            </w:r>
            <w:r w:rsidR="00E42B7C" w:rsidRPr="00C9055B">
              <w:rPr>
                <w:rFonts w:ascii="Arial" w:hAnsi="Arial" w:cs="Arial"/>
                <w:color w:val="000000"/>
              </w:rPr>
              <w:t>ne</w:t>
            </w:r>
            <w:r w:rsidR="00791B17" w:rsidRPr="00C9055B">
              <w:rPr>
                <w:rFonts w:ascii="Arial" w:hAnsi="Arial" w:cs="Arial"/>
                <w:color w:val="000000"/>
              </w:rPr>
              <w:t>, protok</w:t>
            </w:r>
            <w:r w:rsidR="00C30EED" w:rsidRPr="00C9055B">
              <w:rPr>
                <w:rFonts w:ascii="Arial" w:hAnsi="Arial" w:cs="Arial"/>
                <w:color w:val="000000"/>
              </w:rPr>
              <w:t>o</w:t>
            </w:r>
            <w:r w:rsidR="00791B17" w:rsidRPr="00C9055B">
              <w:rPr>
                <w:rFonts w:ascii="Arial" w:hAnsi="Arial" w:cs="Arial"/>
                <w:color w:val="000000"/>
              </w:rPr>
              <w:t xml:space="preserve">ły likwidacyjne; </w:t>
            </w:r>
          </w:p>
        </w:tc>
      </w:tr>
      <w:tr w:rsidR="00791B17" w:rsidRPr="00C9055B" w14:paraId="48DB383C" w14:textId="77777777" w:rsidTr="00C9055B">
        <w:tc>
          <w:tcPr>
            <w:tcW w:w="197" w:type="pct"/>
          </w:tcPr>
          <w:p w14:paraId="7BAAB764" w14:textId="77777777" w:rsidR="00791B17" w:rsidRPr="00C9055B" w:rsidRDefault="00791B17" w:rsidP="001C09F5">
            <w:pPr>
              <w:spacing w:line="360" w:lineRule="auto"/>
              <w:rPr>
                <w:rFonts w:ascii="Arial" w:hAnsi="Arial" w:cs="Arial"/>
                <w:b/>
                <w:color w:val="000000"/>
              </w:rPr>
            </w:pPr>
          </w:p>
        </w:tc>
        <w:tc>
          <w:tcPr>
            <w:tcW w:w="221" w:type="pct"/>
          </w:tcPr>
          <w:p w14:paraId="5F4A732F" w14:textId="77777777" w:rsidR="00791B17" w:rsidRPr="00C9055B" w:rsidRDefault="00791B17" w:rsidP="001C09F5">
            <w:pPr>
              <w:spacing w:line="360" w:lineRule="auto"/>
              <w:rPr>
                <w:rFonts w:ascii="Arial" w:hAnsi="Arial" w:cs="Arial"/>
                <w:b/>
                <w:color w:val="000000"/>
              </w:rPr>
            </w:pPr>
          </w:p>
        </w:tc>
        <w:tc>
          <w:tcPr>
            <w:tcW w:w="246" w:type="pct"/>
          </w:tcPr>
          <w:p w14:paraId="4631B5A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26</w:t>
            </w:r>
            <w:r w:rsidR="00396960" w:rsidRPr="00C9055B">
              <w:rPr>
                <w:rFonts w:ascii="Arial" w:hAnsi="Arial" w:cs="Arial"/>
                <w:color w:val="000000"/>
              </w:rPr>
              <w:t>1</w:t>
            </w:r>
          </w:p>
        </w:tc>
        <w:tc>
          <w:tcPr>
            <w:tcW w:w="279" w:type="pct"/>
          </w:tcPr>
          <w:p w14:paraId="7C12B0DD" w14:textId="77777777" w:rsidR="00791B17" w:rsidRPr="00C9055B" w:rsidRDefault="00791B17" w:rsidP="001C09F5">
            <w:pPr>
              <w:spacing w:line="360" w:lineRule="auto"/>
              <w:rPr>
                <w:rFonts w:ascii="Arial" w:hAnsi="Arial" w:cs="Arial"/>
                <w:color w:val="000000"/>
              </w:rPr>
            </w:pPr>
          </w:p>
        </w:tc>
        <w:tc>
          <w:tcPr>
            <w:tcW w:w="1658" w:type="pct"/>
          </w:tcPr>
          <w:p w14:paraId="74180F6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Podatki i opłaty </w:t>
            </w:r>
            <w:r w:rsidR="000C28D4" w:rsidRPr="00C9055B">
              <w:rPr>
                <w:rFonts w:ascii="Arial" w:hAnsi="Arial" w:cs="Arial"/>
                <w:color w:val="000000"/>
              </w:rPr>
              <w:t>publiczne</w:t>
            </w:r>
          </w:p>
        </w:tc>
        <w:tc>
          <w:tcPr>
            <w:tcW w:w="275" w:type="pct"/>
          </w:tcPr>
          <w:p w14:paraId="5A13219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AFD0CA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deklaracje, wymiary podatkowe itp. (z wyjątkiem dowodów i urządzeń księgowych)</w:t>
            </w:r>
          </w:p>
        </w:tc>
      </w:tr>
      <w:tr w:rsidR="00791B17" w:rsidRPr="00C9055B" w14:paraId="157C57B5" w14:textId="77777777" w:rsidTr="00C9055B">
        <w:tc>
          <w:tcPr>
            <w:tcW w:w="197" w:type="pct"/>
          </w:tcPr>
          <w:p w14:paraId="1D094046" w14:textId="77777777" w:rsidR="00791B17" w:rsidRPr="00C9055B" w:rsidRDefault="00791B17" w:rsidP="001C09F5">
            <w:pPr>
              <w:spacing w:line="360" w:lineRule="auto"/>
              <w:rPr>
                <w:rFonts w:ascii="Arial" w:hAnsi="Arial" w:cs="Arial"/>
                <w:b/>
                <w:color w:val="000000"/>
              </w:rPr>
            </w:pPr>
          </w:p>
        </w:tc>
        <w:tc>
          <w:tcPr>
            <w:tcW w:w="221" w:type="pct"/>
          </w:tcPr>
          <w:p w14:paraId="06F3752E" w14:textId="77777777" w:rsidR="00791B17" w:rsidRPr="00C9055B" w:rsidRDefault="00791B17" w:rsidP="001C09F5">
            <w:pPr>
              <w:spacing w:line="360" w:lineRule="auto"/>
              <w:rPr>
                <w:rFonts w:ascii="Arial" w:hAnsi="Arial" w:cs="Arial"/>
                <w:b/>
                <w:color w:val="000000"/>
              </w:rPr>
            </w:pPr>
          </w:p>
        </w:tc>
        <w:tc>
          <w:tcPr>
            <w:tcW w:w="246" w:type="pct"/>
          </w:tcPr>
          <w:p w14:paraId="44E31E9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26</w:t>
            </w:r>
            <w:r w:rsidR="00396960" w:rsidRPr="00C9055B">
              <w:rPr>
                <w:rFonts w:ascii="Arial" w:hAnsi="Arial" w:cs="Arial"/>
                <w:color w:val="000000"/>
              </w:rPr>
              <w:t>2</w:t>
            </w:r>
          </w:p>
        </w:tc>
        <w:tc>
          <w:tcPr>
            <w:tcW w:w="279" w:type="pct"/>
          </w:tcPr>
          <w:p w14:paraId="58190ECC" w14:textId="77777777" w:rsidR="00791B17" w:rsidRPr="00C9055B" w:rsidRDefault="00791B17" w:rsidP="001C09F5">
            <w:pPr>
              <w:spacing w:line="360" w:lineRule="auto"/>
              <w:rPr>
                <w:rFonts w:ascii="Arial" w:hAnsi="Arial" w:cs="Arial"/>
                <w:color w:val="000000"/>
              </w:rPr>
            </w:pPr>
          </w:p>
        </w:tc>
        <w:tc>
          <w:tcPr>
            <w:tcW w:w="1658" w:type="pct"/>
          </w:tcPr>
          <w:p w14:paraId="54598BB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Ubezpieczenia rzeczowe</w:t>
            </w:r>
          </w:p>
        </w:tc>
        <w:tc>
          <w:tcPr>
            <w:tcW w:w="275" w:type="pct"/>
          </w:tcPr>
          <w:p w14:paraId="0A50C824" w14:textId="77777777" w:rsidR="00791B17" w:rsidRPr="00C9055B" w:rsidRDefault="00CC703A"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81AC174" w14:textId="77777777" w:rsidR="00791B17" w:rsidRPr="00C9055B" w:rsidRDefault="00CC703A" w:rsidP="001C09F5">
            <w:pPr>
              <w:spacing w:line="360" w:lineRule="auto"/>
              <w:rPr>
                <w:rFonts w:ascii="Arial" w:hAnsi="Arial" w:cs="Arial"/>
                <w:color w:val="000000"/>
              </w:rPr>
            </w:pPr>
            <w:r w:rsidRPr="00C9055B">
              <w:rPr>
                <w:rFonts w:ascii="Arial" w:hAnsi="Arial" w:cs="Arial"/>
                <w:color w:val="000000"/>
              </w:rPr>
              <w:t>ubezpieczenia od ognia, kradzieży, odpowiedzialności cywilnej i inne, w tym likwidacja szkód w ramach ubezpieczenia. Okres przechowywania dokumentacji liczy się od daty wygaśnięcia umowy/polisy ubezpieczeniowej.</w:t>
            </w:r>
          </w:p>
        </w:tc>
      </w:tr>
      <w:tr w:rsidR="00791B17" w:rsidRPr="00C9055B" w14:paraId="190DF6F6" w14:textId="77777777" w:rsidTr="00C9055B">
        <w:tc>
          <w:tcPr>
            <w:tcW w:w="197" w:type="pct"/>
          </w:tcPr>
          <w:p w14:paraId="5E3D890D" w14:textId="77777777" w:rsidR="00791B17" w:rsidRPr="00C9055B" w:rsidRDefault="00791B17" w:rsidP="001C09F5">
            <w:pPr>
              <w:spacing w:line="360" w:lineRule="auto"/>
              <w:rPr>
                <w:rFonts w:ascii="Arial" w:hAnsi="Arial" w:cs="Arial"/>
                <w:b/>
                <w:color w:val="000000"/>
              </w:rPr>
            </w:pPr>
          </w:p>
        </w:tc>
        <w:tc>
          <w:tcPr>
            <w:tcW w:w="221" w:type="pct"/>
          </w:tcPr>
          <w:p w14:paraId="79BFB0CE"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27</w:t>
            </w:r>
          </w:p>
        </w:tc>
        <w:tc>
          <w:tcPr>
            <w:tcW w:w="246" w:type="pct"/>
          </w:tcPr>
          <w:p w14:paraId="49EEBD0E" w14:textId="77777777" w:rsidR="00791B17" w:rsidRPr="00C9055B" w:rsidRDefault="00791B17" w:rsidP="001C09F5">
            <w:pPr>
              <w:spacing w:line="360" w:lineRule="auto"/>
              <w:rPr>
                <w:rFonts w:ascii="Arial" w:hAnsi="Arial" w:cs="Arial"/>
                <w:b/>
                <w:color w:val="000000"/>
              </w:rPr>
            </w:pPr>
          </w:p>
        </w:tc>
        <w:tc>
          <w:tcPr>
            <w:tcW w:w="279" w:type="pct"/>
          </w:tcPr>
          <w:p w14:paraId="66D7A36A" w14:textId="77777777" w:rsidR="00791B17" w:rsidRPr="00C9055B" w:rsidRDefault="00791B17" w:rsidP="001C09F5">
            <w:pPr>
              <w:spacing w:line="360" w:lineRule="auto"/>
              <w:rPr>
                <w:rFonts w:ascii="Arial" w:hAnsi="Arial" w:cs="Arial"/>
                <w:b/>
                <w:color w:val="000000"/>
              </w:rPr>
            </w:pPr>
          </w:p>
        </w:tc>
        <w:tc>
          <w:tcPr>
            <w:tcW w:w="1658" w:type="pct"/>
          </w:tcPr>
          <w:p w14:paraId="79A517D5"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Ochrona przeciwpożarowa</w:t>
            </w:r>
          </w:p>
        </w:tc>
        <w:tc>
          <w:tcPr>
            <w:tcW w:w="275" w:type="pct"/>
          </w:tcPr>
          <w:p w14:paraId="4D905006" w14:textId="77777777" w:rsidR="00791B17" w:rsidRPr="00C9055B" w:rsidRDefault="00791B17" w:rsidP="001C09F5">
            <w:pPr>
              <w:spacing w:line="360" w:lineRule="auto"/>
              <w:rPr>
                <w:rFonts w:ascii="Arial" w:hAnsi="Arial" w:cs="Arial"/>
                <w:b/>
                <w:color w:val="000000"/>
              </w:rPr>
            </w:pPr>
          </w:p>
        </w:tc>
        <w:tc>
          <w:tcPr>
            <w:tcW w:w="2124" w:type="pct"/>
          </w:tcPr>
          <w:p w14:paraId="345AC395" w14:textId="77777777" w:rsidR="00791B17" w:rsidRPr="00C9055B" w:rsidRDefault="00791B17" w:rsidP="001C09F5">
            <w:pPr>
              <w:spacing w:line="360" w:lineRule="auto"/>
              <w:rPr>
                <w:rFonts w:ascii="Arial" w:hAnsi="Arial" w:cs="Arial"/>
                <w:b/>
                <w:color w:val="000000"/>
              </w:rPr>
            </w:pPr>
          </w:p>
        </w:tc>
      </w:tr>
      <w:tr w:rsidR="00791B17" w:rsidRPr="00C9055B" w14:paraId="7A694832" w14:textId="77777777" w:rsidTr="00C9055B">
        <w:tc>
          <w:tcPr>
            <w:tcW w:w="197" w:type="pct"/>
          </w:tcPr>
          <w:p w14:paraId="47C7E7F3" w14:textId="77777777" w:rsidR="00791B17" w:rsidRPr="00C9055B" w:rsidRDefault="00791B17" w:rsidP="001C09F5">
            <w:pPr>
              <w:spacing w:line="360" w:lineRule="auto"/>
              <w:rPr>
                <w:rFonts w:ascii="Arial" w:hAnsi="Arial" w:cs="Arial"/>
                <w:b/>
                <w:color w:val="000000"/>
              </w:rPr>
            </w:pPr>
          </w:p>
        </w:tc>
        <w:tc>
          <w:tcPr>
            <w:tcW w:w="221" w:type="pct"/>
          </w:tcPr>
          <w:p w14:paraId="5B1A320A" w14:textId="77777777" w:rsidR="00791B17" w:rsidRPr="00C9055B" w:rsidRDefault="00791B17" w:rsidP="001C09F5">
            <w:pPr>
              <w:spacing w:line="360" w:lineRule="auto"/>
              <w:rPr>
                <w:rFonts w:ascii="Arial" w:hAnsi="Arial" w:cs="Arial"/>
                <w:b/>
                <w:color w:val="000000"/>
              </w:rPr>
            </w:pPr>
          </w:p>
        </w:tc>
        <w:tc>
          <w:tcPr>
            <w:tcW w:w="246" w:type="pct"/>
          </w:tcPr>
          <w:p w14:paraId="16FE7E8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270</w:t>
            </w:r>
          </w:p>
        </w:tc>
        <w:tc>
          <w:tcPr>
            <w:tcW w:w="279" w:type="pct"/>
          </w:tcPr>
          <w:p w14:paraId="3C48D32A" w14:textId="77777777" w:rsidR="00791B17" w:rsidRPr="00C9055B" w:rsidRDefault="00791B17" w:rsidP="001C09F5">
            <w:pPr>
              <w:spacing w:line="360" w:lineRule="auto"/>
              <w:rPr>
                <w:rFonts w:ascii="Arial" w:hAnsi="Arial" w:cs="Arial"/>
                <w:color w:val="000000"/>
              </w:rPr>
            </w:pPr>
          </w:p>
        </w:tc>
        <w:tc>
          <w:tcPr>
            <w:tcW w:w="1658" w:type="pct"/>
          </w:tcPr>
          <w:p w14:paraId="50D9CF1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Wyposażenie obiektów</w:t>
            </w:r>
            <w:r w:rsidR="00396960" w:rsidRPr="00C9055B">
              <w:rPr>
                <w:rFonts w:ascii="Arial" w:hAnsi="Arial" w:cs="Arial"/>
                <w:color w:val="000000"/>
              </w:rPr>
              <w:t xml:space="preserve"> w sprzęt przeciwpożarowy</w:t>
            </w:r>
          </w:p>
        </w:tc>
        <w:tc>
          <w:tcPr>
            <w:tcW w:w="275" w:type="pct"/>
          </w:tcPr>
          <w:p w14:paraId="4EEAA795" w14:textId="77777777" w:rsidR="00791B17" w:rsidRPr="00C9055B" w:rsidRDefault="00396960"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B2BCD22" w14:textId="77777777" w:rsidR="00791B17" w:rsidRPr="00C9055B" w:rsidRDefault="00396960" w:rsidP="001C09F5">
            <w:pPr>
              <w:spacing w:line="360" w:lineRule="auto"/>
              <w:rPr>
                <w:rFonts w:ascii="Arial" w:hAnsi="Arial" w:cs="Arial"/>
                <w:color w:val="000000"/>
              </w:rPr>
            </w:pPr>
            <w:r w:rsidRPr="00C9055B">
              <w:rPr>
                <w:rFonts w:ascii="Arial" w:hAnsi="Arial" w:cs="Arial"/>
                <w:color w:val="000000"/>
              </w:rPr>
              <w:t>w tym wyposażanie w urządzenia sygnalizacji pożaru, kartoteki wyposażenia w sprzęt gaśniczy, okresowe przeglądy sprzętów gaśniczych i instalacji przeciwpożarowych. Własne instrukcje i wytyczne dotyczące ochrony przeciwpożarowej kwalifikuje się do kategorii A.</w:t>
            </w:r>
          </w:p>
        </w:tc>
      </w:tr>
      <w:tr w:rsidR="00791B17" w:rsidRPr="00C9055B" w14:paraId="196F12D0" w14:textId="77777777" w:rsidTr="00C9055B">
        <w:tc>
          <w:tcPr>
            <w:tcW w:w="197" w:type="pct"/>
          </w:tcPr>
          <w:p w14:paraId="3403A4DE" w14:textId="77777777" w:rsidR="00791B17" w:rsidRPr="00C9055B" w:rsidRDefault="00791B17" w:rsidP="001C09F5">
            <w:pPr>
              <w:spacing w:line="360" w:lineRule="auto"/>
              <w:rPr>
                <w:rFonts w:ascii="Arial" w:hAnsi="Arial" w:cs="Arial"/>
                <w:b/>
                <w:color w:val="000000"/>
              </w:rPr>
            </w:pPr>
          </w:p>
        </w:tc>
        <w:tc>
          <w:tcPr>
            <w:tcW w:w="221" w:type="pct"/>
          </w:tcPr>
          <w:p w14:paraId="0AD8B87C" w14:textId="77777777" w:rsidR="00791B17" w:rsidRPr="00C9055B" w:rsidRDefault="00791B17" w:rsidP="001C09F5">
            <w:pPr>
              <w:spacing w:line="360" w:lineRule="auto"/>
              <w:rPr>
                <w:rFonts w:ascii="Arial" w:hAnsi="Arial" w:cs="Arial"/>
                <w:b/>
                <w:color w:val="000000"/>
              </w:rPr>
            </w:pPr>
          </w:p>
        </w:tc>
        <w:tc>
          <w:tcPr>
            <w:tcW w:w="246" w:type="pct"/>
          </w:tcPr>
          <w:p w14:paraId="372A2CB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271</w:t>
            </w:r>
          </w:p>
        </w:tc>
        <w:tc>
          <w:tcPr>
            <w:tcW w:w="279" w:type="pct"/>
          </w:tcPr>
          <w:p w14:paraId="68031145" w14:textId="77777777" w:rsidR="00791B17" w:rsidRPr="00C9055B" w:rsidRDefault="00791B17" w:rsidP="001C09F5">
            <w:pPr>
              <w:spacing w:line="360" w:lineRule="auto"/>
              <w:rPr>
                <w:rFonts w:ascii="Arial" w:hAnsi="Arial" w:cs="Arial"/>
                <w:color w:val="000000"/>
              </w:rPr>
            </w:pPr>
          </w:p>
        </w:tc>
        <w:tc>
          <w:tcPr>
            <w:tcW w:w="1658" w:type="pct"/>
          </w:tcPr>
          <w:p w14:paraId="58BA704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Ćwiczenia i treningi z zakresu ochrony przeciwpożarowej</w:t>
            </w:r>
          </w:p>
        </w:tc>
        <w:tc>
          <w:tcPr>
            <w:tcW w:w="275" w:type="pct"/>
          </w:tcPr>
          <w:p w14:paraId="03719F4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8F7E73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Dokumentacja związana z organizacją </w:t>
            </w:r>
          </w:p>
        </w:tc>
      </w:tr>
      <w:tr w:rsidR="00791B17" w:rsidRPr="00C9055B" w14:paraId="1CE0309D" w14:textId="77777777" w:rsidTr="00C9055B">
        <w:tc>
          <w:tcPr>
            <w:tcW w:w="197" w:type="pct"/>
          </w:tcPr>
          <w:p w14:paraId="55316E82" w14:textId="77777777" w:rsidR="00791B17" w:rsidRPr="00C9055B" w:rsidRDefault="00791B17" w:rsidP="001C09F5">
            <w:pPr>
              <w:spacing w:line="360" w:lineRule="auto"/>
              <w:rPr>
                <w:rFonts w:ascii="Arial" w:hAnsi="Arial" w:cs="Arial"/>
                <w:b/>
                <w:color w:val="000000"/>
              </w:rPr>
            </w:pPr>
          </w:p>
        </w:tc>
        <w:tc>
          <w:tcPr>
            <w:tcW w:w="221" w:type="pct"/>
          </w:tcPr>
          <w:p w14:paraId="64694CDD" w14:textId="77777777" w:rsidR="00791B17" w:rsidRPr="00C9055B" w:rsidRDefault="00791B17" w:rsidP="001C09F5">
            <w:pPr>
              <w:spacing w:line="360" w:lineRule="auto"/>
              <w:rPr>
                <w:rFonts w:ascii="Arial" w:hAnsi="Arial" w:cs="Arial"/>
                <w:b/>
                <w:color w:val="000000"/>
              </w:rPr>
            </w:pPr>
          </w:p>
        </w:tc>
        <w:tc>
          <w:tcPr>
            <w:tcW w:w="246" w:type="pct"/>
          </w:tcPr>
          <w:p w14:paraId="36B699B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272</w:t>
            </w:r>
          </w:p>
        </w:tc>
        <w:tc>
          <w:tcPr>
            <w:tcW w:w="279" w:type="pct"/>
          </w:tcPr>
          <w:p w14:paraId="1634F79A" w14:textId="77777777" w:rsidR="00791B17" w:rsidRPr="00C9055B" w:rsidRDefault="00791B17" w:rsidP="001C09F5">
            <w:pPr>
              <w:spacing w:line="360" w:lineRule="auto"/>
              <w:rPr>
                <w:rFonts w:ascii="Arial" w:hAnsi="Arial" w:cs="Arial"/>
                <w:color w:val="000000"/>
              </w:rPr>
            </w:pPr>
          </w:p>
        </w:tc>
        <w:tc>
          <w:tcPr>
            <w:tcW w:w="1658" w:type="pct"/>
          </w:tcPr>
          <w:p w14:paraId="090B7FC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Interwencje Państwowej Straży Pożarnej</w:t>
            </w:r>
          </w:p>
        </w:tc>
        <w:tc>
          <w:tcPr>
            <w:tcW w:w="275" w:type="pct"/>
          </w:tcPr>
          <w:p w14:paraId="19329F6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61B357F" w14:textId="77777777" w:rsidR="00791B17" w:rsidRPr="00C9055B" w:rsidRDefault="00396960" w:rsidP="001C09F5">
            <w:pPr>
              <w:spacing w:line="360" w:lineRule="auto"/>
              <w:rPr>
                <w:rFonts w:ascii="Arial" w:hAnsi="Arial" w:cs="Arial"/>
                <w:color w:val="000000"/>
              </w:rPr>
            </w:pPr>
            <w:r w:rsidRPr="00C9055B">
              <w:rPr>
                <w:rFonts w:ascii="Arial" w:hAnsi="Arial" w:cs="Arial"/>
                <w:color w:val="000000"/>
              </w:rPr>
              <w:t>Meldunki o pożarach, interwencje straży pożarnej, protokoły z dochodzeń, opinie straży pożarnej. Dokumentacja kontroli pożarowo-technicznych wraz z zaleceniami jest kwalifikowana wg. klasy 07.</w:t>
            </w:r>
          </w:p>
        </w:tc>
      </w:tr>
      <w:tr w:rsidR="00791B17" w:rsidRPr="00C9055B" w14:paraId="757BF2CC" w14:textId="77777777" w:rsidTr="00C9055B">
        <w:tc>
          <w:tcPr>
            <w:tcW w:w="197" w:type="pct"/>
          </w:tcPr>
          <w:p w14:paraId="5FB5CAF4" w14:textId="77777777" w:rsidR="00791B17" w:rsidRPr="00C9055B" w:rsidRDefault="00791B17" w:rsidP="001C09F5">
            <w:pPr>
              <w:spacing w:line="360" w:lineRule="auto"/>
              <w:rPr>
                <w:rFonts w:ascii="Arial" w:hAnsi="Arial" w:cs="Arial"/>
                <w:b/>
                <w:color w:val="000000"/>
              </w:rPr>
            </w:pPr>
          </w:p>
        </w:tc>
        <w:tc>
          <w:tcPr>
            <w:tcW w:w="221" w:type="pct"/>
          </w:tcPr>
          <w:p w14:paraId="5C37DD43" w14:textId="77777777" w:rsidR="00791B17" w:rsidRPr="00C9055B" w:rsidRDefault="007F2C9A" w:rsidP="001C09F5">
            <w:pPr>
              <w:spacing w:line="360" w:lineRule="auto"/>
              <w:rPr>
                <w:rFonts w:ascii="Arial" w:hAnsi="Arial" w:cs="Arial"/>
                <w:b/>
                <w:color w:val="000000"/>
              </w:rPr>
            </w:pPr>
            <w:r w:rsidRPr="00C9055B">
              <w:rPr>
                <w:rFonts w:ascii="Arial" w:hAnsi="Arial" w:cs="Arial"/>
                <w:b/>
                <w:color w:val="000000"/>
              </w:rPr>
              <w:t>28</w:t>
            </w:r>
          </w:p>
        </w:tc>
        <w:tc>
          <w:tcPr>
            <w:tcW w:w="246" w:type="pct"/>
          </w:tcPr>
          <w:p w14:paraId="66303F62" w14:textId="77777777" w:rsidR="00791B17" w:rsidRPr="00C9055B" w:rsidRDefault="00791B17" w:rsidP="001C09F5">
            <w:pPr>
              <w:spacing w:line="360" w:lineRule="auto"/>
              <w:rPr>
                <w:rFonts w:ascii="Arial" w:hAnsi="Arial" w:cs="Arial"/>
                <w:color w:val="000000"/>
              </w:rPr>
            </w:pPr>
          </w:p>
        </w:tc>
        <w:tc>
          <w:tcPr>
            <w:tcW w:w="279" w:type="pct"/>
          </w:tcPr>
          <w:p w14:paraId="63FC8FF4" w14:textId="77777777" w:rsidR="00791B17" w:rsidRPr="00C9055B" w:rsidRDefault="00791B17" w:rsidP="001C09F5">
            <w:pPr>
              <w:spacing w:line="360" w:lineRule="auto"/>
              <w:rPr>
                <w:rFonts w:ascii="Arial" w:hAnsi="Arial" w:cs="Arial"/>
                <w:color w:val="000000"/>
              </w:rPr>
            </w:pPr>
          </w:p>
        </w:tc>
        <w:tc>
          <w:tcPr>
            <w:tcW w:w="1658" w:type="pct"/>
          </w:tcPr>
          <w:p w14:paraId="6B2B7F6B" w14:textId="77777777" w:rsidR="00791B17" w:rsidRPr="00C9055B" w:rsidRDefault="00791B17" w:rsidP="001C09F5">
            <w:pPr>
              <w:spacing w:line="360" w:lineRule="auto"/>
              <w:rPr>
                <w:rFonts w:ascii="Arial" w:hAnsi="Arial" w:cs="Arial"/>
                <w:b/>
                <w:color w:val="000000"/>
              </w:rPr>
            </w:pPr>
            <w:r w:rsidRPr="00C9055B">
              <w:rPr>
                <w:rFonts w:ascii="Arial" w:hAnsi="Arial" w:cs="Arial"/>
                <w:b/>
                <w:bCs/>
                <w:color w:val="000000"/>
              </w:rPr>
              <w:t>Ochrona środowiska</w:t>
            </w:r>
          </w:p>
        </w:tc>
        <w:tc>
          <w:tcPr>
            <w:tcW w:w="275" w:type="pct"/>
          </w:tcPr>
          <w:p w14:paraId="7EC42EC4" w14:textId="77777777" w:rsidR="00791B17" w:rsidRPr="00C9055B" w:rsidRDefault="00791B17" w:rsidP="001C09F5">
            <w:pPr>
              <w:spacing w:line="360" w:lineRule="auto"/>
              <w:rPr>
                <w:rFonts w:ascii="Arial" w:hAnsi="Arial" w:cs="Arial"/>
                <w:color w:val="000000"/>
              </w:rPr>
            </w:pPr>
          </w:p>
        </w:tc>
        <w:tc>
          <w:tcPr>
            <w:tcW w:w="2124" w:type="pct"/>
          </w:tcPr>
          <w:p w14:paraId="474321FE" w14:textId="77777777" w:rsidR="00791B17" w:rsidRPr="00C9055B" w:rsidRDefault="00791B17" w:rsidP="001C09F5">
            <w:pPr>
              <w:spacing w:line="360" w:lineRule="auto"/>
              <w:rPr>
                <w:rFonts w:ascii="Arial" w:hAnsi="Arial" w:cs="Arial"/>
                <w:color w:val="000000"/>
              </w:rPr>
            </w:pPr>
          </w:p>
        </w:tc>
      </w:tr>
      <w:tr w:rsidR="00791B17" w:rsidRPr="00C9055B" w14:paraId="06D21E70" w14:textId="77777777" w:rsidTr="00C9055B">
        <w:tc>
          <w:tcPr>
            <w:tcW w:w="197" w:type="pct"/>
          </w:tcPr>
          <w:p w14:paraId="2F1E8109" w14:textId="77777777" w:rsidR="00791B17" w:rsidRPr="00C9055B" w:rsidRDefault="00791B17" w:rsidP="001C09F5">
            <w:pPr>
              <w:spacing w:line="360" w:lineRule="auto"/>
              <w:rPr>
                <w:rFonts w:ascii="Arial" w:hAnsi="Arial" w:cs="Arial"/>
                <w:b/>
                <w:color w:val="000000"/>
              </w:rPr>
            </w:pPr>
          </w:p>
        </w:tc>
        <w:tc>
          <w:tcPr>
            <w:tcW w:w="221" w:type="pct"/>
          </w:tcPr>
          <w:p w14:paraId="4048F2BD" w14:textId="77777777" w:rsidR="00791B17" w:rsidRPr="00C9055B" w:rsidRDefault="00791B17" w:rsidP="001C09F5">
            <w:pPr>
              <w:spacing w:line="360" w:lineRule="auto"/>
              <w:rPr>
                <w:rFonts w:ascii="Arial" w:hAnsi="Arial" w:cs="Arial"/>
                <w:b/>
                <w:color w:val="000000"/>
              </w:rPr>
            </w:pPr>
          </w:p>
        </w:tc>
        <w:tc>
          <w:tcPr>
            <w:tcW w:w="246" w:type="pct"/>
          </w:tcPr>
          <w:p w14:paraId="4995068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280</w:t>
            </w:r>
          </w:p>
        </w:tc>
        <w:tc>
          <w:tcPr>
            <w:tcW w:w="279" w:type="pct"/>
          </w:tcPr>
          <w:p w14:paraId="7528B9B7" w14:textId="77777777" w:rsidR="00791B17" w:rsidRPr="00C9055B" w:rsidRDefault="00791B17" w:rsidP="001C09F5">
            <w:pPr>
              <w:spacing w:line="360" w:lineRule="auto"/>
              <w:rPr>
                <w:rFonts w:ascii="Arial" w:hAnsi="Arial" w:cs="Arial"/>
                <w:color w:val="000000"/>
              </w:rPr>
            </w:pPr>
          </w:p>
        </w:tc>
        <w:tc>
          <w:tcPr>
            <w:tcW w:w="1658" w:type="pct"/>
          </w:tcPr>
          <w:p w14:paraId="36699CAA" w14:textId="77777777" w:rsidR="00791B17" w:rsidRPr="00C9055B" w:rsidRDefault="007F2C9A" w:rsidP="001C09F5">
            <w:pPr>
              <w:spacing w:line="360" w:lineRule="auto"/>
              <w:rPr>
                <w:rFonts w:ascii="Arial" w:hAnsi="Arial" w:cs="Arial"/>
                <w:color w:val="000000"/>
              </w:rPr>
            </w:pPr>
            <w:r w:rsidRPr="00C9055B">
              <w:rPr>
                <w:rFonts w:ascii="Arial" w:hAnsi="Arial" w:cs="Arial"/>
                <w:color w:val="000000"/>
              </w:rPr>
              <w:t>Wprowadzanie gazów i pyłów do powietrza</w:t>
            </w:r>
          </w:p>
        </w:tc>
        <w:tc>
          <w:tcPr>
            <w:tcW w:w="275" w:type="pct"/>
          </w:tcPr>
          <w:p w14:paraId="0CABF0EA" w14:textId="77777777" w:rsidR="00791B17" w:rsidRPr="00C9055B" w:rsidRDefault="007F2C9A"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B45FB9A" w14:textId="77777777" w:rsidR="00791B17" w:rsidRPr="00C9055B" w:rsidRDefault="007F2C9A" w:rsidP="001C09F5">
            <w:pPr>
              <w:spacing w:line="360" w:lineRule="auto"/>
              <w:rPr>
                <w:rFonts w:ascii="Arial" w:hAnsi="Arial" w:cs="Arial"/>
                <w:color w:val="000000"/>
              </w:rPr>
            </w:pPr>
            <w:r w:rsidRPr="00C9055B">
              <w:rPr>
                <w:rFonts w:ascii="Arial" w:hAnsi="Arial" w:cs="Arial"/>
                <w:color w:val="000000"/>
              </w:rPr>
              <w:t>W tym opłaty za gospodarcze korzystanie ze środowiska</w:t>
            </w:r>
          </w:p>
        </w:tc>
      </w:tr>
      <w:tr w:rsidR="00791B17" w:rsidRPr="00C9055B" w14:paraId="71553662" w14:textId="77777777" w:rsidTr="00C9055B">
        <w:tc>
          <w:tcPr>
            <w:tcW w:w="197" w:type="pct"/>
          </w:tcPr>
          <w:p w14:paraId="45E659D9" w14:textId="77777777" w:rsidR="00791B17" w:rsidRPr="00C9055B" w:rsidRDefault="00791B17" w:rsidP="001C09F5">
            <w:pPr>
              <w:spacing w:line="360" w:lineRule="auto"/>
              <w:rPr>
                <w:rFonts w:ascii="Arial" w:hAnsi="Arial" w:cs="Arial"/>
                <w:b/>
                <w:color w:val="000000"/>
              </w:rPr>
            </w:pPr>
          </w:p>
        </w:tc>
        <w:tc>
          <w:tcPr>
            <w:tcW w:w="221" w:type="pct"/>
          </w:tcPr>
          <w:p w14:paraId="3111A549" w14:textId="77777777" w:rsidR="00791B17" w:rsidRPr="00C9055B" w:rsidRDefault="00791B17" w:rsidP="001C09F5">
            <w:pPr>
              <w:spacing w:line="360" w:lineRule="auto"/>
              <w:rPr>
                <w:rFonts w:ascii="Arial" w:hAnsi="Arial" w:cs="Arial"/>
                <w:b/>
                <w:color w:val="000000"/>
              </w:rPr>
            </w:pPr>
          </w:p>
        </w:tc>
        <w:tc>
          <w:tcPr>
            <w:tcW w:w="246" w:type="pct"/>
          </w:tcPr>
          <w:p w14:paraId="0CFEB7F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281</w:t>
            </w:r>
          </w:p>
        </w:tc>
        <w:tc>
          <w:tcPr>
            <w:tcW w:w="279" w:type="pct"/>
          </w:tcPr>
          <w:p w14:paraId="22E52FEA" w14:textId="77777777" w:rsidR="00791B17" w:rsidRPr="00C9055B" w:rsidRDefault="00791B17" w:rsidP="001C09F5">
            <w:pPr>
              <w:spacing w:line="360" w:lineRule="auto"/>
              <w:rPr>
                <w:rFonts w:ascii="Arial" w:hAnsi="Arial" w:cs="Arial"/>
                <w:color w:val="000000"/>
              </w:rPr>
            </w:pPr>
          </w:p>
        </w:tc>
        <w:tc>
          <w:tcPr>
            <w:tcW w:w="1658" w:type="pct"/>
          </w:tcPr>
          <w:p w14:paraId="4D6BF707" w14:textId="77777777" w:rsidR="00791B17" w:rsidRPr="00C9055B" w:rsidRDefault="007F2C9A" w:rsidP="001C09F5">
            <w:pPr>
              <w:spacing w:line="360" w:lineRule="auto"/>
              <w:rPr>
                <w:rFonts w:ascii="Arial" w:hAnsi="Arial" w:cs="Arial"/>
                <w:color w:val="000000"/>
              </w:rPr>
            </w:pPr>
            <w:r w:rsidRPr="00C9055B">
              <w:rPr>
                <w:rFonts w:ascii="Arial" w:hAnsi="Arial" w:cs="Arial"/>
                <w:color w:val="000000"/>
              </w:rPr>
              <w:t>Gospodarowanie wodą i ściekami</w:t>
            </w:r>
          </w:p>
        </w:tc>
        <w:tc>
          <w:tcPr>
            <w:tcW w:w="275" w:type="pct"/>
          </w:tcPr>
          <w:p w14:paraId="41F0AB46" w14:textId="77777777" w:rsidR="00791B17" w:rsidRPr="00C9055B" w:rsidRDefault="007F2C9A"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8E76D34" w14:textId="77777777" w:rsidR="00791B17" w:rsidRPr="00C9055B" w:rsidRDefault="00791B17" w:rsidP="001C09F5">
            <w:pPr>
              <w:spacing w:line="360" w:lineRule="auto"/>
              <w:rPr>
                <w:rFonts w:ascii="Arial" w:hAnsi="Arial" w:cs="Arial"/>
                <w:color w:val="000000"/>
              </w:rPr>
            </w:pPr>
          </w:p>
        </w:tc>
      </w:tr>
      <w:tr w:rsidR="00396960" w:rsidRPr="00C9055B" w14:paraId="3095A9D3" w14:textId="77777777" w:rsidTr="00C9055B">
        <w:tc>
          <w:tcPr>
            <w:tcW w:w="197" w:type="pct"/>
          </w:tcPr>
          <w:p w14:paraId="6D144D47" w14:textId="77777777" w:rsidR="00396960" w:rsidRPr="00C9055B" w:rsidRDefault="00396960" w:rsidP="001C09F5">
            <w:pPr>
              <w:spacing w:line="360" w:lineRule="auto"/>
              <w:rPr>
                <w:rFonts w:ascii="Arial" w:hAnsi="Arial" w:cs="Arial"/>
                <w:color w:val="000000"/>
              </w:rPr>
            </w:pPr>
          </w:p>
        </w:tc>
        <w:tc>
          <w:tcPr>
            <w:tcW w:w="221" w:type="pct"/>
          </w:tcPr>
          <w:p w14:paraId="3EE58A6A" w14:textId="77777777" w:rsidR="00396960" w:rsidRPr="00C9055B" w:rsidRDefault="00396960" w:rsidP="001C09F5">
            <w:pPr>
              <w:spacing w:line="360" w:lineRule="auto"/>
              <w:rPr>
                <w:rFonts w:ascii="Arial" w:hAnsi="Arial" w:cs="Arial"/>
                <w:color w:val="000000"/>
              </w:rPr>
            </w:pPr>
          </w:p>
        </w:tc>
        <w:tc>
          <w:tcPr>
            <w:tcW w:w="246" w:type="pct"/>
          </w:tcPr>
          <w:p w14:paraId="06FBD476" w14:textId="77777777" w:rsidR="00396960" w:rsidRPr="00C9055B" w:rsidRDefault="00396960" w:rsidP="001C09F5">
            <w:pPr>
              <w:spacing w:line="360" w:lineRule="auto"/>
              <w:rPr>
                <w:rFonts w:ascii="Arial" w:hAnsi="Arial" w:cs="Arial"/>
                <w:color w:val="000000"/>
              </w:rPr>
            </w:pPr>
            <w:r w:rsidRPr="00C9055B">
              <w:rPr>
                <w:rFonts w:ascii="Arial" w:hAnsi="Arial" w:cs="Arial"/>
                <w:color w:val="000000"/>
              </w:rPr>
              <w:t xml:space="preserve"> 282</w:t>
            </w:r>
          </w:p>
        </w:tc>
        <w:tc>
          <w:tcPr>
            <w:tcW w:w="279" w:type="pct"/>
          </w:tcPr>
          <w:p w14:paraId="06125F14" w14:textId="77777777" w:rsidR="00396960" w:rsidRPr="00C9055B" w:rsidRDefault="00396960" w:rsidP="001C09F5">
            <w:pPr>
              <w:spacing w:line="360" w:lineRule="auto"/>
              <w:rPr>
                <w:rFonts w:ascii="Arial" w:hAnsi="Arial" w:cs="Arial"/>
                <w:color w:val="000000"/>
              </w:rPr>
            </w:pPr>
          </w:p>
        </w:tc>
        <w:tc>
          <w:tcPr>
            <w:tcW w:w="1658" w:type="pct"/>
          </w:tcPr>
          <w:p w14:paraId="09D63C30" w14:textId="77777777" w:rsidR="00396960" w:rsidRPr="00C9055B" w:rsidRDefault="007F2C9A" w:rsidP="001C09F5">
            <w:pPr>
              <w:spacing w:line="360" w:lineRule="auto"/>
              <w:rPr>
                <w:rFonts w:ascii="Arial" w:hAnsi="Arial" w:cs="Arial"/>
                <w:color w:val="000000"/>
              </w:rPr>
            </w:pPr>
            <w:r w:rsidRPr="00C9055B">
              <w:rPr>
                <w:rFonts w:ascii="Arial" w:hAnsi="Arial" w:cs="Arial"/>
                <w:color w:val="000000"/>
              </w:rPr>
              <w:t>Gospodarowanie odpadami</w:t>
            </w:r>
          </w:p>
        </w:tc>
        <w:tc>
          <w:tcPr>
            <w:tcW w:w="275" w:type="pct"/>
          </w:tcPr>
          <w:p w14:paraId="7ACFC092" w14:textId="77777777" w:rsidR="00396960" w:rsidRPr="00C9055B" w:rsidRDefault="007F2C9A"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F1B97A7" w14:textId="77777777" w:rsidR="00396960" w:rsidRPr="00C9055B" w:rsidRDefault="007F2C9A" w:rsidP="001C09F5">
            <w:pPr>
              <w:spacing w:line="360" w:lineRule="auto"/>
              <w:rPr>
                <w:rFonts w:ascii="Arial" w:hAnsi="Arial" w:cs="Arial"/>
                <w:color w:val="000000"/>
              </w:rPr>
            </w:pPr>
            <w:r w:rsidRPr="00C9055B">
              <w:rPr>
                <w:rFonts w:ascii="Arial" w:hAnsi="Arial" w:cs="Arial"/>
                <w:color w:val="000000"/>
              </w:rPr>
              <w:t>w tym gospodarowanie odpadami użytkowymi, surowcami wtórnymi, elektro odpadami itp.</w:t>
            </w:r>
          </w:p>
        </w:tc>
      </w:tr>
      <w:tr w:rsidR="00791B17" w:rsidRPr="00C9055B" w14:paraId="13658B8C" w14:textId="77777777" w:rsidTr="00C9055B">
        <w:tc>
          <w:tcPr>
            <w:tcW w:w="197" w:type="pct"/>
          </w:tcPr>
          <w:p w14:paraId="78A0DA6B" w14:textId="77777777" w:rsidR="00791B17" w:rsidRPr="00C9055B" w:rsidRDefault="00791B17" w:rsidP="001C09F5">
            <w:pPr>
              <w:spacing w:line="360" w:lineRule="auto"/>
              <w:rPr>
                <w:rFonts w:ascii="Arial" w:hAnsi="Arial" w:cs="Arial"/>
                <w:b/>
                <w:color w:val="000000"/>
              </w:rPr>
            </w:pPr>
          </w:p>
        </w:tc>
        <w:tc>
          <w:tcPr>
            <w:tcW w:w="221" w:type="pct"/>
          </w:tcPr>
          <w:p w14:paraId="4DE821BF"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 xml:space="preserve">29 </w:t>
            </w:r>
          </w:p>
        </w:tc>
        <w:tc>
          <w:tcPr>
            <w:tcW w:w="246" w:type="pct"/>
          </w:tcPr>
          <w:p w14:paraId="5D63855C" w14:textId="77777777" w:rsidR="00791B17" w:rsidRPr="00C9055B" w:rsidRDefault="00791B17" w:rsidP="001C09F5">
            <w:pPr>
              <w:spacing w:line="360" w:lineRule="auto"/>
              <w:rPr>
                <w:rFonts w:ascii="Arial" w:hAnsi="Arial" w:cs="Arial"/>
                <w:color w:val="000000"/>
              </w:rPr>
            </w:pPr>
          </w:p>
        </w:tc>
        <w:tc>
          <w:tcPr>
            <w:tcW w:w="279" w:type="pct"/>
          </w:tcPr>
          <w:p w14:paraId="4E00069E" w14:textId="77777777" w:rsidR="00791B17" w:rsidRPr="00C9055B" w:rsidRDefault="00791B17" w:rsidP="001C09F5">
            <w:pPr>
              <w:spacing w:line="360" w:lineRule="auto"/>
              <w:rPr>
                <w:rFonts w:ascii="Arial" w:hAnsi="Arial" w:cs="Arial"/>
                <w:color w:val="000000"/>
              </w:rPr>
            </w:pPr>
          </w:p>
        </w:tc>
        <w:tc>
          <w:tcPr>
            <w:tcW w:w="1658" w:type="pct"/>
          </w:tcPr>
          <w:p w14:paraId="720AC053"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Zamówienia publiczne</w:t>
            </w:r>
          </w:p>
        </w:tc>
        <w:tc>
          <w:tcPr>
            <w:tcW w:w="275" w:type="pct"/>
          </w:tcPr>
          <w:p w14:paraId="218123B2" w14:textId="77777777" w:rsidR="00791B17" w:rsidRPr="00C9055B" w:rsidRDefault="00791B17" w:rsidP="001C09F5">
            <w:pPr>
              <w:spacing w:line="360" w:lineRule="auto"/>
              <w:rPr>
                <w:rFonts w:ascii="Arial" w:hAnsi="Arial" w:cs="Arial"/>
                <w:color w:val="000000"/>
              </w:rPr>
            </w:pPr>
          </w:p>
        </w:tc>
        <w:tc>
          <w:tcPr>
            <w:tcW w:w="2124" w:type="pct"/>
          </w:tcPr>
          <w:p w14:paraId="72431AB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Dotyczy wszystkich postępowań prowadzonych przez UPH, w tym budowy i remontów obiektów, realizacji programów i projektów współfinansowanych ze środków zewnętrznych (także środków Unii Europejskiej) i innych</w:t>
            </w:r>
          </w:p>
        </w:tc>
      </w:tr>
      <w:tr w:rsidR="00791B17" w:rsidRPr="00C9055B" w14:paraId="7B7FB1EB" w14:textId="77777777" w:rsidTr="00C9055B">
        <w:tc>
          <w:tcPr>
            <w:tcW w:w="197" w:type="pct"/>
          </w:tcPr>
          <w:p w14:paraId="39A7270B" w14:textId="77777777" w:rsidR="00791B17" w:rsidRPr="00C9055B" w:rsidRDefault="00791B17" w:rsidP="001C09F5">
            <w:pPr>
              <w:spacing w:line="360" w:lineRule="auto"/>
              <w:rPr>
                <w:rFonts w:ascii="Arial" w:hAnsi="Arial" w:cs="Arial"/>
                <w:b/>
                <w:color w:val="000000"/>
              </w:rPr>
            </w:pPr>
          </w:p>
        </w:tc>
        <w:tc>
          <w:tcPr>
            <w:tcW w:w="221" w:type="pct"/>
          </w:tcPr>
          <w:p w14:paraId="5C9198C7" w14:textId="77777777" w:rsidR="00791B17" w:rsidRPr="00C9055B" w:rsidRDefault="00791B17" w:rsidP="001C09F5">
            <w:pPr>
              <w:spacing w:line="360" w:lineRule="auto"/>
              <w:rPr>
                <w:rFonts w:ascii="Arial" w:hAnsi="Arial" w:cs="Arial"/>
                <w:b/>
                <w:color w:val="000000"/>
              </w:rPr>
            </w:pPr>
          </w:p>
        </w:tc>
        <w:tc>
          <w:tcPr>
            <w:tcW w:w="246" w:type="pct"/>
          </w:tcPr>
          <w:p w14:paraId="589EE49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290</w:t>
            </w:r>
          </w:p>
        </w:tc>
        <w:tc>
          <w:tcPr>
            <w:tcW w:w="279" w:type="pct"/>
          </w:tcPr>
          <w:p w14:paraId="62B3FD3F" w14:textId="77777777" w:rsidR="00791B17" w:rsidRPr="00C9055B" w:rsidRDefault="00791B17" w:rsidP="001C09F5">
            <w:pPr>
              <w:spacing w:line="360" w:lineRule="auto"/>
              <w:rPr>
                <w:rFonts w:ascii="Arial" w:hAnsi="Arial" w:cs="Arial"/>
                <w:color w:val="000000"/>
              </w:rPr>
            </w:pPr>
          </w:p>
        </w:tc>
        <w:tc>
          <w:tcPr>
            <w:tcW w:w="1658" w:type="pct"/>
          </w:tcPr>
          <w:p w14:paraId="2E0740E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Postępowania w trybie zamówień publicznych</w:t>
            </w:r>
          </w:p>
        </w:tc>
        <w:tc>
          <w:tcPr>
            <w:tcW w:w="275" w:type="pct"/>
          </w:tcPr>
          <w:p w14:paraId="6752217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4DB48A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postępowań: protokoły, dokumentacja komisji przetargowych, oferty, umowy, korespondencja merytoryczna, opinie prawne itp. Akta każdego postępowania stanowią odrębną sprawę</w:t>
            </w:r>
          </w:p>
        </w:tc>
      </w:tr>
      <w:tr w:rsidR="00791B17" w:rsidRPr="00C9055B" w14:paraId="71E43D80" w14:textId="77777777" w:rsidTr="00C9055B">
        <w:tc>
          <w:tcPr>
            <w:tcW w:w="197" w:type="pct"/>
          </w:tcPr>
          <w:p w14:paraId="6CD9707D" w14:textId="77777777" w:rsidR="00791B17" w:rsidRPr="00C9055B" w:rsidRDefault="00791B17" w:rsidP="001C09F5">
            <w:pPr>
              <w:spacing w:line="360" w:lineRule="auto"/>
              <w:rPr>
                <w:rFonts w:ascii="Arial" w:hAnsi="Arial" w:cs="Arial"/>
                <w:b/>
                <w:color w:val="000000"/>
              </w:rPr>
            </w:pPr>
          </w:p>
        </w:tc>
        <w:tc>
          <w:tcPr>
            <w:tcW w:w="221" w:type="pct"/>
          </w:tcPr>
          <w:p w14:paraId="6CBD6FCE" w14:textId="77777777" w:rsidR="00791B17" w:rsidRPr="00C9055B" w:rsidRDefault="00791B17" w:rsidP="001C09F5">
            <w:pPr>
              <w:spacing w:line="360" w:lineRule="auto"/>
              <w:rPr>
                <w:rFonts w:ascii="Arial" w:hAnsi="Arial" w:cs="Arial"/>
                <w:b/>
                <w:color w:val="000000"/>
              </w:rPr>
            </w:pPr>
          </w:p>
        </w:tc>
        <w:tc>
          <w:tcPr>
            <w:tcW w:w="246" w:type="pct"/>
          </w:tcPr>
          <w:p w14:paraId="3A77308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w:t>
            </w:r>
            <w:r w:rsidR="00612F9D" w:rsidRPr="00C9055B">
              <w:rPr>
                <w:rFonts w:ascii="Arial" w:hAnsi="Arial" w:cs="Arial"/>
                <w:color w:val="000000"/>
              </w:rPr>
              <w:t>9</w:t>
            </w:r>
            <w:r w:rsidRPr="00C9055B">
              <w:rPr>
                <w:rFonts w:ascii="Arial" w:hAnsi="Arial" w:cs="Arial"/>
                <w:color w:val="000000"/>
              </w:rPr>
              <w:t>1</w:t>
            </w:r>
          </w:p>
        </w:tc>
        <w:tc>
          <w:tcPr>
            <w:tcW w:w="279" w:type="pct"/>
          </w:tcPr>
          <w:p w14:paraId="098DFDF8" w14:textId="77777777" w:rsidR="00791B17" w:rsidRPr="00C9055B" w:rsidRDefault="00791B17" w:rsidP="001C09F5">
            <w:pPr>
              <w:spacing w:line="360" w:lineRule="auto"/>
              <w:rPr>
                <w:rFonts w:ascii="Arial" w:hAnsi="Arial" w:cs="Arial"/>
                <w:color w:val="000000"/>
              </w:rPr>
            </w:pPr>
          </w:p>
        </w:tc>
        <w:tc>
          <w:tcPr>
            <w:tcW w:w="1658" w:type="pct"/>
          </w:tcPr>
          <w:p w14:paraId="2754D2C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Wnioski w sprawie odstąpienia od przepisów ustawy o zamówieniach publicznych</w:t>
            </w:r>
          </w:p>
        </w:tc>
        <w:tc>
          <w:tcPr>
            <w:tcW w:w="275" w:type="pct"/>
          </w:tcPr>
          <w:p w14:paraId="7C272BA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5C1ABB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prowadzonymi postępowaniami</w:t>
            </w:r>
          </w:p>
        </w:tc>
      </w:tr>
      <w:tr w:rsidR="00791B17" w:rsidRPr="00C9055B" w14:paraId="01D3235A" w14:textId="77777777" w:rsidTr="00C9055B">
        <w:tc>
          <w:tcPr>
            <w:tcW w:w="197" w:type="pct"/>
          </w:tcPr>
          <w:p w14:paraId="5C184B0A" w14:textId="77777777" w:rsidR="00791B17" w:rsidRPr="00C9055B" w:rsidRDefault="00791B17" w:rsidP="001C09F5">
            <w:pPr>
              <w:spacing w:line="360" w:lineRule="auto"/>
              <w:rPr>
                <w:rFonts w:ascii="Arial" w:hAnsi="Arial" w:cs="Arial"/>
                <w:b/>
                <w:color w:val="000000"/>
              </w:rPr>
            </w:pPr>
          </w:p>
        </w:tc>
        <w:tc>
          <w:tcPr>
            <w:tcW w:w="221" w:type="pct"/>
          </w:tcPr>
          <w:p w14:paraId="2B039C12" w14:textId="77777777" w:rsidR="00791B17" w:rsidRPr="00C9055B" w:rsidRDefault="00791B17" w:rsidP="001C09F5">
            <w:pPr>
              <w:spacing w:line="360" w:lineRule="auto"/>
              <w:rPr>
                <w:rFonts w:ascii="Arial" w:hAnsi="Arial" w:cs="Arial"/>
                <w:b/>
                <w:color w:val="000000"/>
              </w:rPr>
            </w:pPr>
          </w:p>
        </w:tc>
        <w:tc>
          <w:tcPr>
            <w:tcW w:w="246" w:type="pct"/>
          </w:tcPr>
          <w:p w14:paraId="4487256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2</w:t>
            </w:r>
            <w:r w:rsidR="00612F9D" w:rsidRPr="00C9055B">
              <w:rPr>
                <w:rFonts w:ascii="Arial" w:hAnsi="Arial" w:cs="Arial"/>
                <w:color w:val="000000"/>
              </w:rPr>
              <w:t>9</w:t>
            </w:r>
            <w:r w:rsidRPr="00C9055B">
              <w:rPr>
                <w:rFonts w:ascii="Arial" w:hAnsi="Arial" w:cs="Arial"/>
                <w:color w:val="000000"/>
              </w:rPr>
              <w:t>2</w:t>
            </w:r>
          </w:p>
        </w:tc>
        <w:tc>
          <w:tcPr>
            <w:tcW w:w="279" w:type="pct"/>
          </w:tcPr>
          <w:p w14:paraId="0FB373A2" w14:textId="77777777" w:rsidR="00791B17" w:rsidRPr="00C9055B" w:rsidRDefault="00791B17" w:rsidP="001C09F5">
            <w:pPr>
              <w:spacing w:line="360" w:lineRule="auto"/>
              <w:rPr>
                <w:rFonts w:ascii="Arial" w:hAnsi="Arial" w:cs="Arial"/>
                <w:color w:val="000000"/>
              </w:rPr>
            </w:pPr>
          </w:p>
        </w:tc>
        <w:tc>
          <w:tcPr>
            <w:tcW w:w="1658" w:type="pct"/>
          </w:tcPr>
          <w:p w14:paraId="7267C7B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Umowy zawarte w wyniku postępowania w trybie zamówień publicznych</w:t>
            </w:r>
          </w:p>
        </w:tc>
        <w:tc>
          <w:tcPr>
            <w:tcW w:w="275" w:type="pct"/>
          </w:tcPr>
          <w:p w14:paraId="1264DA3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213849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Rejestr umów; każda umowa dołączana jest do określonego postępowania</w:t>
            </w:r>
          </w:p>
        </w:tc>
      </w:tr>
      <w:tr w:rsidR="00791B17" w:rsidRPr="00C9055B" w14:paraId="70350936" w14:textId="77777777" w:rsidTr="00C9055B">
        <w:tc>
          <w:tcPr>
            <w:tcW w:w="197" w:type="pct"/>
          </w:tcPr>
          <w:p w14:paraId="1BFFDC8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3</w:t>
            </w:r>
          </w:p>
        </w:tc>
        <w:tc>
          <w:tcPr>
            <w:tcW w:w="221" w:type="pct"/>
          </w:tcPr>
          <w:p w14:paraId="41BC2706" w14:textId="77777777" w:rsidR="00791B17" w:rsidRPr="00C9055B" w:rsidRDefault="00791B17" w:rsidP="001C09F5">
            <w:pPr>
              <w:spacing w:line="360" w:lineRule="auto"/>
              <w:rPr>
                <w:rFonts w:ascii="Arial" w:hAnsi="Arial" w:cs="Arial"/>
                <w:b/>
                <w:color w:val="000000"/>
              </w:rPr>
            </w:pPr>
          </w:p>
        </w:tc>
        <w:tc>
          <w:tcPr>
            <w:tcW w:w="246" w:type="pct"/>
          </w:tcPr>
          <w:p w14:paraId="6A31E4F3" w14:textId="77777777" w:rsidR="00791B17" w:rsidRPr="00C9055B" w:rsidRDefault="00791B17" w:rsidP="001C09F5">
            <w:pPr>
              <w:spacing w:line="360" w:lineRule="auto"/>
              <w:rPr>
                <w:rFonts w:ascii="Arial" w:hAnsi="Arial" w:cs="Arial"/>
                <w:color w:val="000000"/>
              </w:rPr>
            </w:pPr>
          </w:p>
        </w:tc>
        <w:tc>
          <w:tcPr>
            <w:tcW w:w="279" w:type="pct"/>
          </w:tcPr>
          <w:p w14:paraId="17291AF7" w14:textId="77777777" w:rsidR="00791B17" w:rsidRPr="00C9055B" w:rsidRDefault="00791B17" w:rsidP="001C09F5">
            <w:pPr>
              <w:spacing w:line="360" w:lineRule="auto"/>
              <w:rPr>
                <w:rFonts w:ascii="Arial" w:hAnsi="Arial" w:cs="Arial"/>
                <w:color w:val="000000"/>
              </w:rPr>
            </w:pPr>
          </w:p>
        </w:tc>
        <w:tc>
          <w:tcPr>
            <w:tcW w:w="1658" w:type="pct"/>
          </w:tcPr>
          <w:p w14:paraId="1EFC43A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ZARZĄDZANIE FINANSAMI, KSIĘGOWOŚĆ I PŁACE</w:t>
            </w:r>
          </w:p>
        </w:tc>
        <w:tc>
          <w:tcPr>
            <w:tcW w:w="275" w:type="pct"/>
          </w:tcPr>
          <w:p w14:paraId="4EBC5A46" w14:textId="77777777" w:rsidR="00791B17" w:rsidRPr="00C9055B" w:rsidRDefault="00791B17" w:rsidP="001C09F5">
            <w:pPr>
              <w:spacing w:line="360" w:lineRule="auto"/>
              <w:rPr>
                <w:rFonts w:ascii="Arial" w:hAnsi="Arial" w:cs="Arial"/>
                <w:color w:val="000000"/>
              </w:rPr>
            </w:pPr>
          </w:p>
        </w:tc>
        <w:tc>
          <w:tcPr>
            <w:tcW w:w="2124" w:type="pct"/>
          </w:tcPr>
          <w:p w14:paraId="2AE00BE5" w14:textId="77777777" w:rsidR="00791B17" w:rsidRPr="00C9055B" w:rsidRDefault="00791B17" w:rsidP="001C09F5">
            <w:pPr>
              <w:spacing w:line="360" w:lineRule="auto"/>
              <w:rPr>
                <w:rFonts w:ascii="Arial" w:hAnsi="Arial" w:cs="Arial"/>
                <w:color w:val="000000"/>
              </w:rPr>
            </w:pPr>
          </w:p>
        </w:tc>
      </w:tr>
      <w:tr w:rsidR="00791B17" w:rsidRPr="00C9055B" w14:paraId="44141849" w14:textId="77777777" w:rsidTr="00C9055B">
        <w:tc>
          <w:tcPr>
            <w:tcW w:w="197" w:type="pct"/>
          </w:tcPr>
          <w:p w14:paraId="3DAF3F39" w14:textId="77777777" w:rsidR="00791B17" w:rsidRPr="00C9055B" w:rsidRDefault="00791B17" w:rsidP="001C09F5">
            <w:pPr>
              <w:spacing w:line="360" w:lineRule="auto"/>
              <w:rPr>
                <w:rFonts w:ascii="Arial" w:hAnsi="Arial" w:cs="Arial"/>
                <w:b/>
                <w:color w:val="000000"/>
              </w:rPr>
            </w:pPr>
          </w:p>
        </w:tc>
        <w:tc>
          <w:tcPr>
            <w:tcW w:w="221" w:type="pct"/>
          </w:tcPr>
          <w:p w14:paraId="0719490C"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30</w:t>
            </w:r>
          </w:p>
        </w:tc>
        <w:tc>
          <w:tcPr>
            <w:tcW w:w="246" w:type="pct"/>
          </w:tcPr>
          <w:p w14:paraId="701414F1" w14:textId="77777777" w:rsidR="00791B17" w:rsidRPr="00C9055B" w:rsidRDefault="00791B17" w:rsidP="001C09F5">
            <w:pPr>
              <w:spacing w:line="360" w:lineRule="auto"/>
              <w:rPr>
                <w:rFonts w:ascii="Arial" w:hAnsi="Arial" w:cs="Arial"/>
                <w:color w:val="000000"/>
              </w:rPr>
            </w:pPr>
          </w:p>
        </w:tc>
        <w:tc>
          <w:tcPr>
            <w:tcW w:w="279" w:type="pct"/>
          </w:tcPr>
          <w:p w14:paraId="4D745B9C" w14:textId="77777777" w:rsidR="00791B17" w:rsidRPr="00C9055B" w:rsidRDefault="00791B17" w:rsidP="001C09F5">
            <w:pPr>
              <w:spacing w:line="360" w:lineRule="auto"/>
              <w:rPr>
                <w:rFonts w:ascii="Arial" w:hAnsi="Arial" w:cs="Arial"/>
                <w:color w:val="000000"/>
              </w:rPr>
            </w:pPr>
          </w:p>
        </w:tc>
        <w:tc>
          <w:tcPr>
            <w:tcW w:w="1658" w:type="pct"/>
          </w:tcPr>
          <w:p w14:paraId="03EB4578" w14:textId="77777777" w:rsidR="00791B17" w:rsidRPr="00C9055B" w:rsidRDefault="00791B17" w:rsidP="001C09F5">
            <w:pPr>
              <w:keepNext/>
              <w:spacing w:line="360" w:lineRule="auto"/>
              <w:outlineLvl w:val="2"/>
              <w:rPr>
                <w:rFonts w:ascii="Arial" w:hAnsi="Arial" w:cs="Arial"/>
                <w:b/>
                <w:bCs/>
                <w:color w:val="000000"/>
              </w:rPr>
            </w:pPr>
            <w:r w:rsidRPr="00C9055B">
              <w:rPr>
                <w:rFonts w:ascii="Arial" w:hAnsi="Arial" w:cs="Arial"/>
                <w:b/>
                <w:bCs/>
                <w:color w:val="000000"/>
              </w:rPr>
              <w:t>Księgowość finansowa</w:t>
            </w:r>
          </w:p>
        </w:tc>
        <w:tc>
          <w:tcPr>
            <w:tcW w:w="275" w:type="pct"/>
          </w:tcPr>
          <w:p w14:paraId="73D4BF3E" w14:textId="77777777" w:rsidR="00791B17" w:rsidRPr="00C9055B" w:rsidRDefault="00791B17" w:rsidP="001C09F5">
            <w:pPr>
              <w:spacing w:line="360" w:lineRule="auto"/>
              <w:rPr>
                <w:rFonts w:ascii="Arial" w:hAnsi="Arial" w:cs="Arial"/>
                <w:color w:val="000000"/>
              </w:rPr>
            </w:pPr>
          </w:p>
        </w:tc>
        <w:tc>
          <w:tcPr>
            <w:tcW w:w="2124" w:type="pct"/>
          </w:tcPr>
          <w:p w14:paraId="43B9A5A2" w14:textId="77777777" w:rsidR="00791B17" w:rsidRPr="00C9055B" w:rsidRDefault="00791B17" w:rsidP="001C09F5">
            <w:pPr>
              <w:spacing w:line="360" w:lineRule="auto"/>
              <w:rPr>
                <w:rFonts w:ascii="Arial" w:hAnsi="Arial" w:cs="Arial"/>
                <w:color w:val="000000"/>
              </w:rPr>
            </w:pPr>
          </w:p>
        </w:tc>
      </w:tr>
      <w:tr w:rsidR="00791B17" w:rsidRPr="00C9055B" w14:paraId="23121AD3" w14:textId="77777777" w:rsidTr="00C9055B">
        <w:tc>
          <w:tcPr>
            <w:tcW w:w="197" w:type="pct"/>
          </w:tcPr>
          <w:p w14:paraId="51F47997" w14:textId="77777777" w:rsidR="00791B17" w:rsidRPr="00C9055B" w:rsidRDefault="00791B17" w:rsidP="001C09F5">
            <w:pPr>
              <w:spacing w:line="360" w:lineRule="auto"/>
              <w:rPr>
                <w:rFonts w:ascii="Arial" w:hAnsi="Arial" w:cs="Arial"/>
                <w:b/>
                <w:color w:val="000000"/>
              </w:rPr>
            </w:pPr>
          </w:p>
        </w:tc>
        <w:tc>
          <w:tcPr>
            <w:tcW w:w="221" w:type="pct"/>
          </w:tcPr>
          <w:p w14:paraId="2AE9843A" w14:textId="77777777" w:rsidR="00791B17" w:rsidRPr="00C9055B" w:rsidRDefault="00791B17" w:rsidP="001C09F5">
            <w:pPr>
              <w:spacing w:line="360" w:lineRule="auto"/>
              <w:rPr>
                <w:rFonts w:ascii="Arial" w:hAnsi="Arial" w:cs="Arial"/>
                <w:b/>
                <w:color w:val="000000"/>
              </w:rPr>
            </w:pPr>
          </w:p>
        </w:tc>
        <w:tc>
          <w:tcPr>
            <w:tcW w:w="246" w:type="pct"/>
          </w:tcPr>
          <w:p w14:paraId="5B826DE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300</w:t>
            </w:r>
          </w:p>
        </w:tc>
        <w:tc>
          <w:tcPr>
            <w:tcW w:w="279" w:type="pct"/>
          </w:tcPr>
          <w:p w14:paraId="35BEFFAD" w14:textId="77777777" w:rsidR="00791B17" w:rsidRPr="00C9055B" w:rsidRDefault="00791B17" w:rsidP="001C09F5">
            <w:pPr>
              <w:spacing w:line="360" w:lineRule="auto"/>
              <w:rPr>
                <w:rFonts w:ascii="Arial" w:hAnsi="Arial" w:cs="Arial"/>
                <w:color w:val="000000"/>
              </w:rPr>
            </w:pPr>
          </w:p>
        </w:tc>
        <w:tc>
          <w:tcPr>
            <w:tcW w:w="1658" w:type="pct"/>
          </w:tcPr>
          <w:p w14:paraId="7B6351A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Plan rzeczowo-finansowy i budżetu UPH</w:t>
            </w:r>
          </w:p>
        </w:tc>
        <w:tc>
          <w:tcPr>
            <w:tcW w:w="275" w:type="pct"/>
          </w:tcPr>
          <w:p w14:paraId="2C3FA020" w14:textId="77777777" w:rsidR="00791B17" w:rsidRPr="00C9055B" w:rsidRDefault="007F2C9A" w:rsidP="001C09F5">
            <w:pPr>
              <w:spacing w:line="360" w:lineRule="auto"/>
              <w:rPr>
                <w:rFonts w:ascii="Arial" w:hAnsi="Arial" w:cs="Arial"/>
                <w:strike/>
                <w:color w:val="000000"/>
              </w:rPr>
            </w:pPr>
            <w:r w:rsidRPr="00C9055B">
              <w:rPr>
                <w:rFonts w:ascii="Arial" w:hAnsi="Arial" w:cs="Arial"/>
                <w:color w:val="000000"/>
              </w:rPr>
              <w:t>A</w:t>
            </w:r>
            <w:r w:rsidRPr="00C9055B">
              <w:rPr>
                <w:rFonts w:ascii="Arial" w:hAnsi="Arial" w:cs="Arial"/>
                <w:strike/>
                <w:color w:val="000000"/>
              </w:rPr>
              <w:t xml:space="preserve"> </w:t>
            </w:r>
          </w:p>
        </w:tc>
        <w:tc>
          <w:tcPr>
            <w:tcW w:w="2124" w:type="pct"/>
          </w:tcPr>
          <w:p w14:paraId="1FEEB13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Materiały, projekty, korespondencja, uzgodnienia</w:t>
            </w:r>
          </w:p>
        </w:tc>
      </w:tr>
      <w:tr w:rsidR="00791B17" w:rsidRPr="00C9055B" w14:paraId="4D7EBF6C" w14:textId="77777777" w:rsidTr="00C9055B">
        <w:tc>
          <w:tcPr>
            <w:tcW w:w="197" w:type="pct"/>
          </w:tcPr>
          <w:p w14:paraId="089BC3D5" w14:textId="77777777" w:rsidR="00791B17" w:rsidRPr="00C9055B" w:rsidRDefault="00791B17" w:rsidP="001C09F5">
            <w:pPr>
              <w:spacing w:line="360" w:lineRule="auto"/>
              <w:rPr>
                <w:rFonts w:ascii="Arial" w:hAnsi="Arial" w:cs="Arial"/>
                <w:b/>
                <w:color w:val="000000"/>
              </w:rPr>
            </w:pPr>
          </w:p>
        </w:tc>
        <w:tc>
          <w:tcPr>
            <w:tcW w:w="221" w:type="pct"/>
          </w:tcPr>
          <w:p w14:paraId="5AB4782D" w14:textId="77777777" w:rsidR="00791B17" w:rsidRPr="00C9055B" w:rsidRDefault="00791B17" w:rsidP="001C09F5">
            <w:pPr>
              <w:spacing w:line="360" w:lineRule="auto"/>
              <w:rPr>
                <w:rFonts w:ascii="Arial" w:hAnsi="Arial" w:cs="Arial"/>
                <w:b/>
                <w:color w:val="000000"/>
              </w:rPr>
            </w:pPr>
          </w:p>
        </w:tc>
        <w:tc>
          <w:tcPr>
            <w:tcW w:w="246" w:type="pct"/>
          </w:tcPr>
          <w:p w14:paraId="5873403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301</w:t>
            </w:r>
          </w:p>
        </w:tc>
        <w:tc>
          <w:tcPr>
            <w:tcW w:w="279" w:type="pct"/>
          </w:tcPr>
          <w:p w14:paraId="5873976F" w14:textId="77777777" w:rsidR="00791B17" w:rsidRPr="00C9055B" w:rsidRDefault="00791B17" w:rsidP="001C09F5">
            <w:pPr>
              <w:spacing w:line="360" w:lineRule="auto"/>
              <w:rPr>
                <w:rFonts w:ascii="Arial" w:hAnsi="Arial" w:cs="Arial"/>
                <w:color w:val="000000"/>
              </w:rPr>
            </w:pPr>
          </w:p>
        </w:tc>
        <w:tc>
          <w:tcPr>
            <w:tcW w:w="1658" w:type="pct"/>
          </w:tcPr>
          <w:p w14:paraId="6585572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Realizacja budżetu, sprawozdania okresowe z wykonania budżetu, sprawozdawczość budżetowa</w:t>
            </w:r>
          </w:p>
        </w:tc>
        <w:tc>
          <w:tcPr>
            <w:tcW w:w="275" w:type="pct"/>
          </w:tcPr>
          <w:p w14:paraId="476DB7EE" w14:textId="77777777" w:rsidR="00791B17" w:rsidRPr="00C9055B" w:rsidRDefault="007F2C9A"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5735FED9" w14:textId="77777777" w:rsidR="00791B17" w:rsidRPr="00C9055B" w:rsidRDefault="00C825F0" w:rsidP="001C09F5">
            <w:pPr>
              <w:spacing w:line="360" w:lineRule="auto"/>
              <w:rPr>
                <w:rFonts w:ascii="Arial" w:hAnsi="Arial" w:cs="Arial"/>
                <w:color w:val="000000"/>
              </w:rPr>
            </w:pPr>
            <w:r w:rsidRPr="00C9055B">
              <w:rPr>
                <w:rFonts w:ascii="Arial" w:hAnsi="Arial" w:cs="Arial"/>
                <w:color w:val="000000"/>
              </w:rPr>
              <w:t>do kategorii A kwalifikuje się bilans, ostateczne wersje sprawozdań i analiz rocznych i wieloletnich, ostateczne wersje sprawozdań za okresy inne niż rok w przypadku gdy nie powstają odpowiadające im co do zakresu danych sprawozdania roczne. Materiały pomocnicze, kalkulacje, sprawozdania okresowe inne niż zaliczone do materiałów archiwalnych, kwalifikuje się do kategorii B5.</w:t>
            </w:r>
          </w:p>
        </w:tc>
      </w:tr>
      <w:tr w:rsidR="00791B17" w:rsidRPr="00C9055B" w14:paraId="12F9EA6D" w14:textId="77777777" w:rsidTr="00C9055B">
        <w:tc>
          <w:tcPr>
            <w:tcW w:w="197" w:type="pct"/>
          </w:tcPr>
          <w:p w14:paraId="12825DFD" w14:textId="77777777" w:rsidR="00791B17" w:rsidRPr="00C9055B" w:rsidRDefault="00791B17" w:rsidP="001C09F5">
            <w:pPr>
              <w:spacing w:line="360" w:lineRule="auto"/>
              <w:rPr>
                <w:rFonts w:ascii="Arial" w:hAnsi="Arial" w:cs="Arial"/>
                <w:b/>
                <w:color w:val="000000"/>
              </w:rPr>
            </w:pPr>
          </w:p>
        </w:tc>
        <w:tc>
          <w:tcPr>
            <w:tcW w:w="221" w:type="pct"/>
          </w:tcPr>
          <w:p w14:paraId="2E5C7EE4" w14:textId="77777777" w:rsidR="00791B17" w:rsidRPr="00C9055B" w:rsidRDefault="00791B17" w:rsidP="001C09F5">
            <w:pPr>
              <w:spacing w:line="360" w:lineRule="auto"/>
              <w:rPr>
                <w:rFonts w:ascii="Arial" w:hAnsi="Arial" w:cs="Arial"/>
                <w:b/>
                <w:color w:val="000000"/>
              </w:rPr>
            </w:pPr>
          </w:p>
        </w:tc>
        <w:tc>
          <w:tcPr>
            <w:tcW w:w="246" w:type="pct"/>
          </w:tcPr>
          <w:p w14:paraId="2D7CAB5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302</w:t>
            </w:r>
          </w:p>
        </w:tc>
        <w:tc>
          <w:tcPr>
            <w:tcW w:w="279" w:type="pct"/>
          </w:tcPr>
          <w:p w14:paraId="22C649DA" w14:textId="77777777" w:rsidR="00791B17" w:rsidRPr="00C9055B" w:rsidRDefault="00791B17" w:rsidP="001C09F5">
            <w:pPr>
              <w:spacing w:line="360" w:lineRule="auto"/>
              <w:rPr>
                <w:rFonts w:ascii="Arial" w:hAnsi="Arial" w:cs="Arial"/>
                <w:color w:val="000000"/>
              </w:rPr>
            </w:pPr>
          </w:p>
        </w:tc>
        <w:tc>
          <w:tcPr>
            <w:tcW w:w="1658" w:type="pct"/>
          </w:tcPr>
          <w:p w14:paraId="2C0C05D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Dowody księgowe</w:t>
            </w:r>
          </w:p>
        </w:tc>
        <w:tc>
          <w:tcPr>
            <w:tcW w:w="275" w:type="pct"/>
          </w:tcPr>
          <w:p w14:paraId="6448D42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900E91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Faktury, rachunki własne i obce, dowody wewnętrzne, rozliczenia itp.</w:t>
            </w:r>
          </w:p>
        </w:tc>
      </w:tr>
      <w:tr w:rsidR="00791B17" w:rsidRPr="00C9055B" w14:paraId="412097F6" w14:textId="77777777" w:rsidTr="00C9055B">
        <w:tc>
          <w:tcPr>
            <w:tcW w:w="197" w:type="pct"/>
          </w:tcPr>
          <w:p w14:paraId="18A30262" w14:textId="77777777" w:rsidR="00791B17" w:rsidRPr="00C9055B" w:rsidRDefault="00791B17" w:rsidP="001C09F5">
            <w:pPr>
              <w:spacing w:line="360" w:lineRule="auto"/>
              <w:rPr>
                <w:rFonts w:ascii="Arial" w:hAnsi="Arial" w:cs="Arial"/>
                <w:b/>
                <w:color w:val="000000"/>
              </w:rPr>
            </w:pPr>
          </w:p>
        </w:tc>
        <w:tc>
          <w:tcPr>
            <w:tcW w:w="221" w:type="pct"/>
          </w:tcPr>
          <w:p w14:paraId="409F3894" w14:textId="77777777" w:rsidR="00791B17" w:rsidRPr="00C9055B" w:rsidRDefault="00791B17" w:rsidP="001C09F5">
            <w:pPr>
              <w:spacing w:line="360" w:lineRule="auto"/>
              <w:rPr>
                <w:rFonts w:ascii="Arial" w:hAnsi="Arial" w:cs="Arial"/>
                <w:b/>
                <w:color w:val="000000"/>
              </w:rPr>
            </w:pPr>
          </w:p>
        </w:tc>
        <w:tc>
          <w:tcPr>
            <w:tcW w:w="246" w:type="pct"/>
          </w:tcPr>
          <w:p w14:paraId="374A4A7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303</w:t>
            </w:r>
          </w:p>
        </w:tc>
        <w:tc>
          <w:tcPr>
            <w:tcW w:w="279" w:type="pct"/>
          </w:tcPr>
          <w:p w14:paraId="3817F373" w14:textId="77777777" w:rsidR="00791B17" w:rsidRPr="00C9055B" w:rsidRDefault="00791B17" w:rsidP="001C09F5">
            <w:pPr>
              <w:spacing w:line="360" w:lineRule="auto"/>
              <w:rPr>
                <w:rFonts w:ascii="Arial" w:hAnsi="Arial" w:cs="Arial"/>
                <w:color w:val="000000"/>
              </w:rPr>
            </w:pPr>
          </w:p>
        </w:tc>
        <w:tc>
          <w:tcPr>
            <w:tcW w:w="1658" w:type="pct"/>
          </w:tcPr>
          <w:p w14:paraId="09E3676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księgowa</w:t>
            </w:r>
          </w:p>
        </w:tc>
        <w:tc>
          <w:tcPr>
            <w:tcW w:w="275" w:type="pct"/>
          </w:tcPr>
          <w:p w14:paraId="7402D87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C367B3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Księgi rachunkowe, księga główna, rejestry, dzienniki, karty kontowe, tabulogramy, zestawienia obrotów i sald, wykazy składników aktywów i pasywów, wyciągi bankowe (w tym na nośnikach elektronicznych)</w:t>
            </w:r>
          </w:p>
        </w:tc>
      </w:tr>
      <w:tr w:rsidR="00791B17" w:rsidRPr="00C9055B" w14:paraId="4647B3AC" w14:textId="77777777" w:rsidTr="00C9055B">
        <w:tc>
          <w:tcPr>
            <w:tcW w:w="197" w:type="pct"/>
          </w:tcPr>
          <w:p w14:paraId="1A7282B3" w14:textId="77777777" w:rsidR="00791B17" w:rsidRPr="00C9055B" w:rsidRDefault="00791B17" w:rsidP="001C09F5">
            <w:pPr>
              <w:spacing w:line="360" w:lineRule="auto"/>
              <w:rPr>
                <w:rFonts w:ascii="Arial" w:hAnsi="Arial" w:cs="Arial"/>
                <w:b/>
                <w:color w:val="000000"/>
              </w:rPr>
            </w:pPr>
          </w:p>
        </w:tc>
        <w:tc>
          <w:tcPr>
            <w:tcW w:w="221" w:type="pct"/>
          </w:tcPr>
          <w:p w14:paraId="360CC7B2" w14:textId="77777777" w:rsidR="00791B17" w:rsidRPr="00C9055B" w:rsidRDefault="00791B17" w:rsidP="001C09F5">
            <w:pPr>
              <w:spacing w:line="360" w:lineRule="auto"/>
              <w:rPr>
                <w:rFonts w:ascii="Arial" w:hAnsi="Arial" w:cs="Arial"/>
                <w:b/>
                <w:color w:val="000000"/>
              </w:rPr>
            </w:pPr>
          </w:p>
        </w:tc>
        <w:tc>
          <w:tcPr>
            <w:tcW w:w="246" w:type="pct"/>
          </w:tcPr>
          <w:p w14:paraId="2355DA1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304</w:t>
            </w:r>
          </w:p>
        </w:tc>
        <w:tc>
          <w:tcPr>
            <w:tcW w:w="279" w:type="pct"/>
          </w:tcPr>
          <w:p w14:paraId="2F9DA4AA" w14:textId="77777777" w:rsidR="00791B17" w:rsidRPr="00C9055B" w:rsidRDefault="00791B17" w:rsidP="001C09F5">
            <w:pPr>
              <w:spacing w:line="360" w:lineRule="auto"/>
              <w:rPr>
                <w:rFonts w:ascii="Arial" w:hAnsi="Arial" w:cs="Arial"/>
                <w:color w:val="000000"/>
              </w:rPr>
            </w:pPr>
          </w:p>
        </w:tc>
        <w:tc>
          <w:tcPr>
            <w:tcW w:w="1658" w:type="pct"/>
          </w:tcPr>
          <w:p w14:paraId="4DC2D99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Rozliczenia </w:t>
            </w:r>
          </w:p>
        </w:tc>
        <w:tc>
          <w:tcPr>
            <w:tcW w:w="275" w:type="pct"/>
          </w:tcPr>
          <w:p w14:paraId="4722227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38FFF7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Dokumentacja rozliczeniowa z: pracownikami, studentami, dostawcami, odbiorcami, instytucjami ubezpieczeniowymi i </w:t>
            </w:r>
            <w:r w:rsidRPr="00C9055B">
              <w:rPr>
                <w:rFonts w:ascii="Arial" w:hAnsi="Arial" w:cs="Arial"/>
                <w:color w:val="000000"/>
              </w:rPr>
              <w:lastRenderedPageBreak/>
              <w:t xml:space="preserve">podatkowymi oraz z innymi kontrahentami; w tym potwierdzenia sald. </w:t>
            </w:r>
          </w:p>
        </w:tc>
      </w:tr>
      <w:tr w:rsidR="00791B17" w:rsidRPr="00C9055B" w14:paraId="31324157" w14:textId="77777777" w:rsidTr="00C9055B">
        <w:tc>
          <w:tcPr>
            <w:tcW w:w="197" w:type="pct"/>
          </w:tcPr>
          <w:p w14:paraId="47C49F9B" w14:textId="77777777" w:rsidR="00791B17" w:rsidRPr="00C9055B" w:rsidRDefault="00791B17" w:rsidP="001C09F5">
            <w:pPr>
              <w:spacing w:line="360" w:lineRule="auto"/>
              <w:rPr>
                <w:rFonts w:ascii="Arial" w:hAnsi="Arial" w:cs="Arial"/>
                <w:b/>
                <w:color w:val="000000"/>
              </w:rPr>
            </w:pPr>
          </w:p>
        </w:tc>
        <w:tc>
          <w:tcPr>
            <w:tcW w:w="221" w:type="pct"/>
          </w:tcPr>
          <w:p w14:paraId="5D2BDA25" w14:textId="77777777" w:rsidR="00791B17" w:rsidRPr="00C9055B" w:rsidRDefault="00791B17" w:rsidP="001C09F5">
            <w:pPr>
              <w:spacing w:line="360" w:lineRule="auto"/>
              <w:rPr>
                <w:rFonts w:ascii="Arial" w:hAnsi="Arial" w:cs="Arial"/>
                <w:b/>
                <w:color w:val="000000"/>
              </w:rPr>
            </w:pPr>
          </w:p>
        </w:tc>
        <w:tc>
          <w:tcPr>
            <w:tcW w:w="246" w:type="pct"/>
          </w:tcPr>
          <w:p w14:paraId="765C994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305</w:t>
            </w:r>
          </w:p>
        </w:tc>
        <w:tc>
          <w:tcPr>
            <w:tcW w:w="279" w:type="pct"/>
          </w:tcPr>
          <w:p w14:paraId="59721356" w14:textId="77777777" w:rsidR="00791B17" w:rsidRPr="00C9055B" w:rsidRDefault="00791B17" w:rsidP="001C09F5">
            <w:pPr>
              <w:spacing w:line="360" w:lineRule="auto"/>
              <w:rPr>
                <w:rFonts w:ascii="Arial" w:hAnsi="Arial" w:cs="Arial"/>
                <w:color w:val="000000"/>
              </w:rPr>
            </w:pPr>
          </w:p>
        </w:tc>
        <w:tc>
          <w:tcPr>
            <w:tcW w:w="1658" w:type="pct"/>
          </w:tcPr>
          <w:p w14:paraId="085CA78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Windykacja należności</w:t>
            </w:r>
          </w:p>
        </w:tc>
        <w:tc>
          <w:tcPr>
            <w:tcW w:w="275" w:type="pct"/>
          </w:tcPr>
          <w:p w14:paraId="6593C55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106E95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Dokumenty związane z udowodnieniem zadłużeń i należności</w:t>
            </w:r>
          </w:p>
        </w:tc>
      </w:tr>
      <w:tr w:rsidR="00C825F0" w:rsidRPr="00C9055B" w14:paraId="0EBCB4AA" w14:textId="77777777" w:rsidTr="00C9055B">
        <w:tc>
          <w:tcPr>
            <w:tcW w:w="197" w:type="pct"/>
          </w:tcPr>
          <w:p w14:paraId="700169F7" w14:textId="77777777" w:rsidR="00C825F0" w:rsidRPr="00C9055B" w:rsidRDefault="00C825F0" w:rsidP="001C09F5">
            <w:pPr>
              <w:spacing w:line="360" w:lineRule="auto"/>
              <w:rPr>
                <w:rFonts w:ascii="Arial" w:hAnsi="Arial" w:cs="Arial"/>
                <w:b/>
                <w:color w:val="000000"/>
              </w:rPr>
            </w:pPr>
          </w:p>
        </w:tc>
        <w:tc>
          <w:tcPr>
            <w:tcW w:w="221" w:type="pct"/>
          </w:tcPr>
          <w:p w14:paraId="014B0DE3" w14:textId="77777777" w:rsidR="00C825F0" w:rsidRPr="00C9055B" w:rsidRDefault="00C825F0" w:rsidP="001C09F5">
            <w:pPr>
              <w:spacing w:line="360" w:lineRule="auto"/>
              <w:rPr>
                <w:rFonts w:ascii="Arial" w:hAnsi="Arial" w:cs="Arial"/>
                <w:color w:val="000000"/>
              </w:rPr>
            </w:pPr>
          </w:p>
        </w:tc>
        <w:tc>
          <w:tcPr>
            <w:tcW w:w="246" w:type="pct"/>
          </w:tcPr>
          <w:p w14:paraId="37607955"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306</w:t>
            </w:r>
          </w:p>
        </w:tc>
        <w:tc>
          <w:tcPr>
            <w:tcW w:w="279" w:type="pct"/>
          </w:tcPr>
          <w:p w14:paraId="0B1B90BE" w14:textId="77777777" w:rsidR="00C825F0" w:rsidRPr="00C9055B" w:rsidRDefault="00C825F0" w:rsidP="001C09F5">
            <w:pPr>
              <w:spacing w:line="360" w:lineRule="auto"/>
              <w:rPr>
                <w:rFonts w:ascii="Arial" w:hAnsi="Arial" w:cs="Arial"/>
                <w:color w:val="000000"/>
              </w:rPr>
            </w:pPr>
          </w:p>
        </w:tc>
        <w:tc>
          <w:tcPr>
            <w:tcW w:w="1658" w:type="pct"/>
          </w:tcPr>
          <w:p w14:paraId="3B8C8651"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Księgowość materiałowo- towarowa</w:t>
            </w:r>
          </w:p>
        </w:tc>
        <w:tc>
          <w:tcPr>
            <w:tcW w:w="275" w:type="pct"/>
          </w:tcPr>
          <w:p w14:paraId="19099B3C" w14:textId="77777777" w:rsidR="00C825F0" w:rsidRPr="00C9055B" w:rsidRDefault="00C825F0" w:rsidP="001C09F5">
            <w:pPr>
              <w:spacing w:line="360" w:lineRule="auto"/>
              <w:rPr>
                <w:rFonts w:ascii="Arial" w:hAnsi="Arial" w:cs="Arial"/>
                <w:color w:val="000000"/>
              </w:rPr>
            </w:pPr>
          </w:p>
        </w:tc>
        <w:tc>
          <w:tcPr>
            <w:tcW w:w="2124" w:type="pct"/>
          </w:tcPr>
          <w:p w14:paraId="2094FD0E" w14:textId="77777777" w:rsidR="00C825F0" w:rsidRPr="00C9055B" w:rsidRDefault="00C825F0" w:rsidP="001C09F5">
            <w:pPr>
              <w:spacing w:line="360" w:lineRule="auto"/>
              <w:rPr>
                <w:rFonts w:ascii="Arial" w:hAnsi="Arial" w:cs="Arial"/>
                <w:color w:val="000000"/>
              </w:rPr>
            </w:pPr>
          </w:p>
        </w:tc>
      </w:tr>
      <w:tr w:rsidR="00C825F0" w:rsidRPr="00C9055B" w14:paraId="1F05F152" w14:textId="77777777" w:rsidTr="00C9055B">
        <w:tc>
          <w:tcPr>
            <w:tcW w:w="197" w:type="pct"/>
          </w:tcPr>
          <w:p w14:paraId="786BA888" w14:textId="77777777" w:rsidR="00C825F0" w:rsidRPr="00C9055B" w:rsidRDefault="00C825F0" w:rsidP="001C09F5">
            <w:pPr>
              <w:spacing w:line="360" w:lineRule="auto"/>
              <w:rPr>
                <w:rFonts w:ascii="Arial" w:hAnsi="Arial" w:cs="Arial"/>
                <w:b/>
                <w:color w:val="000000"/>
              </w:rPr>
            </w:pPr>
          </w:p>
        </w:tc>
        <w:tc>
          <w:tcPr>
            <w:tcW w:w="221" w:type="pct"/>
          </w:tcPr>
          <w:p w14:paraId="552D743F" w14:textId="77777777" w:rsidR="00C825F0" w:rsidRPr="00C9055B" w:rsidRDefault="00C825F0" w:rsidP="001C09F5">
            <w:pPr>
              <w:spacing w:line="360" w:lineRule="auto"/>
              <w:rPr>
                <w:rFonts w:ascii="Arial" w:hAnsi="Arial" w:cs="Arial"/>
                <w:color w:val="000000"/>
              </w:rPr>
            </w:pPr>
          </w:p>
        </w:tc>
        <w:tc>
          <w:tcPr>
            <w:tcW w:w="246" w:type="pct"/>
          </w:tcPr>
          <w:p w14:paraId="4BD1850E" w14:textId="77777777" w:rsidR="00C825F0" w:rsidRPr="00C9055B" w:rsidRDefault="00C825F0" w:rsidP="001C09F5">
            <w:pPr>
              <w:spacing w:line="360" w:lineRule="auto"/>
              <w:rPr>
                <w:rFonts w:ascii="Arial" w:hAnsi="Arial" w:cs="Arial"/>
                <w:color w:val="000000"/>
              </w:rPr>
            </w:pPr>
          </w:p>
        </w:tc>
        <w:tc>
          <w:tcPr>
            <w:tcW w:w="279" w:type="pct"/>
          </w:tcPr>
          <w:p w14:paraId="3FEA40B4"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3060</w:t>
            </w:r>
          </w:p>
        </w:tc>
        <w:tc>
          <w:tcPr>
            <w:tcW w:w="1658" w:type="pct"/>
          </w:tcPr>
          <w:p w14:paraId="18C11255"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Ewidencja środków trwałych</w:t>
            </w:r>
          </w:p>
        </w:tc>
        <w:tc>
          <w:tcPr>
            <w:tcW w:w="275" w:type="pct"/>
          </w:tcPr>
          <w:p w14:paraId="41E911A8"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5573E83" w14:textId="77777777" w:rsidR="00C825F0" w:rsidRPr="00C9055B" w:rsidRDefault="00C825F0" w:rsidP="001C09F5">
            <w:pPr>
              <w:spacing w:line="360" w:lineRule="auto"/>
              <w:rPr>
                <w:rFonts w:ascii="Arial" w:hAnsi="Arial" w:cs="Arial"/>
                <w:color w:val="000000"/>
              </w:rPr>
            </w:pPr>
          </w:p>
        </w:tc>
      </w:tr>
      <w:tr w:rsidR="00C825F0" w:rsidRPr="00C9055B" w14:paraId="60B1F45E" w14:textId="77777777" w:rsidTr="00C9055B">
        <w:tc>
          <w:tcPr>
            <w:tcW w:w="197" w:type="pct"/>
          </w:tcPr>
          <w:p w14:paraId="4207A670" w14:textId="77777777" w:rsidR="00C825F0" w:rsidRPr="00C9055B" w:rsidRDefault="00C825F0" w:rsidP="001C09F5">
            <w:pPr>
              <w:spacing w:line="360" w:lineRule="auto"/>
              <w:rPr>
                <w:rFonts w:ascii="Arial" w:hAnsi="Arial" w:cs="Arial"/>
                <w:b/>
                <w:color w:val="000000"/>
              </w:rPr>
            </w:pPr>
          </w:p>
        </w:tc>
        <w:tc>
          <w:tcPr>
            <w:tcW w:w="221" w:type="pct"/>
          </w:tcPr>
          <w:p w14:paraId="3A88F3C0" w14:textId="77777777" w:rsidR="00C825F0" w:rsidRPr="00C9055B" w:rsidRDefault="00C825F0" w:rsidP="001C09F5">
            <w:pPr>
              <w:spacing w:line="360" w:lineRule="auto"/>
              <w:rPr>
                <w:rFonts w:ascii="Arial" w:hAnsi="Arial" w:cs="Arial"/>
                <w:color w:val="000000"/>
              </w:rPr>
            </w:pPr>
          </w:p>
        </w:tc>
        <w:tc>
          <w:tcPr>
            <w:tcW w:w="246" w:type="pct"/>
          </w:tcPr>
          <w:p w14:paraId="32FBD728" w14:textId="77777777" w:rsidR="00C825F0" w:rsidRPr="00C9055B" w:rsidRDefault="00C825F0" w:rsidP="001C09F5">
            <w:pPr>
              <w:spacing w:line="360" w:lineRule="auto"/>
              <w:rPr>
                <w:rFonts w:ascii="Arial" w:hAnsi="Arial" w:cs="Arial"/>
                <w:color w:val="000000"/>
              </w:rPr>
            </w:pPr>
          </w:p>
        </w:tc>
        <w:tc>
          <w:tcPr>
            <w:tcW w:w="279" w:type="pct"/>
          </w:tcPr>
          <w:p w14:paraId="0279DB2C"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3061</w:t>
            </w:r>
          </w:p>
        </w:tc>
        <w:tc>
          <w:tcPr>
            <w:tcW w:w="1658" w:type="pct"/>
          </w:tcPr>
          <w:p w14:paraId="17D9DEF5"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Ewidencja środków materiałowych</w:t>
            </w:r>
          </w:p>
        </w:tc>
        <w:tc>
          <w:tcPr>
            <w:tcW w:w="275" w:type="pct"/>
          </w:tcPr>
          <w:p w14:paraId="1C4B2AC9"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AB519F8" w14:textId="77777777" w:rsidR="00C825F0" w:rsidRPr="00C9055B" w:rsidRDefault="00C825F0" w:rsidP="001C09F5">
            <w:pPr>
              <w:spacing w:line="360" w:lineRule="auto"/>
              <w:rPr>
                <w:rFonts w:ascii="Arial" w:hAnsi="Arial" w:cs="Arial"/>
                <w:color w:val="000000"/>
              </w:rPr>
            </w:pPr>
          </w:p>
        </w:tc>
      </w:tr>
      <w:tr w:rsidR="00C825F0" w:rsidRPr="00C9055B" w14:paraId="2E170D65" w14:textId="77777777" w:rsidTr="00C9055B">
        <w:tc>
          <w:tcPr>
            <w:tcW w:w="197" w:type="pct"/>
          </w:tcPr>
          <w:p w14:paraId="25F8999C" w14:textId="77777777" w:rsidR="00C825F0" w:rsidRPr="00C9055B" w:rsidRDefault="00C825F0" w:rsidP="001C09F5">
            <w:pPr>
              <w:spacing w:line="360" w:lineRule="auto"/>
              <w:rPr>
                <w:rFonts w:ascii="Arial" w:hAnsi="Arial" w:cs="Arial"/>
                <w:b/>
                <w:color w:val="000000"/>
              </w:rPr>
            </w:pPr>
          </w:p>
        </w:tc>
        <w:tc>
          <w:tcPr>
            <w:tcW w:w="221" w:type="pct"/>
          </w:tcPr>
          <w:p w14:paraId="4D29B8E2" w14:textId="77777777" w:rsidR="00C825F0" w:rsidRPr="00C9055B" w:rsidRDefault="00C825F0" w:rsidP="001C09F5">
            <w:pPr>
              <w:spacing w:line="360" w:lineRule="auto"/>
              <w:rPr>
                <w:rFonts w:ascii="Arial" w:hAnsi="Arial" w:cs="Arial"/>
                <w:color w:val="000000"/>
              </w:rPr>
            </w:pPr>
          </w:p>
        </w:tc>
        <w:tc>
          <w:tcPr>
            <w:tcW w:w="246" w:type="pct"/>
          </w:tcPr>
          <w:p w14:paraId="54A68D51" w14:textId="77777777" w:rsidR="00C825F0" w:rsidRPr="00C9055B" w:rsidRDefault="00C825F0" w:rsidP="001C09F5">
            <w:pPr>
              <w:spacing w:line="360" w:lineRule="auto"/>
              <w:rPr>
                <w:rFonts w:ascii="Arial" w:hAnsi="Arial" w:cs="Arial"/>
                <w:color w:val="000000"/>
              </w:rPr>
            </w:pPr>
          </w:p>
        </w:tc>
        <w:tc>
          <w:tcPr>
            <w:tcW w:w="279" w:type="pct"/>
          </w:tcPr>
          <w:p w14:paraId="148846C1"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3062</w:t>
            </w:r>
          </w:p>
        </w:tc>
        <w:tc>
          <w:tcPr>
            <w:tcW w:w="1658" w:type="pct"/>
          </w:tcPr>
          <w:p w14:paraId="4B0F03EC"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Dokumentacja księgowa</w:t>
            </w:r>
            <w:r w:rsidR="006E52B8" w:rsidRPr="00C9055B">
              <w:rPr>
                <w:rFonts w:ascii="Arial" w:hAnsi="Arial" w:cs="Arial"/>
                <w:color w:val="000000"/>
              </w:rPr>
              <w:t xml:space="preserve"> dotycząca ewidencji środków trwałych i materiałowych</w:t>
            </w:r>
          </w:p>
        </w:tc>
        <w:tc>
          <w:tcPr>
            <w:tcW w:w="275" w:type="pct"/>
          </w:tcPr>
          <w:p w14:paraId="1A165C37"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6DC5789" w14:textId="77777777" w:rsidR="00C825F0" w:rsidRPr="00C9055B" w:rsidRDefault="00C825F0" w:rsidP="001C09F5">
            <w:pPr>
              <w:spacing w:line="360" w:lineRule="auto"/>
              <w:rPr>
                <w:rFonts w:ascii="Arial" w:hAnsi="Arial" w:cs="Arial"/>
                <w:color w:val="000000"/>
              </w:rPr>
            </w:pPr>
            <w:r w:rsidRPr="00C9055B">
              <w:rPr>
                <w:rFonts w:ascii="Arial" w:hAnsi="Arial" w:cs="Arial"/>
                <w:color w:val="000000"/>
              </w:rPr>
              <w:t>w tym dowody księgowe, tabele amortyzacyjne, druki OT, faktury</w:t>
            </w:r>
            <w:r w:rsidR="006E52B8" w:rsidRPr="00C9055B">
              <w:rPr>
                <w:rFonts w:ascii="Arial" w:hAnsi="Arial" w:cs="Arial"/>
                <w:color w:val="000000"/>
              </w:rPr>
              <w:t>. Okres przechowywania dokumentacji dotyczącej środków trwałych liczy się od daty utraty środka lub ostatniego wpisu do ewidencji.</w:t>
            </w:r>
          </w:p>
        </w:tc>
      </w:tr>
      <w:tr w:rsidR="00791B17" w:rsidRPr="00C9055B" w14:paraId="4B23029A" w14:textId="77777777" w:rsidTr="00C9055B">
        <w:tc>
          <w:tcPr>
            <w:tcW w:w="197" w:type="pct"/>
          </w:tcPr>
          <w:p w14:paraId="4569A160" w14:textId="77777777" w:rsidR="00791B17" w:rsidRPr="00C9055B" w:rsidRDefault="00791B17" w:rsidP="001C09F5">
            <w:pPr>
              <w:spacing w:line="360" w:lineRule="auto"/>
              <w:rPr>
                <w:rFonts w:ascii="Arial" w:hAnsi="Arial" w:cs="Arial"/>
                <w:b/>
                <w:color w:val="000000"/>
              </w:rPr>
            </w:pPr>
          </w:p>
        </w:tc>
        <w:tc>
          <w:tcPr>
            <w:tcW w:w="221" w:type="pct"/>
          </w:tcPr>
          <w:p w14:paraId="0060B6DF"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31</w:t>
            </w:r>
          </w:p>
        </w:tc>
        <w:tc>
          <w:tcPr>
            <w:tcW w:w="246" w:type="pct"/>
          </w:tcPr>
          <w:p w14:paraId="19543812" w14:textId="77777777" w:rsidR="00791B17" w:rsidRPr="00C9055B" w:rsidRDefault="00791B17" w:rsidP="001C09F5">
            <w:pPr>
              <w:spacing w:line="360" w:lineRule="auto"/>
              <w:rPr>
                <w:rFonts w:ascii="Arial" w:hAnsi="Arial" w:cs="Arial"/>
                <w:color w:val="000000"/>
              </w:rPr>
            </w:pPr>
          </w:p>
        </w:tc>
        <w:tc>
          <w:tcPr>
            <w:tcW w:w="279" w:type="pct"/>
          </w:tcPr>
          <w:p w14:paraId="4EF7C0B7" w14:textId="77777777" w:rsidR="00791B17" w:rsidRPr="00C9055B" w:rsidRDefault="00791B17" w:rsidP="001C09F5">
            <w:pPr>
              <w:spacing w:line="360" w:lineRule="auto"/>
              <w:rPr>
                <w:rFonts w:ascii="Arial" w:hAnsi="Arial" w:cs="Arial"/>
                <w:color w:val="000000"/>
              </w:rPr>
            </w:pPr>
          </w:p>
        </w:tc>
        <w:tc>
          <w:tcPr>
            <w:tcW w:w="1658" w:type="pct"/>
          </w:tcPr>
          <w:p w14:paraId="11A8FAD7" w14:textId="77777777" w:rsidR="00791B17" w:rsidRPr="00C9055B" w:rsidRDefault="00791B17" w:rsidP="001C09F5">
            <w:pPr>
              <w:spacing w:line="360" w:lineRule="auto"/>
              <w:rPr>
                <w:rFonts w:ascii="Arial" w:hAnsi="Arial" w:cs="Arial"/>
                <w:color w:val="000000"/>
              </w:rPr>
            </w:pPr>
            <w:r w:rsidRPr="00C9055B">
              <w:rPr>
                <w:rFonts w:ascii="Arial" w:hAnsi="Arial" w:cs="Arial"/>
                <w:b/>
                <w:bCs/>
                <w:color w:val="000000"/>
              </w:rPr>
              <w:t xml:space="preserve">Rozliczenia płac </w:t>
            </w:r>
          </w:p>
        </w:tc>
        <w:tc>
          <w:tcPr>
            <w:tcW w:w="275" w:type="pct"/>
          </w:tcPr>
          <w:p w14:paraId="1AABC54D" w14:textId="77777777" w:rsidR="00791B17" w:rsidRPr="00C9055B" w:rsidRDefault="00791B17" w:rsidP="001C09F5">
            <w:pPr>
              <w:spacing w:line="360" w:lineRule="auto"/>
              <w:rPr>
                <w:rFonts w:ascii="Arial" w:hAnsi="Arial" w:cs="Arial"/>
                <w:color w:val="000000"/>
              </w:rPr>
            </w:pPr>
          </w:p>
        </w:tc>
        <w:tc>
          <w:tcPr>
            <w:tcW w:w="2124" w:type="pct"/>
          </w:tcPr>
          <w:p w14:paraId="4ABCE17B" w14:textId="77777777" w:rsidR="00791B17" w:rsidRPr="00C9055B" w:rsidRDefault="00791B17" w:rsidP="001C09F5">
            <w:pPr>
              <w:spacing w:line="360" w:lineRule="auto"/>
              <w:rPr>
                <w:rFonts w:ascii="Arial" w:hAnsi="Arial" w:cs="Arial"/>
                <w:color w:val="000000"/>
              </w:rPr>
            </w:pPr>
          </w:p>
        </w:tc>
      </w:tr>
      <w:tr w:rsidR="00791B17" w:rsidRPr="00C9055B" w14:paraId="2B294B96" w14:textId="77777777" w:rsidTr="00C9055B">
        <w:tc>
          <w:tcPr>
            <w:tcW w:w="197" w:type="pct"/>
          </w:tcPr>
          <w:p w14:paraId="19279C66" w14:textId="77777777" w:rsidR="00791B17" w:rsidRPr="00C9055B" w:rsidRDefault="00791B17" w:rsidP="001C09F5">
            <w:pPr>
              <w:spacing w:line="360" w:lineRule="auto"/>
              <w:rPr>
                <w:rFonts w:ascii="Arial" w:hAnsi="Arial" w:cs="Arial"/>
                <w:b/>
                <w:color w:val="000000"/>
              </w:rPr>
            </w:pPr>
          </w:p>
        </w:tc>
        <w:tc>
          <w:tcPr>
            <w:tcW w:w="221" w:type="pct"/>
          </w:tcPr>
          <w:p w14:paraId="1FA7AF5A" w14:textId="77777777" w:rsidR="00791B17" w:rsidRPr="00C9055B" w:rsidRDefault="00791B17" w:rsidP="001C09F5">
            <w:pPr>
              <w:spacing w:line="360" w:lineRule="auto"/>
              <w:rPr>
                <w:rFonts w:ascii="Arial" w:hAnsi="Arial" w:cs="Arial"/>
                <w:b/>
                <w:color w:val="000000"/>
              </w:rPr>
            </w:pPr>
          </w:p>
        </w:tc>
        <w:tc>
          <w:tcPr>
            <w:tcW w:w="246" w:type="pct"/>
          </w:tcPr>
          <w:p w14:paraId="7EFECF4E" w14:textId="77777777" w:rsidR="00791B17" w:rsidRPr="00C9055B" w:rsidRDefault="00BE73A0" w:rsidP="001C09F5">
            <w:pPr>
              <w:spacing w:line="360" w:lineRule="auto"/>
              <w:rPr>
                <w:rFonts w:ascii="Arial" w:hAnsi="Arial" w:cs="Arial"/>
                <w:color w:val="000000"/>
              </w:rPr>
            </w:pPr>
            <w:r w:rsidRPr="00C9055B">
              <w:rPr>
                <w:rFonts w:ascii="Arial" w:hAnsi="Arial" w:cs="Arial"/>
                <w:color w:val="000000"/>
              </w:rPr>
              <w:t>310</w:t>
            </w:r>
          </w:p>
        </w:tc>
        <w:tc>
          <w:tcPr>
            <w:tcW w:w="279" w:type="pct"/>
          </w:tcPr>
          <w:p w14:paraId="1063EBB5" w14:textId="77777777" w:rsidR="00791B17" w:rsidRPr="00C9055B" w:rsidRDefault="00791B17" w:rsidP="001C09F5">
            <w:pPr>
              <w:spacing w:line="360" w:lineRule="auto"/>
              <w:rPr>
                <w:rFonts w:ascii="Arial" w:hAnsi="Arial" w:cs="Arial"/>
                <w:color w:val="000000"/>
              </w:rPr>
            </w:pPr>
          </w:p>
        </w:tc>
        <w:tc>
          <w:tcPr>
            <w:tcW w:w="1658" w:type="pct"/>
          </w:tcPr>
          <w:p w14:paraId="645648B5" w14:textId="77777777" w:rsidR="00791B17" w:rsidRPr="00C9055B" w:rsidRDefault="00BE73A0" w:rsidP="001C09F5">
            <w:pPr>
              <w:spacing w:line="360" w:lineRule="auto"/>
              <w:rPr>
                <w:rFonts w:ascii="Arial" w:hAnsi="Arial" w:cs="Arial"/>
                <w:color w:val="000000"/>
              </w:rPr>
            </w:pPr>
            <w:r w:rsidRPr="00C9055B">
              <w:rPr>
                <w:rFonts w:ascii="Arial" w:hAnsi="Arial" w:cs="Arial"/>
                <w:color w:val="000000"/>
              </w:rPr>
              <w:t>Dokumentacja płac i potrąceń z płac</w:t>
            </w:r>
          </w:p>
        </w:tc>
        <w:tc>
          <w:tcPr>
            <w:tcW w:w="275" w:type="pct"/>
          </w:tcPr>
          <w:p w14:paraId="5D302C4E" w14:textId="77777777" w:rsidR="00791B17" w:rsidRPr="00C9055B" w:rsidRDefault="00B43A5D"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C20A366" w14:textId="77777777" w:rsidR="00791B17" w:rsidRPr="00C9055B" w:rsidRDefault="00B43A5D" w:rsidP="001C09F5">
            <w:pPr>
              <w:spacing w:line="360" w:lineRule="auto"/>
              <w:rPr>
                <w:rFonts w:ascii="Arial" w:hAnsi="Arial" w:cs="Arial"/>
                <w:color w:val="000000"/>
              </w:rPr>
            </w:pPr>
            <w:r w:rsidRPr="00C9055B">
              <w:rPr>
                <w:rFonts w:ascii="Arial" w:hAnsi="Arial" w:cs="Arial"/>
                <w:color w:val="000000"/>
              </w:rPr>
              <w:t>materiały źródłowe do obliczania wysokości wynagrodzeń i potrąceń wynikających ze stosunku pracy, w tym kopie pism o nagrodach, przeszeregowaniach, awansach itp. przekazane przez kadry.</w:t>
            </w:r>
          </w:p>
        </w:tc>
      </w:tr>
      <w:tr w:rsidR="00AB3F16" w:rsidRPr="00C9055B" w14:paraId="07839A0C" w14:textId="77777777" w:rsidTr="00C9055B">
        <w:tc>
          <w:tcPr>
            <w:tcW w:w="197" w:type="pct"/>
          </w:tcPr>
          <w:p w14:paraId="6A457090" w14:textId="77777777" w:rsidR="00AB3F16" w:rsidRPr="00C9055B" w:rsidRDefault="00AB3F16" w:rsidP="001C09F5">
            <w:pPr>
              <w:spacing w:line="360" w:lineRule="auto"/>
              <w:rPr>
                <w:rFonts w:ascii="Arial" w:hAnsi="Arial" w:cs="Arial"/>
                <w:b/>
                <w:color w:val="000000"/>
              </w:rPr>
            </w:pPr>
          </w:p>
        </w:tc>
        <w:tc>
          <w:tcPr>
            <w:tcW w:w="221" w:type="pct"/>
          </w:tcPr>
          <w:p w14:paraId="04FC3190" w14:textId="77777777" w:rsidR="00AB3F16" w:rsidRPr="00C9055B" w:rsidRDefault="00AB3F16" w:rsidP="001C09F5">
            <w:pPr>
              <w:spacing w:line="360" w:lineRule="auto"/>
              <w:rPr>
                <w:rFonts w:ascii="Arial" w:hAnsi="Arial" w:cs="Arial"/>
                <w:b/>
                <w:color w:val="000000"/>
              </w:rPr>
            </w:pPr>
          </w:p>
        </w:tc>
        <w:tc>
          <w:tcPr>
            <w:tcW w:w="246" w:type="pct"/>
          </w:tcPr>
          <w:p w14:paraId="5A060E58"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311</w:t>
            </w:r>
          </w:p>
        </w:tc>
        <w:tc>
          <w:tcPr>
            <w:tcW w:w="279" w:type="pct"/>
          </w:tcPr>
          <w:p w14:paraId="3561262D" w14:textId="77777777" w:rsidR="00AB3F16" w:rsidRPr="00C9055B" w:rsidRDefault="00AB3F16" w:rsidP="001C09F5">
            <w:pPr>
              <w:spacing w:line="360" w:lineRule="auto"/>
              <w:rPr>
                <w:rFonts w:ascii="Arial" w:hAnsi="Arial" w:cs="Arial"/>
                <w:color w:val="000000"/>
              </w:rPr>
            </w:pPr>
          </w:p>
        </w:tc>
        <w:tc>
          <w:tcPr>
            <w:tcW w:w="1658" w:type="pct"/>
          </w:tcPr>
          <w:p w14:paraId="6B026EE0"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Listy płac i wynagrodzeń</w:t>
            </w:r>
          </w:p>
        </w:tc>
        <w:tc>
          <w:tcPr>
            <w:tcW w:w="275" w:type="pct"/>
          </w:tcPr>
          <w:p w14:paraId="5764821B" w14:textId="77777777" w:rsidR="00AB3F16" w:rsidRPr="00C9055B" w:rsidRDefault="00AB3F16" w:rsidP="001C09F5">
            <w:pPr>
              <w:spacing w:line="360" w:lineRule="auto"/>
              <w:rPr>
                <w:rFonts w:ascii="Arial" w:hAnsi="Arial" w:cs="Arial"/>
                <w:color w:val="000000"/>
              </w:rPr>
            </w:pPr>
          </w:p>
        </w:tc>
        <w:tc>
          <w:tcPr>
            <w:tcW w:w="2124" w:type="pct"/>
          </w:tcPr>
          <w:p w14:paraId="45E03407"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W tym listy premii, nagród, zasiłków obciążonych składką na</w:t>
            </w:r>
            <w:r w:rsidR="00EB63EC" w:rsidRPr="00C9055B">
              <w:rPr>
                <w:rFonts w:ascii="Arial" w:hAnsi="Arial" w:cs="Arial"/>
                <w:color w:val="000000"/>
              </w:rPr>
              <w:t xml:space="preserve"> </w:t>
            </w:r>
            <w:r w:rsidRPr="00C9055B">
              <w:rPr>
                <w:rFonts w:ascii="Arial" w:hAnsi="Arial" w:cs="Arial"/>
                <w:color w:val="000000"/>
              </w:rPr>
              <w:t>ubezpieczenie emerytalne i rentowe.</w:t>
            </w:r>
          </w:p>
          <w:p w14:paraId="4538D1CD"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Do kategorii B10 kwalifikuje się dokumentację:</w:t>
            </w:r>
          </w:p>
          <w:p w14:paraId="2FD57679" w14:textId="77777777" w:rsidR="00B43A5D" w:rsidRPr="00C9055B" w:rsidRDefault="00B43A5D" w:rsidP="001C09F5">
            <w:pPr>
              <w:numPr>
                <w:ilvl w:val="0"/>
                <w:numId w:val="7"/>
              </w:numPr>
              <w:spacing w:line="360" w:lineRule="auto"/>
              <w:rPr>
                <w:rFonts w:ascii="Arial" w:hAnsi="Arial" w:cs="Arial"/>
                <w:color w:val="000000"/>
              </w:rPr>
            </w:pPr>
            <w:r w:rsidRPr="00C9055B">
              <w:rPr>
                <w:rFonts w:ascii="Arial" w:hAnsi="Arial" w:cs="Arial"/>
                <w:color w:val="000000"/>
              </w:rPr>
              <w:t>osób, z którymi stosunek pracy za</w:t>
            </w:r>
            <w:r w:rsidR="00F9202D" w:rsidRPr="00C9055B">
              <w:rPr>
                <w:rFonts w:ascii="Arial" w:hAnsi="Arial" w:cs="Arial"/>
                <w:color w:val="000000"/>
              </w:rPr>
              <w:t>warto od dnia 1 stycznia 2019 r.</w:t>
            </w:r>
            <w:r w:rsidRPr="00C9055B">
              <w:rPr>
                <w:rFonts w:ascii="Arial" w:hAnsi="Arial" w:cs="Arial"/>
                <w:color w:val="000000"/>
              </w:rPr>
              <w:t>,</w:t>
            </w:r>
          </w:p>
          <w:p w14:paraId="2B2EC0FF" w14:textId="77777777" w:rsidR="00F9202D" w:rsidRPr="00C9055B" w:rsidRDefault="00B43A5D" w:rsidP="001C09F5">
            <w:pPr>
              <w:numPr>
                <w:ilvl w:val="0"/>
                <w:numId w:val="7"/>
              </w:numPr>
              <w:spacing w:line="360" w:lineRule="auto"/>
              <w:rPr>
                <w:rFonts w:ascii="Arial" w:hAnsi="Arial" w:cs="Arial"/>
                <w:color w:val="000000"/>
              </w:rPr>
            </w:pPr>
            <w:r w:rsidRPr="00C9055B">
              <w:rPr>
                <w:rFonts w:ascii="Arial" w:hAnsi="Arial" w:cs="Arial"/>
                <w:color w:val="000000"/>
              </w:rPr>
              <w:t xml:space="preserve">osób, z którymi stosunek pracy zawarto w okresie od 1 stycznia 1999 r. do dnia 31 grudnia 2018 r., i dla których pracodawca złożył raport informacyjny do ZUS. </w:t>
            </w:r>
          </w:p>
          <w:p w14:paraId="3BAEC397"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lastRenderedPageBreak/>
              <w:t>Okres</w:t>
            </w:r>
            <w:r w:rsidRPr="00C9055B">
              <w:rPr>
                <w:rFonts w:ascii="Arial" w:hAnsi="Arial" w:cs="Arial"/>
                <w:color w:val="000000"/>
              </w:rPr>
              <w:tab/>
              <w:t>przechowywania dokumentacji liczy się od końca roku kalendarzowego, w którym stosunek pracy wygasi albo od końca roku kalendarzowego, w którym raport informacyjny został złożony do ZUS.</w:t>
            </w:r>
          </w:p>
          <w:p w14:paraId="3A92403D"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Dokumentację osób, z którymi stosunek pracy zawarto:</w:t>
            </w:r>
          </w:p>
          <w:p w14:paraId="17B72979" w14:textId="77777777" w:rsidR="00F9202D" w:rsidRPr="00C9055B" w:rsidRDefault="00B43A5D" w:rsidP="001C09F5">
            <w:pPr>
              <w:numPr>
                <w:ilvl w:val="0"/>
                <w:numId w:val="10"/>
              </w:numPr>
              <w:spacing w:line="360" w:lineRule="auto"/>
              <w:rPr>
                <w:rFonts w:ascii="Arial" w:hAnsi="Arial" w:cs="Arial"/>
                <w:color w:val="000000"/>
              </w:rPr>
            </w:pPr>
            <w:r w:rsidRPr="00C9055B">
              <w:rPr>
                <w:rFonts w:ascii="Arial" w:hAnsi="Arial" w:cs="Arial"/>
                <w:color w:val="000000"/>
              </w:rPr>
              <w:t>do dnia 1 stycznia 1999 r.,</w:t>
            </w:r>
          </w:p>
          <w:p w14:paraId="68BEBB1B" w14:textId="77777777" w:rsidR="00F9202D" w:rsidRPr="00C9055B" w:rsidRDefault="00B43A5D" w:rsidP="001C09F5">
            <w:pPr>
              <w:numPr>
                <w:ilvl w:val="0"/>
                <w:numId w:val="10"/>
              </w:numPr>
              <w:spacing w:line="360" w:lineRule="auto"/>
              <w:rPr>
                <w:rFonts w:ascii="Arial" w:hAnsi="Arial" w:cs="Arial"/>
                <w:color w:val="000000"/>
              </w:rPr>
            </w:pPr>
            <w:r w:rsidRPr="00C9055B">
              <w:rPr>
                <w:rFonts w:ascii="Arial" w:hAnsi="Arial" w:cs="Arial"/>
                <w:color w:val="000000"/>
              </w:rPr>
              <w:t>w okresie od 1 stycznia 1999 r. do 3 1 grudnia 2018 r„ dla których nie</w:t>
            </w:r>
            <w:r w:rsidRPr="00C9055B">
              <w:rPr>
                <w:rFonts w:ascii="Arial" w:hAnsi="Arial" w:cs="Arial"/>
                <w:color w:val="000000"/>
              </w:rPr>
              <w:tab/>
              <w:t>złożono</w:t>
            </w:r>
            <w:r w:rsidRPr="00C9055B">
              <w:rPr>
                <w:rFonts w:ascii="Arial" w:hAnsi="Arial" w:cs="Arial"/>
                <w:color w:val="000000"/>
              </w:rPr>
              <w:tab/>
              <w:t xml:space="preserve">raportu informacyjnego do ZUS, kwalifikuje się do kategorii B50. </w:t>
            </w:r>
          </w:p>
          <w:p w14:paraId="781CE4D4"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Okres przechowywania ww. dokumentacji liczy się od końca roku kalendarzowego, w którym stosunek pracy wygasł.</w:t>
            </w:r>
          </w:p>
        </w:tc>
      </w:tr>
      <w:tr w:rsidR="00AB3F16" w:rsidRPr="00C9055B" w14:paraId="5FB05A01" w14:textId="77777777" w:rsidTr="00C9055B">
        <w:tc>
          <w:tcPr>
            <w:tcW w:w="197" w:type="pct"/>
          </w:tcPr>
          <w:p w14:paraId="5EB969BE" w14:textId="77777777" w:rsidR="00AB3F16" w:rsidRPr="00C9055B" w:rsidRDefault="00AB3F16" w:rsidP="001C09F5">
            <w:pPr>
              <w:spacing w:line="360" w:lineRule="auto"/>
              <w:rPr>
                <w:rFonts w:ascii="Arial" w:hAnsi="Arial" w:cs="Arial"/>
                <w:b/>
                <w:color w:val="000000"/>
              </w:rPr>
            </w:pPr>
          </w:p>
        </w:tc>
        <w:tc>
          <w:tcPr>
            <w:tcW w:w="221" w:type="pct"/>
          </w:tcPr>
          <w:p w14:paraId="0A1A7E63" w14:textId="77777777" w:rsidR="00AB3F16" w:rsidRPr="00C9055B" w:rsidRDefault="00AB3F16" w:rsidP="001C09F5">
            <w:pPr>
              <w:spacing w:line="360" w:lineRule="auto"/>
              <w:rPr>
                <w:rFonts w:ascii="Arial" w:hAnsi="Arial" w:cs="Arial"/>
                <w:b/>
                <w:color w:val="000000"/>
              </w:rPr>
            </w:pPr>
          </w:p>
        </w:tc>
        <w:tc>
          <w:tcPr>
            <w:tcW w:w="246" w:type="pct"/>
          </w:tcPr>
          <w:p w14:paraId="356F3FB5"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312</w:t>
            </w:r>
          </w:p>
        </w:tc>
        <w:tc>
          <w:tcPr>
            <w:tcW w:w="279" w:type="pct"/>
          </w:tcPr>
          <w:p w14:paraId="07EBCEE3" w14:textId="77777777" w:rsidR="00AB3F16" w:rsidRPr="00C9055B" w:rsidRDefault="00AB3F16" w:rsidP="001C09F5">
            <w:pPr>
              <w:spacing w:line="360" w:lineRule="auto"/>
              <w:rPr>
                <w:rFonts w:ascii="Arial" w:hAnsi="Arial" w:cs="Arial"/>
                <w:color w:val="000000"/>
              </w:rPr>
            </w:pPr>
          </w:p>
        </w:tc>
        <w:tc>
          <w:tcPr>
            <w:tcW w:w="1658" w:type="pct"/>
          </w:tcPr>
          <w:p w14:paraId="7C6C7C8E"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Kartoteki wynagrodzeń</w:t>
            </w:r>
          </w:p>
        </w:tc>
        <w:tc>
          <w:tcPr>
            <w:tcW w:w="275" w:type="pct"/>
          </w:tcPr>
          <w:p w14:paraId="68F34639"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7D9F59D"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W tym karty zasiłków wypłacanych przez ZUS</w:t>
            </w:r>
            <w:r w:rsidR="00F9202D" w:rsidRPr="00C9055B">
              <w:rPr>
                <w:rFonts w:ascii="Arial" w:hAnsi="Arial" w:cs="Arial"/>
                <w:color w:val="000000"/>
              </w:rPr>
              <w:t>.</w:t>
            </w:r>
            <w:r w:rsidRPr="00C9055B">
              <w:rPr>
                <w:rFonts w:ascii="Arial" w:hAnsi="Arial" w:cs="Arial"/>
                <w:color w:val="000000"/>
              </w:rPr>
              <w:t xml:space="preserve"> Okres przechowywania dokumentacji ustala się jak w klasie 311.</w:t>
            </w:r>
          </w:p>
        </w:tc>
      </w:tr>
      <w:tr w:rsidR="00AB3F16" w:rsidRPr="00C9055B" w14:paraId="68D44121" w14:textId="77777777" w:rsidTr="00C9055B">
        <w:tc>
          <w:tcPr>
            <w:tcW w:w="197" w:type="pct"/>
          </w:tcPr>
          <w:p w14:paraId="0B79CDA1" w14:textId="77777777" w:rsidR="00AB3F16" w:rsidRPr="00C9055B" w:rsidRDefault="00AB3F16" w:rsidP="001C09F5">
            <w:pPr>
              <w:spacing w:line="360" w:lineRule="auto"/>
              <w:rPr>
                <w:rFonts w:ascii="Arial" w:hAnsi="Arial" w:cs="Arial"/>
                <w:b/>
                <w:color w:val="000000"/>
              </w:rPr>
            </w:pPr>
          </w:p>
        </w:tc>
        <w:tc>
          <w:tcPr>
            <w:tcW w:w="221" w:type="pct"/>
          </w:tcPr>
          <w:p w14:paraId="5AD2573A" w14:textId="77777777" w:rsidR="00AB3F16" w:rsidRPr="00C9055B" w:rsidRDefault="00AB3F16" w:rsidP="001C09F5">
            <w:pPr>
              <w:spacing w:line="360" w:lineRule="auto"/>
              <w:rPr>
                <w:rFonts w:ascii="Arial" w:hAnsi="Arial" w:cs="Arial"/>
                <w:b/>
                <w:color w:val="000000"/>
              </w:rPr>
            </w:pPr>
          </w:p>
        </w:tc>
        <w:tc>
          <w:tcPr>
            <w:tcW w:w="246" w:type="pct"/>
          </w:tcPr>
          <w:p w14:paraId="52693FAF"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313</w:t>
            </w:r>
          </w:p>
        </w:tc>
        <w:tc>
          <w:tcPr>
            <w:tcW w:w="279" w:type="pct"/>
          </w:tcPr>
          <w:p w14:paraId="2ABD00D4" w14:textId="77777777" w:rsidR="00AB3F16" w:rsidRPr="00C9055B" w:rsidRDefault="00AB3F16" w:rsidP="001C09F5">
            <w:pPr>
              <w:spacing w:line="360" w:lineRule="auto"/>
              <w:rPr>
                <w:rFonts w:ascii="Arial" w:hAnsi="Arial" w:cs="Arial"/>
                <w:color w:val="000000"/>
              </w:rPr>
            </w:pPr>
          </w:p>
        </w:tc>
        <w:tc>
          <w:tcPr>
            <w:tcW w:w="1658" w:type="pct"/>
          </w:tcPr>
          <w:p w14:paraId="2FD5A034"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Rozliczenia wynagrodzeń z tytułu umów cywilno-prawnych</w:t>
            </w:r>
          </w:p>
        </w:tc>
        <w:tc>
          <w:tcPr>
            <w:tcW w:w="275" w:type="pct"/>
          </w:tcPr>
          <w:p w14:paraId="316FC6E7"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282E67DB"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w tym umowy, rachunki, listy wypłat.</w:t>
            </w:r>
          </w:p>
          <w:p w14:paraId="17531188"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Okres przechowywania dokumentacji ustala się jak w klasie 311.</w:t>
            </w:r>
          </w:p>
        </w:tc>
      </w:tr>
      <w:tr w:rsidR="00AB3F16" w:rsidRPr="00C9055B" w14:paraId="485C39C8" w14:textId="77777777" w:rsidTr="00C9055B">
        <w:tc>
          <w:tcPr>
            <w:tcW w:w="197" w:type="pct"/>
          </w:tcPr>
          <w:p w14:paraId="31D38E11" w14:textId="77777777" w:rsidR="00AB3F16" w:rsidRPr="00C9055B" w:rsidRDefault="00AB3F16" w:rsidP="001C09F5">
            <w:pPr>
              <w:spacing w:line="360" w:lineRule="auto"/>
              <w:rPr>
                <w:rFonts w:ascii="Arial" w:hAnsi="Arial" w:cs="Arial"/>
                <w:b/>
                <w:color w:val="000000"/>
              </w:rPr>
            </w:pPr>
          </w:p>
        </w:tc>
        <w:tc>
          <w:tcPr>
            <w:tcW w:w="221" w:type="pct"/>
          </w:tcPr>
          <w:p w14:paraId="1BFDFE6A" w14:textId="77777777" w:rsidR="00AB3F16" w:rsidRPr="00C9055B" w:rsidRDefault="00AB3F16" w:rsidP="001C09F5">
            <w:pPr>
              <w:spacing w:line="360" w:lineRule="auto"/>
              <w:rPr>
                <w:rFonts w:ascii="Arial" w:hAnsi="Arial" w:cs="Arial"/>
                <w:b/>
                <w:color w:val="000000"/>
              </w:rPr>
            </w:pPr>
          </w:p>
        </w:tc>
        <w:tc>
          <w:tcPr>
            <w:tcW w:w="246" w:type="pct"/>
          </w:tcPr>
          <w:p w14:paraId="7A15F2FC"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314</w:t>
            </w:r>
          </w:p>
        </w:tc>
        <w:tc>
          <w:tcPr>
            <w:tcW w:w="279" w:type="pct"/>
          </w:tcPr>
          <w:p w14:paraId="37179C84" w14:textId="77777777" w:rsidR="00AB3F16" w:rsidRPr="00C9055B" w:rsidRDefault="00AB3F16" w:rsidP="001C09F5">
            <w:pPr>
              <w:spacing w:line="360" w:lineRule="auto"/>
              <w:rPr>
                <w:rFonts w:ascii="Arial" w:hAnsi="Arial" w:cs="Arial"/>
                <w:color w:val="000000"/>
              </w:rPr>
            </w:pPr>
          </w:p>
        </w:tc>
        <w:tc>
          <w:tcPr>
            <w:tcW w:w="1658" w:type="pct"/>
          </w:tcPr>
          <w:p w14:paraId="1FDC4E3E"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Dokumentacja dotycząca podatku dochodowego od osób fizycznych</w:t>
            </w:r>
          </w:p>
        </w:tc>
        <w:tc>
          <w:tcPr>
            <w:tcW w:w="275" w:type="pct"/>
          </w:tcPr>
          <w:p w14:paraId="61B275A4"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657FB9B"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deklaracje PIT, informacja roczna PIT, oświadczenia pracowników</w:t>
            </w:r>
          </w:p>
        </w:tc>
      </w:tr>
      <w:tr w:rsidR="00AB3F16" w:rsidRPr="00C9055B" w14:paraId="5592DA98" w14:textId="77777777" w:rsidTr="00C9055B">
        <w:tc>
          <w:tcPr>
            <w:tcW w:w="197" w:type="pct"/>
          </w:tcPr>
          <w:p w14:paraId="15218AA5" w14:textId="77777777" w:rsidR="00AB3F16" w:rsidRPr="00C9055B" w:rsidRDefault="00AB3F16" w:rsidP="001C09F5">
            <w:pPr>
              <w:spacing w:line="360" w:lineRule="auto"/>
              <w:rPr>
                <w:rFonts w:ascii="Arial" w:hAnsi="Arial" w:cs="Arial"/>
                <w:b/>
                <w:color w:val="000000"/>
              </w:rPr>
            </w:pPr>
          </w:p>
        </w:tc>
        <w:tc>
          <w:tcPr>
            <w:tcW w:w="221" w:type="pct"/>
          </w:tcPr>
          <w:p w14:paraId="42D09F61" w14:textId="77777777" w:rsidR="00AB3F16" w:rsidRPr="00C9055B" w:rsidRDefault="00AB3F16" w:rsidP="001C09F5">
            <w:pPr>
              <w:spacing w:line="360" w:lineRule="auto"/>
              <w:rPr>
                <w:rFonts w:ascii="Arial" w:hAnsi="Arial" w:cs="Arial"/>
                <w:b/>
                <w:color w:val="000000"/>
              </w:rPr>
            </w:pPr>
          </w:p>
        </w:tc>
        <w:tc>
          <w:tcPr>
            <w:tcW w:w="246" w:type="pct"/>
          </w:tcPr>
          <w:p w14:paraId="587F11FF"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315</w:t>
            </w:r>
          </w:p>
        </w:tc>
        <w:tc>
          <w:tcPr>
            <w:tcW w:w="279" w:type="pct"/>
          </w:tcPr>
          <w:p w14:paraId="1DE24199" w14:textId="77777777" w:rsidR="00AB3F16" w:rsidRPr="00C9055B" w:rsidRDefault="00AB3F16" w:rsidP="001C09F5">
            <w:pPr>
              <w:spacing w:line="360" w:lineRule="auto"/>
              <w:rPr>
                <w:rFonts w:ascii="Arial" w:hAnsi="Arial" w:cs="Arial"/>
                <w:color w:val="000000"/>
              </w:rPr>
            </w:pPr>
          </w:p>
        </w:tc>
        <w:tc>
          <w:tcPr>
            <w:tcW w:w="1658" w:type="pct"/>
          </w:tcPr>
          <w:p w14:paraId="0BFB5BE2"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Rozliczenia z tytułu składek ZUS</w:t>
            </w:r>
          </w:p>
        </w:tc>
        <w:tc>
          <w:tcPr>
            <w:tcW w:w="275" w:type="pct"/>
          </w:tcPr>
          <w:p w14:paraId="4500A3A6"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492FA23"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w tym dokumentacja dotycząca przekroczenia podstawy wymiaru składek</w:t>
            </w:r>
          </w:p>
        </w:tc>
      </w:tr>
      <w:tr w:rsidR="00AB3F16" w:rsidRPr="00C9055B" w14:paraId="04B7F517" w14:textId="77777777" w:rsidTr="00C9055B">
        <w:tc>
          <w:tcPr>
            <w:tcW w:w="197" w:type="pct"/>
          </w:tcPr>
          <w:p w14:paraId="7DD8D6CD" w14:textId="77777777" w:rsidR="00AB3F16" w:rsidRPr="00C9055B" w:rsidRDefault="00AB3F16" w:rsidP="001C09F5">
            <w:pPr>
              <w:spacing w:line="360" w:lineRule="auto"/>
              <w:rPr>
                <w:rFonts w:ascii="Arial" w:hAnsi="Arial" w:cs="Arial"/>
                <w:b/>
                <w:color w:val="000000"/>
              </w:rPr>
            </w:pPr>
          </w:p>
        </w:tc>
        <w:tc>
          <w:tcPr>
            <w:tcW w:w="221" w:type="pct"/>
          </w:tcPr>
          <w:p w14:paraId="02B571A9" w14:textId="77777777" w:rsidR="00AB3F16" w:rsidRPr="00C9055B" w:rsidRDefault="00AB3F16" w:rsidP="001C09F5">
            <w:pPr>
              <w:spacing w:line="360" w:lineRule="auto"/>
              <w:rPr>
                <w:rFonts w:ascii="Arial" w:hAnsi="Arial" w:cs="Arial"/>
                <w:b/>
                <w:color w:val="000000"/>
              </w:rPr>
            </w:pPr>
          </w:p>
        </w:tc>
        <w:tc>
          <w:tcPr>
            <w:tcW w:w="246" w:type="pct"/>
          </w:tcPr>
          <w:p w14:paraId="05D60530"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316</w:t>
            </w:r>
          </w:p>
        </w:tc>
        <w:tc>
          <w:tcPr>
            <w:tcW w:w="279" w:type="pct"/>
          </w:tcPr>
          <w:p w14:paraId="7E91BD08" w14:textId="77777777" w:rsidR="00AB3F16" w:rsidRPr="00C9055B" w:rsidRDefault="00AB3F16" w:rsidP="001C09F5">
            <w:pPr>
              <w:spacing w:line="360" w:lineRule="auto"/>
              <w:rPr>
                <w:rFonts w:ascii="Arial" w:hAnsi="Arial" w:cs="Arial"/>
                <w:color w:val="000000"/>
              </w:rPr>
            </w:pPr>
          </w:p>
        </w:tc>
        <w:tc>
          <w:tcPr>
            <w:tcW w:w="1658" w:type="pct"/>
          </w:tcPr>
          <w:p w14:paraId="380DCE63"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Deklaracje rozliczeniowe Państwowego Funduszu Rehabilitacji Osób Niepełnosprawnych</w:t>
            </w:r>
          </w:p>
        </w:tc>
        <w:tc>
          <w:tcPr>
            <w:tcW w:w="275" w:type="pct"/>
          </w:tcPr>
          <w:p w14:paraId="04B38BA7" w14:textId="77777777" w:rsidR="00AB3F16" w:rsidRPr="00C9055B" w:rsidRDefault="00B43A5D"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701376B" w14:textId="77777777" w:rsidR="00AB3F16" w:rsidRPr="00C9055B" w:rsidRDefault="00AB3F16" w:rsidP="001C09F5">
            <w:pPr>
              <w:spacing w:line="360" w:lineRule="auto"/>
              <w:rPr>
                <w:rFonts w:ascii="Arial" w:hAnsi="Arial" w:cs="Arial"/>
                <w:color w:val="000000"/>
              </w:rPr>
            </w:pPr>
          </w:p>
        </w:tc>
      </w:tr>
      <w:tr w:rsidR="00B43A5D" w:rsidRPr="00C9055B" w14:paraId="23524179" w14:textId="77777777" w:rsidTr="00C9055B">
        <w:tc>
          <w:tcPr>
            <w:tcW w:w="197" w:type="pct"/>
          </w:tcPr>
          <w:p w14:paraId="20423884" w14:textId="77777777" w:rsidR="00B43A5D" w:rsidRPr="00C9055B" w:rsidRDefault="00B43A5D" w:rsidP="001C09F5">
            <w:pPr>
              <w:spacing w:line="360" w:lineRule="auto"/>
              <w:rPr>
                <w:rFonts w:ascii="Arial" w:hAnsi="Arial" w:cs="Arial"/>
                <w:b/>
                <w:color w:val="000000"/>
              </w:rPr>
            </w:pPr>
          </w:p>
        </w:tc>
        <w:tc>
          <w:tcPr>
            <w:tcW w:w="221" w:type="pct"/>
          </w:tcPr>
          <w:p w14:paraId="277EEC88" w14:textId="77777777" w:rsidR="00B43A5D" w:rsidRPr="00C9055B" w:rsidRDefault="00B43A5D" w:rsidP="001C09F5">
            <w:pPr>
              <w:spacing w:line="360" w:lineRule="auto"/>
              <w:rPr>
                <w:rFonts w:ascii="Arial" w:hAnsi="Arial" w:cs="Arial"/>
                <w:b/>
                <w:color w:val="000000"/>
              </w:rPr>
            </w:pPr>
          </w:p>
        </w:tc>
        <w:tc>
          <w:tcPr>
            <w:tcW w:w="246" w:type="pct"/>
          </w:tcPr>
          <w:p w14:paraId="4B44E94F"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317</w:t>
            </w:r>
          </w:p>
        </w:tc>
        <w:tc>
          <w:tcPr>
            <w:tcW w:w="279" w:type="pct"/>
          </w:tcPr>
          <w:p w14:paraId="2DB7559D" w14:textId="77777777" w:rsidR="00B43A5D" w:rsidRPr="00C9055B" w:rsidRDefault="00B43A5D" w:rsidP="001C09F5">
            <w:pPr>
              <w:spacing w:line="360" w:lineRule="auto"/>
              <w:rPr>
                <w:rFonts w:ascii="Arial" w:hAnsi="Arial" w:cs="Arial"/>
                <w:color w:val="000000"/>
              </w:rPr>
            </w:pPr>
          </w:p>
        </w:tc>
        <w:tc>
          <w:tcPr>
            <w:tcW w:w="1658" w:type="pct"/>
          </w:tcPr>
          <w:p w14:paraId="6D5C40AC"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Zaświadczenia o zatrudnieniu i wynagrodzeniach</w:t>
            </w:r>
          </w:p>
        </w:tc>
        <w:tc>
          <w:tcPr>
            <w:tcW w:w="275" w:type="pct"/>
          </w:tcPr>
          <w:p w14:paraId="072A021F"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1A007A5" w14:textId="77777777" w:rsidR="00B43A5D" w:rsidRPr="00C9055B" w:rsidRDefault="00B43A5D" w:rsidP="001C09F5">
            <w:pPr>
              <w:spacing w:line="360" w:lineRule="auto"/>
              <w:rPr>
                <w:rFonts w:ascii="Arial" w:hAnsi="Arial" w:cs="Arial"/>
                <w:color w:val="000000"/>
              </w:rPr>
            </w:pPr>
            <w:r w:rsidRPr="00C9055B">
              <w:rPr>
                <w:rFonts w:ascii="Arial" w:hAnsi="Arial" w:cs="Arial"/>
                <w:color w:val="000000"/>
              </w:rPr>
              <w:t>w tym rejestr. Zaświadczenia wydawane pracownikom i absolwentom do celów emerytalnych i rentowych można odłożyć do akt osobowych absolwenta lub pracownika.</w:t>
            </w:r>
          </w:p>
        </w:tc>
      </w:tr>
      <w:tr w:rsidR="00791B17" w:rsidRPr="00C9055B" w14:paraId="769140CE" w14:textId="77777777" w:rsidTr="00C9055B">
        <w:tc>
          <w:tcPr>
            <w:tcW w:w="197" w:type="pct"/>
          </w:tcPr>
          <w:p w14:paraId="25A6949A" w14:textId="77777777" w:rsidR="00791B17" w:rsidRPr="00C9055B" w:rsidRDefault="00791B17" w:rsidP="001C09F5">
            <w:pPr>
              <w:spacing w:line="360" w:lineRule="auto"/>
              <w:rPr>
                <w:rFonts w:ascii="Arial" w:hAnsi="Arial" w:cs="Arial"/>
                <w:b/>
                <w:color w:val="000000"/>
              </w:rPr>
            </w:pPr>
          </w:p>
        </w:tc>
        <w:tc>
          <w:tcPr>
            <w:tcW w:w="221" w:type="pct"/>
          </w:tcPr>
          <w:p w14:paraId="029FA307"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32</w:t>
            </w:r>
          </w:p>
        </w:tc>
        <w:tc>
          <w:tcPr>
            <w:tcW w:w="246" w:type="pct"/>
          </w:tcPr>
          <w:p w14:paraId="413DF72B" w14:textId="77777777" w:rsidR="00791B17" w:rsidRPr="00C9055B" w:rsidRDefault="00791B17" w:rsidP="001C09F5">
            <w:pPr>
              <w:spacing w:line="360" w:lineRule="auto"/>
              <w:rPr>
                <w:rFonts w:ascii="Arial" w:hAnsi="Arial" w:cs="Arial"/>
                <w:color w:val="000000"/>
              </w:rPr>
            </w:pPr>
          </w:p>
        </w:tc>
        <w:tc>
          <w:tcPr>
            <w:tcW w:w="279" w:type="pct"/>
          </w:tcPr>
          <w:p w14:paraId="01400C3C" w14:textId="77777777" w:rsidR="00791B17" w:rsidRPr="00C9055B" w:rsidRDefault="00791B17" w:rsidP="001C09F5">
            <w:pPr>
              <w:spacing w:line="360" w:lineRule="auto"/>
              <w:rPr>
                <w:rFonts w:ascii="Arial" w:hAnsi="Arial" w:cs="Arial"/>
                <w:color w:val="000000"/>
              </w:rPr>
            </w:pPr>
          </w:p>
        </w:tc>
        <w:tc>
          <w:tcPr>
            <w:tcW w:w="1658" w:type="pct"/>
          </w:tcPr>
          <w:p w14:paraId="11221B96" w14:textId="77777777" w:rsidR="00791B17" w:rsidRPr="00C9055B" w:rsidRDefault="00791B17" w:rsidP="001C09F5">
            <w:pPr>
              <w:keepNext/>
              <w:spacing w:line="360" w:lineRule="auto"/>
              <w:outlineLvl w:val="2"/>
              <w:rPr>
                <w:rFonts w:ascii="Arial" w:hAnsi="Arial" w:cs="Arial"/>
                <w:b/>
                <w:bCs/>
                <w:color w:val="000000"/>
              </w:rPr>
            </w:pPr>
            <w:r w:rsidRPr="00C9055B">
              <w:rPr>
                <w:rFonts w:ascii="Arial" w:hAnsi="Arial" w:cs="Arial"/>
                <w:b/>
                <w:bCs/>
                <w:color w:val="000000"/>
              </w:rPr>
              <w:t>Fundusz</w:t>
            </w:r>
            <w:r w:rsidR="00D53D81" w:rsidRPr="00C9055B">
              <w:rPr>
                <w:rFonts w:ascii="Arial" w:hAnsi="Arial" w:cs="Arial"/>
                <w:b/>
                <w:bCs/>
                <w:color w:val="000000"/>
              </w:rPr>
              <w:t>e</w:t>
            </w:r>
          </w:p>
        </w:tc>
        <w:tc>
          <w:tcPr>
            <w:tcW w:w="275" w:type="pct"/>
          </w:tcPr>
          <w:p w14:paraId="64890F66" w14:textId="77777777" w:rsidR="00791B17" w:rsidRPr="00C9055B" w:rsidRDefault="00791B17" w:rsidP="001C09F5">
            <w:pPr>
              <w:spacing w:line="360" w:lineRule="auto"/>
              <w:rPr>
                <w:rFonts w:ascii="Arial" w:hAnsi="Arial" w:cs="Arial"/>
                <w:color w:val="000000"/>
              </w:rPr>
            </w:pPr>
          </w:p>
        </w:tc>
        <w:tc>
          <w:tcPr>
            <w:tcW w:w="2124" w:type="pct"/>
          </w:tcPr>
          <w:p w14:paraId="7920B37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Obejmuje fundusze: socjalny, mieszkaniowy, nagród i inne</w:t>
            </w:r>
            <w:r w:rsidR="00612F9D" w:rsidRPr="00C9055B">
              <w:rPr>
                <w:rFonts w:ascii="Arial" w:hAnsi="Arial" w:cs="Arial"/>
                <w:color w:val="000000"/>
              </w:rPr>
              <w:t>. R</w:t>
            </w:r>
            <w:r w:rsidR="00807D40" w:rsidRPr="00C9055B">
              <w:rPr>
                <w:rFonts w:ascii="Arial" w:hAnsi="Arial" w:cs="Arial"/>
                <w:color w:val="000000"/>
              </w:rPr>
              <w:t>oczne plany finansowe/ preliminarze</w:t>
            </w:r>
            <w:r w:rsidR="00612F9D" w:rsidRPr="00C9055B">
              <w:rPr>
                <w:rFonts w:ascii="Arial" w:hAnsi="Arial" w:cs="Arial"/>
                <w:color w:val="000000"/>
              </w:rPr>
              <w:t>, r</w:t>
            </w:r>
            <w:r w:rsidR="00807D40" w:rsidRPr="00C9055B">
              <w:rPr>
                <w:rFonts w:ascii="Arial" w:hAnsi="Arial" w:cs="Arial"/>
                <w:color w:val="000000"/>
              </w:rPr>
              <w:t>oczne sprawozdania poszczególnych funduszy kwalifikuje się do kategorii A</w:t>
            </w:r>
          </w:p>
        </w:tc>
      </w:tr>
      <w:tr w:rsidR="00791B17" w:rsidRPr="00C9055B" w14:paraId="0CDD9E04" w14:textId="77777777" w:rsidTr="00C9055B">
        <w:tc>
          <w:tcPr>
            <w:tcW w:w="197" w:type="pct"/>
          </w:tcPr>
          <w:p w14:paraId="3D700CC2" w14:textId="77777777" w:rsidR="00791B17" w:rsidRPr="00C9055B" w:rsidRDefault="00791B17" w:rsidP="001C09F5">
            <w:pPr>
              <w:spacing w:line="360" w:lineRule="auto"/>
              <w:rPr>
                <w:rFonts w:ascii="Arial" w:hAnsi="Arial" w:cs="Arial"/>
                <w:b/>
                <w:color w:val="000000"/>
              </w:rPr>
            </w:pPr>
          </w:p>
        </w:tc>
        <w:tc>
          <w:tcPr>
            <w:tcW w:w="221" w:type="pct"/>
          </w:tcPr>
          <w:p w14:paraId="0EA633F0" w14:textId="77777777" w:rsidR="00791B17" w:rsidRPr="00C9055B" w:rsidRDefault="00791B17" w:rsidP="001C09F5">
            <w:pPr>
              <w:spacing w:line="360" w:lineRule="auto"/>
              <w:rPr>
                <w:rFonts w:ascii="Arial" w:hAnsi="Arial" w:cs="Arial"/>
                <w:b/>
                <w:color w:val="000000"/>
              </w:rPr>
            </w:pPr>
          </w:p>
        </w:tc>
        <w:tc>
          <w:tcPr>
            <w:tcW w:w="246" w:type="pct"/>
          </w:tcPr>
          <w:p w14:paraId="1923404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320</w:t>
            </w:r>
          </w:p>
        </w:tc>
        <w:tc>
          <w:tcPr>
            <w:tcW w:w="279" w:type="pct"/>
          </w:tcPr>
          <w:p w14:paraId="78659F35" w14:textId="77777777" w:rsidR="00791B17" w:rsidRPr="00C9055B" w:rsidRDefault="00791B17" w:rsidP="001C09F5">
            <w:pPr>
              <w:spacing w:line="360" w:lineRule="auto"/>
              <w:rPr>
                <w:rFonts w:ascii="Arial" w:hAnsi="Arial" w:cs="Arial"/>
                <w:color w:val="000000"/>
              </w:rPr>
            </w:pPr>
          </w:p>
        </w:tc>
        <w:tc>
          <w:tcPr>
            <w:tcW w:w="1658" w:type="pct"/>
          </w:tcPr>
          <w:p w14:paraId="6D99B60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Fundusz zasadniczy</w:t>
            </w:r>
          </w:p>
        </w:tc>
        <w:tc>
          <w:tcPr>
            <w:tcW w:w="275" w:type="pct"/>
          </w:tcPr>
          <w:p w14:paraId="3CE91B7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5CF4D84" w14:textId="77777777" w:rsidR="00791B17" w:rsidRPr="00C9055B" w:rsidRDefault="00791B17" w:rsidP="001C09F5">
            <w:pPr>
              <w:spacing w:line="360" w:lineRule="auto"/>
              <w:rPr>
                <w:rFonts w:ascii="Arial" w:hAnsi="Arial" w:cs="Arial"/>
                <w:color w:val="000000"/>
              </w:rPr>
            </w:pPr>
          </w:p>
        </w:tc>
      </w:tr>
      <w:tr w:rsidR="00791B17" w:rsidRPr="00C9055B" w14:paraId="7D31FF65" w14:textId="77777777" w:rsidTr="00C9055B">
        <w:tc>
          <w:tcPr>
            <w:tcW w:w="197" w:type="pct"/>
          </w:tcPr>
          <w:p w14:paraId="2D03C9DC" w14:textId="77777777" w:rsidR="00791B17" w:rsidRPr="00C9055B" w:rsidRDefault="00791B17" w:rsidP="001C09F5">
            <w:pPr>
              <w:spacing w:line="360" w:lineRule="auto"/>
              <w:rPr>
                <w:rFonts w:ascii="Arial" w:hAnsi="Arial" w:cs="Arial"/>
                <w:b/>
                <w:color w:val="000000"/>
              </w:rPr>
            </w:pPr>
          </w:p>
        </w:tc>
        <w:tc>
          <w:tcPr>
            <w:tcW w:w="221" w:type="pct"/>
          </w:tcPr>
          <w:p w14:paraId="0563BE90" w14:textId="77777777" w:rsidR="00791B17" w:rsidRPr="00C9055B" w:rsidRDefault="00791B17" w:rsidP="001C09F5">
            <w:pPr>
              <w:spacing w:line="360" w:lineRule="auto"/>
              <w:rPr>
                <w:rFonts w:ascii="Arial" w:hAnsi="Arial" w:cs="Arial"/>
                <w:b/>
                <w:color w:val="000000"/>
              </w:rPr>
            </w:pPr>
          </w:p>
        </w:tc>
        <w:tc>
          <w:tcPr>
            <w:tcW w:w="246" w:type="pct"/>
          </w:tcPr>
          <w:p w14:paraId="5E92524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321</w:t>
            </w:r>
          </w:p>
        </w:tc>
        <w:tc>
          <w:tcPr>
            <w:tcW w:w="279" w:type="pct"/>
          </w:tcPr>
          <w:p w14:paraId="2E6B884C" w14:textId="77777777" w:rsidR="00791B17" w:rsidRPr="00C9055B" w:rsidRDefault="00791B17" w:rsidP="001C09F5">
            <w:pPr>
              <w:spacing w:line="360" w:lineRule="auto"/>
              <w:rPr>
                <w:rFonts w:ascii="Arial" w:hAnsi="Arial" w:cs="Arial"/>
                <w:color w:val="000000"/>
              </w:rPr>
            </w:pPr>
          </w:p>
        </w:tc>
        <w:tc>
          <w:tcPr>
            <w:tcW w:w="1658" w:type="pct"/>
          </w:tcPr>
          <w:p w14:paraId="6E5893E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Fundusz stypendialny</w:t>
            </w:r>
          </w:p>
        </w:tc>
        <w:tc>
          <w:tcPr>
            <w:tcW w:w="275" w:type="pct"/>
          </w:tcPr>
          <w:p w14:paraId="572F5CB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F0490C0" w14:textId="77777777" w:rsidR="00791B17" w:rsidRPr="00C9055B" w:rsidRDefault="00807D40" w:rsidP="001C09F5">
            <w:pPr>
              <w:spacing w:line="360" w:lineRule="auto"/>
              <w:rPr>
                <w:rFonts w:ascii="Arial" w:hAnsi="Arial" w:cs="Arial"/>
                <w:color w:val="000000"/>
              </w:rPr>
            </w:pPr>
            <w:r w:rsidRPr="00C9055B">
              <w:rPr>
                <w:rFonts w:ascii="Arial" w:hAnsi="Arial" w:cs="Arial"/>
                <w:color w:val="000000"/>
              </w:rPr>
              <w:t>w tym listy wypłat stypendiów i zapomóg</w:t>
            </w:r>
          </w:p>
        </w:tc>
      </w:tr>
      <w:tr w:rsidR="00791B17" w:rsidRPr="00C9055B" w14:paraId="63A1483D" w14:textId="77777777" w:rsidTr="00C9055B">
        <w:tc>
          <w:tcPr>
            <w:tcW w:w="197" w:type="pct"/>
          </w:tcPr>
          <w:p w14:paraId="021FCA3E" w14:textId="77777777" w:rsidR="00791B17" w:rsidRPr="00C9055B" w:rsidRDefault="00791B17" w:rsidP="001C09F5">
            <w:pPr>
              <w:spacing w:line="360" w:lineRule="auto"/>
              <w:rPr>
                <w:rFonts w:ascii="Arial" w:hAnsi="Arial" w:cs="Arial"/>
                <w:b/>
                <w:color w:val="000000"/>
              </w:rPr>
            </w:pPr>
          </w:p>
        </w:tc>
        <w:tc>
          <w:tcPr>
            <w:tcW w:w="221" w:type="pct"/>
          </w:tcPr>
          <w:p w14:paraId="189E6C71" w14:textId="77777777" w:rsidR="00791B17" w:rsidRPr="00C9055B" w:rsidRDefault="00791B17" w:rsidP="001C09F5">
            <w:pPr>
              <w:spacing w:line="360" w:lineRule="auto"/>
              <w:rPr>
                <w:rFonts w:ascii="Arial" w:hAnsi="Arial" w:cs="Arial"/>
                <w:b/>
                <w:color w:val="000000"/>
              </w:rPr>
            </w:pPr>
          </w:p>
        </w:tc>
        <w:tc>
          <w:tcPr>
            <w:tcW w:w="246" w:type="pct"/>
          </w:tcPr>
          <w:p w14:paraId="10B2DC3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322</w:t>
            </w:r>
          </w:p>
        </w:tc>
        <w:tc>
          <w:tcPr>
            <w:tcW w:w="279" w:type="pct"/>
          </w:tcPr>
          <w:p w14:paraId="38B6ADBA" w14:textId="77777777" w:rsidR="00791B17" w:rsidRPr="00C9055B" w:rsidRDefault="00791B17" w:rsidP="001C09F5">
            <w:pPr>
              <w:spacing w:line="360" w:lineRule="auto"/>
              <w:rPr>
                <w:rFonts w:ascii="Arial" w:hAnsi="Arial" w:cs="Arial"/>
                <w:color w:val="000000"/>
              </w:rPr>
            </w:pPr>
          </w:p>
        </w:tc>
        <w:tc>
          <w:tcPr>
            <w:tcW w:w="1658" w:type="pct"/>
          </w:tcPr>
          <w:p w14:paraId="5333958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Fundusz dla osób z niepełnosprawnością</w:t>
            </w:r>
          </w:p>
        </w:tc>
        <w:tc>
          <w:tcPr>
            <w:tcW w:w="275" w:type="pct"/>
          </w:tcPr>
          <w:p w14:paraId="7CFD526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D4E65BA" w14:textId="77777777" w:rsidR="00791B17" w:rsidRPr="00C9055B" w:rsidRDefault="00807D40" w:rsidP="001C09F5">
            <w:pPr>
              <w:spacing w:line="360" w:lineRule="auto"/>
              <w:rPr>
                <w:rFonts w:ascii="Arial" w:hAnsi="Arial" w:cs="Arial"/>
                <w:color w:val="000000"/>
              </w:rPr>
            </w:pPr>
            <w:r w:rsidRPr="00C9055B">
              <w:rPr>
                <w:rFonts w:ascii="Arial" w:hAnsi="Arial" w:cs="Arial"/>
                <w:color w:val="000000"/>
              </w:rPr>
              <w:t>w tym listy wypłat świadczeń</w:t>
            </w:r>
          </w:p>
        </w:tc>
      </w:tr>
      <w:tr w:rsidR="00791B17" w:rsidRPr="00C9055B" w14:paraId="74EBC86E" w14:textId="77777777" w:rsidTr="00C9055B">
        <w:tc>
          <w:tcPr>
            <w:tcW w:w="197" w:type="pct"/>
          </w:tcPr>
          <w:p w14:paraId="3D5D4ACA" w14:textId="77777777" w:rsidR="00791B17" w:rsidRPr="00C9055B" w:rsidRDefault="00791B17" w:rsidP="001C09F5">
            <w:pPr>
              <w:spacing w:line="360" w:lineRule="auto"/>
              <w:rPr>
                <w:rFonts w:ascii="Arial" w:hAnsi="Arial" w:cs="Arial"/>
                <w:b/>
                <w:color w:val="000000"/>
              </w:rPr>
            </w:pPr>
          </w:p>
        </w:tc>
        <w:tc>
          <w:tcPr>
            <w:tcW w:w="221" w:type="pct"/>
          </w:tcPr>
          <w:p w14:paraId="3F0B002C" w14:textId="77777777" w:rsidR="00791B17" w:rsidRPr="00C9055B" w:rsidRDefault="00791B17" w:rsidP="001C09F5">
            <w:pPr>
              <w:spacing w:line="360" w:lineRule="auto"/>
              <w:rPr>
                <w:rFonts w:ascii="Arial" w:hAnsi="Arial" w:cs="Arial"/>
                <w:b/>
                <w:color w:val="000000"/>
              </w:rPr>
            </w:pPr>
          </w:p>
        </w:tc>
        <w:tc>
          <w:tcPr>
            <w:tcW w:w="246" w:type="pct"/>
          </w:tcPr>
          <w:p w14:paraId="24127B3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323</w:t>
            </w:r>
          </w:p>
        </w:tc>
        <w:tc>
          <w:tcPr>
            <w:tcW w:w="279" w:type="pct"/>
          </w:tcPr>
          <w:p w14:paraId="740CCD28" w14:textId="77777777" w:rsidR="00791B17" w:rsidRPr="00C9055B" w:rsidRDefault="00791B17" w:rsidP="001C09F5">
            <w:pPr>
              <w:spacing w:line="360" w:lineRule="auto"/>
              <w:rPr>
                <w:rFonts w:ascii="Arial" w:hAnsi="Arial" w:cs="Arial"/>
                <w:color w:val="000000"/>
              </w:rPr>
            </w:pPr>
          </w:p>
        </w:tc>
        <w:tc>
          <w:tcPr>
            <w:tcW w:w="1658" w:type="pct"/>
          </w:tcPr>
          <w:p w14:paraId="2A2766E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Zakładowy Fundusz Świadczeń Socjalnych</w:t>
            </w:r>
          </w:p>
        </w:tc>
        <w:tc>
          <w:tcPr>
            <w:tcW w:w="275" w:type="pct"/>
          </w:tcPr>
          <w:p w14:paraId="44A2763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79E09D4" w14:textId="77777777" w:rsidR="00791B17" w:rsidRPr="00C9055B" w:rsidRDefault="00807D40" w:rsidP="001C09F5">
            <w:pPr>
              <w:spacing w:line="360" w:lineRule="auto"/>
              <w:rPr>
                <w:rFonts w:ascii="Arial" w:hAnsi="Arial" w:cs="Arial"/>
                <w:color w:val="000000"/>
              </w:rPr>
            </w:pPr>
            <w:r w:rsidRPr="00C9055B">
              <w:rPr>
                <w:rFonts w:ascii="Arial" w:hAnsi="Arial" w:cs="Arial"/>
                <w:color w:val="000000"/>
              </w:rPr>
              <w:t>jak w klasie 322</w:t>
            </w:r>
          </w:p>
        </w:tc>
      </w:tr>
      <w:tr w:rsidR="00791B17" w:rsidRPr="00C9055B" w14:paraId="65F84F26" w14:textId="77777777" w:rsidTr="00C9055B">
        <w:tc>
          <w:tcPr>
            <w:tcW w:w="197" w:type="pct"/>
          </w:tcPr>
          <w:p w14:paraId="14750991" w14:textId="77777777" w:rsidR="00791B17" w:rsidRPr="00C9055B" w:rsidRDefault="00791B17" w:rsidP="001C09F5">
            <w:pPr>
              <w:spacing w:line="360" w:lineRule="auto"/>
              <w:rPr>
                <w:rFonts w:ascii="Arial" w:hAnsi="Arial" w:cs="Arial"/>
                <w:b/>
                <w:color w:val="000000"/>
              </w:rPr>
            </w:pPr>
          </w:p>
        </w:tc>
        <w:tc>
          <w:tcPr>
            <w:tcW w:w="221" w:type="pct"/>
          </w:tcPr>
          <w:p w14:paraId="68FCBED7" w14:textId="77777777" w:rsidR="00791B17" w:rsidRPr="00C9055B" w:rsidRDefault="00791B17" w:rsidP="001C09F5">
            <w:pPr>
              <w:spacing w:line="360" w:lineRule="auto"/>
              <w:rPr>
                <w:rFonts w:ascii="Arial" w:hAnsi="Arial" w:cs="Arial"/>
                <w:b/>
                <w:color w:val="000000"/>
              </w:rPr>
            </w:pPr>
          </w:p>
        </w:tc>
        <w:tc>
          <w:tcPr>
            <w:tcW w:w="246" w:type="pct"/>
          </w:tcPr>
          <w:p w14:paraId="43321CA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324</w:t>
            </w:r>
          </w:p>
        </w:tc>
        <w:tc>
          <w:tcPr>
            <w:tcW w:w="279" w:type="pct"/>
          </w:tcPr>
          <w:p w14:paraId="7482886F" w14:textId="77777777" w:rsidR="00791B17" w:rsidRPr="00C9055B" w:rsidRDefault="00791B17" w:rsidP="001C09F5">
            <w:pPr>
              <w:spacing w:line="360" w:lineRule="auto"/>
              <w:rPr>
                <w:rFonts w:ascii="Arial" w:hAnsi="Arial" w:cs="Arial"/>
                <w:color w:val="000000"/>
              </w:rPr>
            </w:pPr>
          </w:p>
        </w:tc>
        <w:tc>
          <w:tcPr>
            <w:tcW w:w="1658" w:type="pct"/>
          </w:tcPr>
          <w:p w14:paraId="4EB912F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Inne fundusze </w:t>
            </w:r>
          </w:p>
        </w:tc>
        <w:tc>
          <w:tcPr>
            <w:tcW w:w="275" w:type="pct"/>
          </w:tcPr>
          <w:p w14:paraId="2D1A801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6CB13983" w14:textId="77777777" w:rsidR="00791B17" w:rsidRPr="00C9055B" w:rsidRDefault="00807D40" w:rsidP="001C09F5">
            <w:pPr>
              <w:spacing w:line="360" w:lineRule="auto"/>
              <w:rPr>
                <w:rFonts w:ascii="Arial" w:hAnsi="Arial" w:cs="Arial"/>
                <w:color w:val="000000"/>
              </w:rPr>
            </w:pPr>
            <w:r w:rsidRPr="00C9055B">
              <w:rPr>
                <w:rFonts w:ascii="Arial" w:hAnsi="Arial" w:cs="Arial"/>
                <w:color w:val="000000"/>
              </w:rPr>
              <w:t>jak w klasie 322</w:t>
            </w:r>
          </w:p>
        </w:tc>
      </w:tr>
      <w:tr w:rsidR="00791B17" w:rsidRPr="00C9055B" w14:paraId="4E5BB4AB" w14:textId="77777777" w:rsidTr="00C9055B">
        <w:tc>
          <w:tcPr>
            <w:tcW w:w="197" w:type="pct"/>
          </w:tcPr>
          <w:p w14:paraId="020148B0" w14:textId="77777777" w:rsidR="00791B17" w:rsidRPr="00C9055B" w:rsidRDefault="00791B17" w:rsidP="001C09F5">
            <w:pPr>
              <w:spacing w:line="360" w:lineRule="auto"/>
              <w:rPr>
                <w:rFonts w:ascii="Arial" w:hAnsi="Arial" w:cs="Arial"/>
                <w:b/>
                <w:color w:val="000000"/>
              </w:rPr>
            </w:pPr>
          </w:p>
        </w:tc>
        <w:tc>
          <w:tcPr>
            <w:tcW w:w="221" w:type="pct"/>
          </w:tcPr>
          <w:p w14:paraId="064E404A"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33</w:t>
            </w:r>
          </w:p>
        </w:tc>
        <w:tc>
          <w:tcPr>
            <w:tcW w:w="246" w:type="pct"/>
          </w:tcPr>
          <w:p w14:paraId="0304FAC8" w14:textId="77777777" w:rsidR="00791B17" w:rsidRPr="00C9055B" w:rsidRDefault="00791B17" w:rsidP="001C09F5">
            <w:pPr>
              <w:spacing w:line="360" w:lineRule="auto"/>
              <w:rPr>
                <w:rFonts w:ascii="Arial" w:hAnsi="Arial" w:cs="Arial"/>
                <w:color w:val="000000"/>
              </w:rPr>
            </w:pPr>
          </w:p>
        </w:tc>
        <w:tc>
          <w:tcPr>
            <w:tcW w:w="279" w:type="pct"/>
          </w:tcPr>
          <w:p w14:paraId="71156EFC" w14:textId="77777777" w:rsidR="00791B17" w:rsidRPr="00C9055B" w:rsidRDefault="00791B17" w:rsidP="001C09F5">
            <w:pPr>
              <w:spacing w:line="360" w:lineRule="auto"/>
              <w:rPr>
                <w:rFonts w:ascii="Arial" w:hAnsi="Arial" w:cs="Arial"/>
                <w:color w:val="000000"/>
              </w:rPr>
            </w:pPr>
          </w:p>
        </w:tc>
        <w:tc>
          <w:tcPr>
            <w:tcW w:w="1658" w:type="pct"/>
          </w:tcPr>
          <w:p w14:paraId="5E4FAE2A" w14:textId="77777777" w:rsidR="00791B17" w:rsidRPr="00C9055B" w:rsidRDefault="00791B17" w:rsidP="001C09F5">
            <w:pPr>
              <w:keepNext/>
              <w:spacing w:line="360" w:lineRule="auto"/>
              <w:outlineLvl w:val="2"/>
              <w:rPr>
                <w:rFonts w:ascii="Arial" w:hAnsi="Arial" w:cs="Arial"/>
                <w:b/>
                <w:bCs/>
                <w:color w:val="000000"/>
              </w:rPr>
            </w:pPr>
            <w:r w:rsidRPr="00C9055B">
              <w:rPr>
                <w:rFonts w:ascii="Arial" w:hAnsi="Arial" w:cs="Arial"/>
                <w:b/>
                <w:bCs/>
                <w:color w:val="000000"/>
              </w:rPr>
              <w:t>Dyscyplina finansowa</w:t>
            </w:r>
          </w:p>
        </w:tc>
        <w:tc>
          <w:tcPr>
            <w:tcW w:w="275" w:type="pct"/>
          </w:tcPr>
          <w:p w14:paraId="31D96B6F" w14:textId="77777777" w:rsidR="00791B17" w:rsidRPr="00C9055B" w:rsidRDefault="00791B17" w:rsidP="001C09F5">
            <w:pPr>
              <w:spacing w:line="360" w:lineRule="auto"/>
              <w:rPr>
                <w:rFonts w:ascii="Arial" w:hAnsi="Arial" w:cs="Arial"/>
                <w:color w:val="000000"/>
              </w:rPr>
            </w:pPr>
          </w:p>
        </w:tc>
        <w:tc>
          <w:tcPr>
            <w:tcW w:w="2124" w:type="pct"/>
          </w:tcPr>
          <w:p w14:paraId="7CFB438F" w14:textId="77777777" w:rsidR="00791B17" w:rsidRPr="00C9055B" w:rsidRDefault="00791B17" w:rsidP="001C09F5">
            <w:pPr>
              <w:spacing w:line="360" w:lineRule="auto"/>
              <w:rPr>
                <w:rFonts w:ascii="Arial" w:hAnsi="Arial" w:cs="Arial"/>
                <w:color w:val="000000"/>
              </w:rPr>
            </w:pPr>
          </w:p>
        </w:tc>
      </w:tr>
      <w:tr w:rsidR="00791B17" w:rsidRPr="00C9055B" w14:paraId="42E3DB5A" w14:textId="77777777" w:rsidTr="00C9055B">
        <w:tc>
          <w:tcPr>
            <w:tcW w:w="197" w:type="pct"/>
          </w:tcPr>
          <w:p w14:paraId="2F2ED75E" w14:textId="77777777" w:rsidR="00791B17" w:rsidRPr="00C9055B" w:rsidRDefault="00791B17" w:rsidP="001C09F5">
            <w:pPr>
              <w:spacing w:line="360" w:lineRule="auto"/>
              <w:rPr>
                <w:rFonts w:ascii="Arial" w:hAnsi="Arial" w:cs="Arial"/>
                <w:b/>
                <w:color w:val="000000"/>
              </w:rPr>
            </w:pPr>
          </w:p>
        </w:tc>
        <w:tc>
          <w:tcPr>
            <w:tcW w:w="221" w:type="pct"/>
          </w:tcPr>
          <w:p w14:paraId="3309036C" w14:textId="77777777" w:rsidR="00791B17" w:rsidRPr="00C9055B" w:rsidRDefault="00791B17" w:rsidP="001C09F5">
            <w:pPr>
              <w:spacing w:line="360" w:lineRule="auto"/>
              <w:rPr>
                <w:rFonts w:ascii="Arial" w:hAnsi="Arial" w:cs="Arial"/>
                <w:b/>
                <w:color w:val="000000"/>
              </w:rPr>
            </w:pPr>
          </w:p>
        </w:tc>
        <w:tc>
          <w:tcPr>
            <w:tcW w:w="246" w:type="pct"/>
          </w:tcPr>
          <w:p w14:paraId="7BD50AA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33</w:t>
            </w:r>
            <w:r w:rsidR="00E4111A" w:rsidRPr="00C9055B">
              <w:rPr>
                <w:rFonts w:ascii="Arial" w:hAnsi="Arial" w:cs="Arial"/>
                <w:color w:val="000000"/>
              </w:rPr>
              <w:t>0</w:t>
            </w:r>
          </w:p>
        </w:tc>
        <w:tc>
          <w:tcPr>
            <w:tcW w:w="279" w:type="pct"/>
          </w:tcPr>
          <w:p w14:paraId="37062F90" w14:textId="77777777" w:rsidR="00791B17" w:rsidRPr="00C9055B" w:rsidRDefault="00791B17" w:rsidP="001C09F5">
            <w:pPr>
              <w:spacing w:line="360" w:lineRule="auto"/>
              <w:rPr>
                <w:rFonts w:ascii="Arial" w:hAnsi="Arial" w:cs="Arial"/>
                <w:color w:val="000000"/>
              </w:rPr>
            </w:pPr>
          </w:p>
        </w:tc>
        <w:tc>
          <w:tcPr>
            <w:tcW w:w="1658" w:type="pct"/>
          </w:tcPr>
          <w:p w14:paraId="035B761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Interwencje kwestora</w:t>
            </w:r>
            <w:r w:rsidR="00E4111A" w:rsidRPr="00C9055B">
              <w:rPr>
                <w:rFonts w:ascii="Arial" w:hAnsi="Arial" w:cs="Arial"/>
                <w:color w:val="000000"/>
              </w:rPr>
              <w:t xml:space="preserve"> UPH</w:t>
            </w:r>
          </w:p>
        </w:tc>
        <w:tc>
          <w:tcPr>
            <w:tcW w:w="275" w:type="pct"/>
          </w:tcPr>
          <w:p w14:paraId="66CD19F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56A87AD" w14:textId="77777777" w:rsidR="00791B17" w:rsidRPr="00C9055B" w:rsidRDefault="00791B17" w:rsidP="001C09F5">
            <w:pPr>
              <w:spacing w:line="360" w:lineRule="auto"/>
              <w:rPr>
                <w:rFonts w:ascii="Arial" w:hAnsi="Arial" w:cs="Arial"/>
                <w:color w:val="000000"/>
              </w:rPr>
            </w:pPr>
          </w:p>
        </w:tc>
      </w:tr>
      <w:tr w:rsidR="00E4111A" w:rsidRPr="00C9055B" w14:paraId="2E7A16F7" w14:textId="77777777" w:rsidTr="00C9055B">
        <w:tc>
          <w:tcPr>
            <w:tcW w:w="197" w:type="pct"/>
          </w:tcPr>
          <w:p w14:paraId="3A62EDED" w14:textId="77777777" w:rsidR="00E4111A" w:rsidRPr="00C9055B" w:rsidRDefault="00E4111A" w:rsidP="001C09F5">
            <w:pPr>
              <w:spacing w:line="360" w:lineRule="auto"/>
              <w:rPr>
                <w:rFonts w:ascii="Arial" w:hAnsi="Arial" w:cs="Arial"/>
                <w:b/>
                <w:color w:val="000000"/>
              </w:rPr>
            </w:pPr>
          </w:p>
        </w:tc>
        <w:tc>
          <w:tcPr>
            <w:tcW w:w="221" w:type="pct"/>
          </w:tcPr>
          <w:p w14:paraId="004E7BF6" w14:textId="77777777" w:rsidR="00E4111A" w:rsidRPr="00C9055B" w:rsidRDefault="00E4111A" w:rsidP="001C09F5">
            <w:pPr>
              <w:spacing w:line="360" w:lineRule="auto"/>
              <w:rPr>
                <w:rFonts w:ascii="Arial" w:hAnsi="Arial" w:cs="Arial"/>
                <w:b/>
                <w:color w:val="000000"/>
              </w:rPr>
            </w:pPr>
          </w:p>
        </w:tc>
        <w:tc>
          <w:tcPr>
            <w:tcW w:w="246" w:type="pct"/>
          </w:tcPr>
          <w:p w14:paraId="5DF63E31" w14:textId="77777777" w:rsidR="00E4111A" w:rsidRPr="00C9055B" w:rsidRDefault="00E4111A" w:rsidP="001C09F5">
            <w:pPr>
              <w:spacing w:line="360" w:lineRule="auto"/>
              <w:rPr>
                <w:rFonts w:ascii="Arial" w:hAnsi="Arial" w:cs="Arial"/>
                <w:color w:val="000000"/>
              </w:rPr>
            </w:pPr>
            <w:r w:rsidRPr="00C9055B">
              <w:rPr>
                <w:rFonts w:ascii="Arial" w:hAnsi="Arial" w:cs="Arial"/>
                <w:color w:val="000000"/>
              </w:rPr>
              <w:t>331</w:t>
            </w:r>
          </w:p>
        </w:tc>
        <w:tc>
          <w:tcPr>
            <w:tcW w:w="279" w:type="pct"/>
          </w:tcPr>
          <w:p w14:paraId="4ABCD5FD" w14:textId="77777777" w:rsidR="00E4111A" w:rsidRPr="00C9055B" w:rsidRDefault="00E4111A" w:rsidP="001C09F5">
            <w:pPr>
              <w:spacing w:line="360" w:lineRule="auto"/>
              <w:rPr>
                <w:rFonts w:ascii="Arial" w:hAnsi="Arial" w:cs="Arial"/>
                <w:color w:val="000000"/>
              </w:rPr>
            </w:pPr>
          </w:p>
        </w:tc>
        <w:tc>
          <w:tcPr>
            <w:tcW w:w="1658" w:type="pct"/>
          </w:tcPr>
          <w:p w14:paraId="496A1A42" w14:textId="77777777" w:rsidR="00E4111A" w:rsidRPr="00C9055B" w:rsidRDefault="00F9202D" w:rsidP="001C09F5">
            <w:pPr>
              <w:spacing w:line="360" w:lineRule="auto"/>
              <w:rPr>
                <w:rFonts w:ascii="Arial" w:hAnsi="Arial" w:cs="Arial"/>
                <w:color w:val="000000"/>
              </w:rPr>
            </w:pPr>
            <w:r w:rsidRPr="00C9055B">
              <w:rPr>
                <w:rFonts w:ascii="Arial" w:hAnsi="Arial" w:cs="Arial"/>
                <w:color w:val="000000"/>
              </w:rPr>
              <w:t>I</w:t>
            </w:r>
            <w:r w:rsidR="00E4111A" w:rsidRPr="00C9055B">
              <w:rPr>
                <w:rFonts w:ascii="Arial" w:hAnsi="Arial" w:cs="Arial"/>
                <w:color w:val="000000"/>
              </w:rPr>
              <w:t>nterwencje władz nadrzędnych w sprawach naruszenia dyscypliny finansowej</w:t>
            </w:r>
          </w:p>
        </w:tc>
        <w:tc>
          <w:tcPr>
            <w:tcW w:w="275" w:type="pct"/>
          </w:tcPr>
          <w:p w14:paraId="067E3D88" w14:textId="77777777" w:rsidR="00E4111A" w:rsidRPr="00C9055B" w:rsidRDefault="00E4111A"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40B3EEF" w14:textId="77777777" w:rsidR="00E4111A" w:rsidRPr="00C9055B" w:rsidRDefault="00E4111A" w:rsidP="001C09F5">
            <w:pPr>
              <w:spacing w:line="360" w:lineRule="auto"/>
              <w:rPr>
                <w:rFonts w:ascii="Arial" w:hAnsi="Arial" w:cs="Arial"/>
                <w:color w:val="000000"/>
              </w:rPr>
            </w:pPr>
          </w:p>
        </w:tc>
      </w:tr>
      <w:tr w:rsidR="00791B17" w:rsidRPr="00C9055B" w14:paraId="1E94EAAF" w14:textId="77777777" w:rsidTr="00C9055B">
        <w:tc>
          <w:tcPr>
            <w:tcW w:w="197" w:type="pct"/>
          </w:tcPr>
          <w:p w14:paraId="1CCFC7CA" w14:textId="77777777" w:rsidR="00791B17" w:rsidRPr="00C9055B" w:rsidRDefault="00791B17" w:rsidP="001C09F5">
            <w:pPr>
              <w:spacing w:line="360" w:lineRule="auto"/>
              <w:rPr>
                <w:rFonts w:ascii="Arial" w:hAnsi="Arial" w:cs="Arial"/>
                <w:b/>
                <w:color w:val="000000"/>
              </w:rPr>
            </w:pPr>
          </w:p>
        </w:tc>
        <w:tc>
          <w:tcPr>
            <w:tcW w:w="221" w:type="pct"/>
          </w:tcPr>
          <w:p w14:paraId="6A3063DA"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34</w:t>
            </w:r>
          </w:p>
        </w:tc>
        <w:tc>
          <w:tcPr>
            <w:tcW w:w="246" w:type="pct"/>
          </w:tcPr>
          <w:p w14:paraId="5D73895F" w14:textId="77777777" w:rsidR="00791B17" w:rsidRPr="00C9055B" w:rsidRDefault="00791B17" w:rsidP="001C09F5">
            <w:pPr>
              <w:spacing w:line="360" w:lineRule="auto"/>
              <w:rPr>
                <w:rFonts w:ascii="Arial" w:hAnsi="Arial" w:cs="Arial"/>
                <w:color w:val="000000"/>
              </w:rPr>
            </w:pPr>
          </w:p>
        </w:tc>
        <w:tc>
          <w:tcPr>
            <w:tcW w:w="279" w:type="pct"/>
          </w:tcPr>
          <w:p w14:paraId="3469DFEC" w14:textId="77777777" w:rsidR="00791B17" w:rsidRPr="00C9055B" w:rsidRDefault="00791B17" w:rsidP="001C09F5">
            <w:pPr>
              <w:spacing w:line="360" w:lineRule="auto"/>
              <w:rPr>
                <w:rFonts w:ascii="Arial" w:hAnsi="Arial" w:cs="Arial"/>
                <w:b/>
                <w:bCs/>
                <w:color w:val="000000"/>
              </w:rPr>
            </w:pPr>
          </w:p>
        </w:tc>
        <w:tc>
          <w:tcPr>
            <w:tcW w:w="1658" w:type="pct"/>
          </w:tcPr>
          <w:p w14:paraId="5CC0357A" w14:textId="77777777" w:rsidR="00791B17" w:rsidRPr="00C9055B" w:rsidRDefault="00791B17" w:rsidP="001C09F5">
            <w:pPr>
              <w:spacing w:line="360" w:lineRule="auto"/>
              <w:rPr>
                <w:rFonts w:ascii="Arial" w:hAnsi="Arial" w:cs="Arial"/>
                <w:b/>
                <w:bCs/>
                <w:color w:val="000000"/>
              </w:rPr>
            </w:pPr>
            <w:r w:rsidRPr="00C9055B">
              <w:rPr>
                <w:rFonts w:ascii="Arial" w:hAnsi="Arial" w:cs="Arial"/>
                <w:b/>
                <w:bCs/>
                <w:color w:val="000000"/>
              </w:rPr>
              <w:t>Inwentaryzacja</w:t>
            </w:r>
          </w:p>
        </w:tc>
        <w:tc>
          <w:tcPr>
            <w:tcW w:w="275" w:type="pct"/>
          </w:tcPr>
          <w:p w14:paraId="54D073DE" w14:textId="77777777" w:rsidR="00791B17" w:rsidRPr="00C9055B" w:rsidRDefault="00791B17" w:rsidP="001C09F5">
            <w:pPr>
              <w:spacing w:line="360" w:lineRule="auto"/>
              <w:rPr>
                <w:rFonts w:ascii="Arial" w:hAnsi="Arial" w:cs="Arial"/>
                <w:color w:val="000000"/>
              </w:rPr>
            </w:pPr>
          </w:p>
        </w:tc>
        <w:tc>
          <w:tcPr>
            <w:tcW w:w="2124" w:type="pct"/>
          </w:tcPr>
          <w:p w14:paraId="5BF9F0BA" w14:textId="77777777" w:rsidR="00791B17" w:rsidRPr="00C9055B" w:rsidRDefault="00791B17" w:rsidP="001C09F5">
            <w:pPr>
              <w:spacing w:line="360" w:lineRule="auto"/>
              <w:rPr>
                <w:rFonts w:ascii="Arial" w:hAnsi="Arial" w:cs="Arial"/>
                <w:color w:val="000000"/>
              </w:rPr>
            </w:pPr>
          </w:p>
        </w:tc>
      </w:tr>
      <w:tr w:rsidR="00791B17" w:rsidRPr="00C9055B" w14:paraId="494E6A06" w14:textId="77777777" w:rsidTr="00C9055B">
        <w:tc>
          <w:tcPr>
            <w:tcW w:w="197" w:type="pct"/>
          </w:tcPr>
          <w:p w14:paraId="51FC109E" w14:textId="77777777" w:rsidR="00791B17" w:rsidRPr="00C9055B" w:rsidRDefault="00791B17" w:rsidP="001C09F5">
            <w:pPr>
              <w:spacing w:line="360" w:lineRule="auto"/>
              <w:rPr>
                <w:rFonts w:ascii="Arial" w:hAnsi="Arial" w:cs="Arial"/>
                <w:b/>
                <w:color w:val="000000"/>
              </w:rPr>
            </w:pPr>
          </w:p>
        </w:tc>
        <w:tc>
          <w:tcPr>
            <w:tcW w:w="221" w:type="pct"/>
          </w:tcPr>
          <w:p w14:paraId="4E165D75" w14:textId="77777777" w:rsidR="00791B17" w:rsidRPr="00C9055B" w:rsidRDefault="00791B17" w:rsidP="001C09F5">
            <w:pPr>
              <w:spacing w:line="360" w:lineRule="auto"/>
              <w:rPr>
                <w:rFonts w:ascii="Arial" w:hAnsi="Arial" w:cs="Arial"/>
                <w:b/>
                <w:color w:val="000000"/>
              </w:rPr>
            </w:pPr>
          </w:p>
        </w:tc>
        <w:tc>
          <w:tcPr>
            <w:tcW w:w="246" w:type="pct"/>
          </w:tcPr>
          <w:p w14:paraId="4B0C261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340</w:t>
            </w:r>
          </w:p>
        </w:tc>
        <w:tc>
          <w:tcPr>
            <w:tcW w:w="279" w:type="pct"/>
          </w:tcPr>
          <w:p w14:paraId="2C1E69B2" w14:textId="77777777" w:rsidR="00791B17" w:rsidRPr="00C9055B" w:rsidRDefault="00791B17" w:rsidP="001C09F5">
            <w:pPr>
              <w:spacing w:line="360" w:lineRule="auto"/>
              <w:rPr>
                <w:rFonts w:ascii="Arial" w:hAnsi="Arial" w:cs="Arial"/>
                <w:color w:val="000000"/>
              </w:rPr>
            </w:pPr>
          </w:p>
        </w:tc>
        <w:tc>
          <w:tcPr>
            <w:tcW w:w="1658" w:type="pct"/>
          </w:tcPr>
          <w:p w14:paraId="25C998A0" w14:textId="77777777" w:rsidR="00791B17" w:rsidRPr="00C9055B" w:rsidRDefault="00EE5C9E" w:rsidP="001C09F5">
            <w:pPr>
              <w:spacing w:line="360" w:lineRule="auto"/>
              <w:rPr>
                <w:rFonts w:ascii="Arial" w:hAnsi="Arial" w:cs="Arial"/>
                <w:color w:val="000000"/>
              </w:rPr>
            </w:pPr>
            <w:r w:rsidRPr="00C9055B">
              <w:rPr>
                <w:rFonts w:ascii="Arial" w:hAnsi="Arial" w:cs="Arial"/>
                <w:color w:val="000000"/>
              </w:rPr>
              <w:t>Ogólne zasady inwentaryzacji</w:t>
            </w:r>
          </w:p>
        </w:tc>
        <w:tc>
          <w:tcPr>
            <w:tcW w:w="275" w:type="pct"/>
          </w:tcPr>
          <w:p w14:paraId="41F0E620" w14:textId="77777777" w:rsidR="00791B17" w:rsidRPr="00C9055B" w:rsidRDefault="00EE5C9E"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1B935B6" w14:textId="77777777" w:rsidR="00791B17" w:rsidRPr="00C9055B" w:rsidRDefault="00EE5C9E" w:rsidP="001C09F5">
            <w:pPr>
              <w:spacing w:line="360" w:lineRule="auto"/>
              <w:rPr>
                <w:rFonts w:ascii="Arial" w:hAnsi="Arial" w:cs="Arial"/>
                <w:color w:val="000000"/>
              </w:rPr>
            </w:pPr>
            <w:r w:rsidRPr="00C9055B">
              <w:rPr>
                <w:rFonts w:ascii="Arial" w:hAnsi="Arial" w:cs="Arial"/>
                <w:color w:val="000000"/>
              </w:rPr>
              <w:t>Ustalenia własne</w:t>
            </w:r>
          </w:p>
        </w:tc>
      </w:tr>
      <w:tr w:rsidR="00791B17" w:rsidRPr="00C9055B" w14:paraId="0A225346" w14:textId="77777777" w:rsidTr="00C9055B">
        <w:tc>
          <w:tcPr>
            <w:tcW w:w="197" w:type="pct"/>
          </w:tcPr>
          <w:p w14:paraId="60463907" w14:textId="77777777" w:rsidR="00791B17" w:rsidRPr="00C9055B" w:rsidRDefault="00791B17" w:rsidP="001C09F5">
            <w:pPr>
              <w:spacing w:line="360" w:lineRule="auto"/>
              <w:rPr>
                <w:rFonts w:ascii="Arial" w:hAnsi="Arial" w:cs="Arial"/>
                <w:b/>
                <w:color w:val="000000"/>
              </w:rPr>
            </w:pPr>
          </w:p>
        </w:tc>
        <w:tc>
          <w:tcPr>
            <w:tcW w:w="221" w:type="pct"/>
          </w:tcPr>
          <w:p w14:paraId="01069B03" w14:textId="77777777" w:rsidR="00791B17" w:rsidRPr="00C9055B" w:rsidRDefault="00791B17" w:rsidP="001C09F5">
            <w:pPr>
              <w:spacing w:line="360" w:lineRule="auto"/>
              <w:rPr>
                <w:rFonts w:ascii="Arial" w:hAnsi="Arial" w:cs="Arial"/>
                <w:b/>
                <w:color w:val="000000"/>
              </w:rPr>
            </w:pPr>
          </w:p>
        </w:tc>
        <w:tc>
          <w:tcPr>
            <w:tcW w:w="246" w:type="pct"/>
          </w:tcPr>
          <w:p w14:paraId="757570E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341</w:t>
            </w:r>
          </w:p>
        </w:tc>
        <w:tc>
          <w:tcPr>
            <w:tcW w:w="279" w:type="pct"/>
          </w:tcPr>
          <w:p w14:paraId="3579D55E" w14:textId="77777777" w:rsidR="00791B17" w:rsidRPr="00C9055B" w:rsidRDefault="00791B17" w:rsidP="001C09F5">
            <w:pPr>
              <w:spacing w:line="360" w:lineRule="auto"/>
              <w:rPr>
                <w:rFonts w:ascii="Arial" w:hAnsi="Arial" w:cs="Arial"/>
                <w:color w:val="000000"/>
              </w:rPr>
            </w:pPr>
          </w:p>
        </w:tc>
        <w:tc>
          <w:tcPr>
            <w:tcW w:w="1658" w:type="pct"/>
          </w:tcPr>
          <w:p w14:paraId="1DFB4F0B" w14:textId="77777777" w:rsidR="00791B17" w:rsidRPr="00C9055B" w:rsidRDefault="00EE5C9E" w:rsidP="001C09F5">
            <w:pPr>
              <w:spacing w:line="360" w:lineRule="auto"/>
              <w:rPr>
                <w:rFonts w:ascii="Arial" w:hAnsi="Arial" w:cs="Arial"/>
                <w:color w:val="000000"/>
              </w:rPr>
            </w:pPr>
            <w:r w:rsidRPr="00C9055B">
              <w:rPr>
                <w:rFonts w:ascii="Arial" w:hAnsi="Arial" w:cs="Arial"/>
                <w:color w:val="000000"/>
              </w:rPr>
              <w:t>Inwentaryzacje planowane</w:t>
            </w:r>
          </w:p>
        </w:tc>
        <w:tc>
          <w:tcPr>
            <w:tcW w:w="275" w:type="pct"/>
          </w:tcPr>
          <w:p w14:paraId="4D140EF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58E2B5D" w14:textId="77777777" w:rsidR="00791B17" w:rsidRPr="00C9055B" w:rsidRDefault="00EE5C9E" w:rsidP="001C09F5">
            <w:pPr>
              <w:spacing w:line="360" w:lineRule="auto"/>
              <w:rPr>
                <w:rFonts w:ascii="Arial" w:hAnsi="Arial" w:cs="Arial"/>
                <w:color w:val="000000"/>
              </w:rPr>
            </w:pPr>
            <w:r w:rsidRPr="00C9055B">
              <w:rPr>
                <w:rFonts w:ascii="Arial" w:hAnsi="Arial" w:cs="Arial"/>
                <w:color w:val="000000"/>
              </w:rPr>
              <w:t>Dotyczy spisów według planu czteroletniego</w:t>
            </w:r>
          </w:p>
        </w:tc>
      </w:tr>
      <w:tr w:rsidR="00791B17" w:rsidRPr="00C9055B" w14:paraId="7CC25D25" w14:textId="77777777" w:rsidTr="00C9055B">
        <w:tc>
          <w:tcPr>
            <w:tcW w:w="197" w:type="pct"/>
          </w:tcPr>
          <w:p w14:paraId="61E158A7" w14:textId="77777777" w:rsidR="00791B17" w:rsidRPr="00C9055B" w:rsidRDefault="00791B17" w:rsidP="001C09F5">
            <w:pPr>
              <w:spacing w:line="360" w:lineRule="auto"/>
              <w:rPr>
                <w:rFonts w:ascii="Arial" w:hAnsi="Arial" w:cs="Arial"/>
                <w:b/>
                <w:color w:val="000000"/>
              </w:rPr>
            </w:pPr>
          </w:p>
        </w:tc>
        <w:tc>
          <w:tcPr>
            <w:tcW w:w="221" w:type="pct"/>
          </w:tcPr>
          <w:p w14:paraId="1D12EFAA" w14:textId="77777777" w:rsidR="00791B17" w:rsidRPr="00C9055B" w:rsidRDefault="00791B17" w:rsidP="001C09F5">
            <w:pPr>
              <w:spacing w:line="360" w:lineRule="auto"/>
              <w:rPr>
                <w:rFonts w:ascii="Arial" w:hAnsi="Arial" w:cs="Arial"/>
                <w:b/>
                <w:color w:val="000000"/>
              </w:rPr>
            </w:pPr>
          </w:p>
        </w:tc>
        <w:tc>
          <w:tcPr>
            <w:tcW w:w="246" w:type="pct"/>
          </w:tcPr>
          <w:p w14:paraId="7A80FCE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342</w:t>
            </w:r>
          </w:p>
        </w:tc>
        <w:tc>
          <w:tcPr>
            <w:tcW w:w="279" w:type="pct"/>
          </w:tcPr>
          <w:p w14:paraId="41745529" w14:textId="77777777" w:rsidR="00791B17" w:rsidRPr="00C9055B" w:rsidRDefault="00791B17" w:rsidP="001C09F5">
            <w:pPr>
              <w:spacing w:line="360" w:lineRule="auto"/>
              <w:rPr>
                <w:rFonts w:ascii="Arial" w:hAnsi="Arial" w:cs="Arial"/>
                <w:color w:val="000000"/>
              </w:rPr>
            </w:pPr>
          </w:p>
        </w:tc>
        <w:tc>
          <w:tcPr>
            <w:tcW w:w="1658" w:type="pct"/>
          </w:tcPr>
          <w:p w14:paraId="26F3D4F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Inwentaryzacj</w:t>
            </w:r>
            <w:r w:rsidR="00EE5C9E" w:rsidRPr="00C9055B">
              <w:rPr>
                <w:rFonts w:ascii="Arial" w:hAnsi="Arial" w:cs="Arial"/>
                <w:color w:val="000000"/>
              </w:rPr>
              <w:t>e</w:t>
            </w:r>
            <w:r w:rsidRPr="00C9055B">
              <w:rPr>
                <w:rFonts w:ascii="Arial" w:hAnsi="Arial" w:cs="Arial"/>
                <w:color w:val="000000"/>
              </w:rPr>
              <w:t xml:space="preserve"> zdawczo-odbiorcz</w:t>
            </w:r>
            <w:r w:rsidR="00EE5C9E" w:rsidRPr="00C9055B">
              <w:rPr>
                <w:rFonts w:ascii="Arial" w:hAnsi="Arial" w:cs="Arial"/>
                <w:color w:val="000000"/>
              </w:rPr>
              <w:t>e</w:t>
            </w:r>
          </w:p>
        </w:tc>
        <w:tc>
          <w:tcPr>
            <w:tcW w:w="275" w:type="pct"/>
          </w:tcPr>
          <w:p w14:paraId="733D139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925733B" w14:textId="77777777" w:rsidR="00791B17" w:rsidRPr="00C9055B" w:rsidRDefault="00EE5C9E" w:rsidP="001C09F5">
            <w:pPr>
              <w:spacing w:line="360" w:lineRule="auto"/>
              <w:rPr>
                <w:rFonts w:ascii="Arial" w:hAnsi="Arial" w:cs="Arial"/>
                <w:color w:val="000000"/>
              </w:rPr>
            </w:pPr>
            <w:r w:rsidRPr="00C9055B">
              <w:rPr>
                <w:rFonts w:ascii="Arial" w:hAnsi="Arial" w:cs="Arial"/>
                <w:color w:val="000000"/>
              </w:rPr>
              <w:t xml:space="preserve">Dotyczy spisów </w:t>
            </w:r>
            <w:r w:rsidR="005D5512" w:rsidRPr="00C9055B">
              <w:rPr>
                <w:rFonts w:ascii="Arial" w:hAnsi="Arial" w:cs="Arial"/>
                <w:color w:val="000000"/>
              </w:rPr>
              <w:t>związanych ze zmianą struktury organizacyjnej, ruchów kadrowych, przypadków losowych</w:t>
            </w:r>
          </w:p>
        </w:tc>
      </w:tr>
      <w:tr w:rsidR="00EE5C9E" w:rsidRPr="00C9055B" w14:paraId="5418D5D6" w14:textId="77777777" w:rsidTr="00C9055B">
        <w:tc>
          <w:tcPr>
            <w:tcW w:w="197" w:type="pct"/>
          </w:tcPr>
          <w:p w14:paraId="477C55EB" w14:textId="77777777" w:rsidR="00EE5C9E" w:rsidRPr="00C9055B" w:rsidRDefault="00EE5C9E" w:rsidP="001C09F5">
            <w:pPr>
              <w:spacing w:line="360" w:lineRule="auto"/>
              <w:rPr>
                <w:rFonts w:ascii="Arial" w:hAnsi="Arial" w:cs="Arial"/>
                <w:b/>
                <w:color w:val="000000"/>
              </w:rPr>
            </w:pPr>
          </w:p>
        </w:tc>
        <w:tc>
          <w:tcPr>
            <w:tcW w:w="221" w:type="pct"/>
          </w:tcPr>
          <w:p w14:paraId="07F8ED6B" w14:textId="77777777" w:rsidR="00EE5C9E" w:rsidRPr="00C9055B" w:rsidRDefault="00EE5C9E" w:rsidP="001C09F5">
            <w:pPr>
              <w:spacing w:line="360" w:lineRule="auto"/>
              <w:rPr>
                <w:rFonts w:ascii="Arial" w:hAnsi="Arial" w:cs="Arial"/>
                <w:b/>
                <w:color w:val="000000"/>
              </w:rPr>
            </w:pPr>
          </w:p>
        </w:tc>
        <w:tc>
          <w:tcPr>
            <w:tcW w:w="246" w:type="pct"/>
          </w:tcPr>
          <w:p w14:paraId="73B8DB90" w14:textId="77777777" w:rsidR="00EE5C9E" w:rsidRPr="00C9055B" w:rsidRDefault="00EE5C9E" w:rsidP="001C09F5">
            <w:pPr>
              <w:spacing w:line="360" w:lineRule="auto"/>
              <w:rPr>
                <w:rFonts w:ascii="Arial" w:hAnsi="Arial" w:cs="Arial"/>
                <w:color w:val="000000"/>
              </w:rPr>
            </w:pPr>
            <w:r w:rsidRPr="00C9055B">
              <w:rPr>
                <w:rFonts w:ascii="Arial" w:hAnsi="Arial" w:cs="Arial"/>
                <w:color w:val="000000"/>
              </w:rPr>
              <w:t>343</w:t>
            </w:r>
          </w:p>
        </w:tc>
        <w:tc>
          <w:tcPr>
            <w:tcW w:w="279" w:type="pct"/>
          </w:tcPr>
          <w:p w14:paraId="15CC1E46" w14:textId="77777777" w:rsidR="00EE5C9E" w:rsidRPr="00C9055B" w:rsidRDefault="00EE5C9E" w:rsidP="001C09F5">
            <w:pPr>
              <w:spacing w:line="360" w:lineRule="auto"/>
              <w:rPr>
                <w:rFonts w:ascii="Arial" w:hAnsi="Arial" w:cs="Arial"/>
                <w:color w:val="000000"/>
              </w:rPr>
            </w:pPr>
          </w:p>
        </w:tc>
        <w:tc>
          <w:tcPr>
            <w:tcW w:w="1658" w:type="pct"/>
          </w:tcPr>
          <w:p w14:paraId="52B219C0" w14:textId="77777777" w:rsidR="00EE5C9E" w:rsidRPr="00C9055B" w:rsidRDefault="00EE5C9E" w:rsidP="001C09F5">
            <w:pPr>
              <w:spacing w:line="360" w:lineRule="auto"/>
              <w:rPr>
                <w:rFonts w:ascii="Arial" w:hAnsi="Arial" w:cs="Arial"/>
                <w:color w:val="000000"/>
              </w:rPr>
            </w:pPr>
            <w:r w:rsidRPr="00C9055B">
              <w:rPr>
                <w:rFonts w:ascii="Arial" w:hAnsi="Arial" w:cs="Arial"/>
                <w:color w:val="000000"/>
              </w:rPr>
              <w:t>Inwentaryzacje inne</w:t>
            </w:r>
          </w:p>
        </w:tc>
        <w:tc>
          <w:tcPr>
            <w:tcW w:w="275" w:type="pct"/>
          </w:tcPr>
          <w:p w14:paraId="1592CF0B" w14:textId="77777777" w:rsidR="00EE5C9E" w:rsidRPr="00C9055B" w:rsidRDefault="00EE5C9E"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C1D88E0" w14:textId="77777777" w:rsidR="00EE5C9E" w:rsidRPr="00C9055B" w:rsidRDefault="00EE5C9E" w:rsidP="001C09F5">
            <w:pPr>
              <w:spacing w:line="360" w:lineRule="auto"/>
              <w:rPr>
                <w:rFonts w:ascii="Arial" w:hAnsi="Arial" w:cs="Arial"/>
                <w:color w:val="000000"/>
              </w:rPr>
            </w:pPr>
            <w:r w:rsidRPr="00C9055B">
              <w:rPr>
                <w:rFonts w:ascii="Arial" w:hAnsi="Arial" w:cs="Arial"/>
                <w:color w:val="000000"/>
              </w:rPr>
              <w:t>Dotyczy inwentaryzacji doraźnych, wyrywkowych, itp.</w:t>
            </w:r>
          </w:p>
        </w:tc>
      </w:tr>
      <w:tr w:rsidR="00791B17" w:rsidRPr="00C9055B" w14:paraId="399D9483" w14:textId="77777777" w:rsidTr="00C9055B">
        <w:tc>
          <w:tcPr>
            <w:tcW w:w="197" w:type="pct"/>
          </w:tcPr>
          <w:p w14:paraId="57D05220" w14:textId="77777777" w:rsidR="00791B17" w:rsidRPr="00C9055B" w:rsidRDefault="00791B17" w:rsidP="001C09F5">
            <w:pPr>
              <w:spacing w:line="360" w:lineRule="auto"/>
              <w:rPr>
                <w:rFonts w:ascii="Arial" w:hAnsi="Arial" w:cs="Arial"/>
                <w:b/>
                <w:color w:val="000000"/>
              </w:rPr>
            </w:pPr>
          </w:p>
        </w:tc>
        <w:tc>
          <w:tcPr>
            <w:tcW w:w="221" w:type="pct"/>
          </w:tcPr>
          <w:p w14:paraId="6DEB783A" w14:textId="77777777" w:rsidR="00791B17" w:rsidRPr="00C9055B" w:rsidRDefault="00791B17" w:rsidP="001C09F5">
            <w:pPr>
              <w:spacing w:line="360" w:lineRule="auto"/>
              <w:rPr>
                <w:rFonts w:ascii="Arial" w:hAnsi="Arial" w:cs="Arial"/>
                <w:b/>
                <w:color w:val="000000"/>
              </w:rPr>
            </w:pPr>
          </w:p>
        </w:tc>
        <w:tc>
          <w:tcPr>
            <w:tcW w:w="246" w:type="pct"/>
          </w:tcPr>
          <w:p w14:paraId="7D704AC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344</w:t>
            </w:r>
          </w:p>
        </w:tc>
        <w:tc>
          <w:tcPr>
            <w:tcW w:w="279" w:type="pct"/>
          </w:tcPr>
          <w:p w14:paraId="57F15197" w14:textId="77777777" w:rsidR="00791B17" w:rsidRPr="00C9055B" w:rsidRDefault="00791B17" w:rsidP="001C09F5">
            <w:pPr>
              <w:spacing w:line="360" w:lineRule="auto"/>
              <w:rPr>
                <w:rFonts w:ascii="Arial" w:hAnsi="Arial" w:cs="Arial"/>
                <w:color w:val="000000"/>
              </w:rPr>
            </w:pPr>
          </w:p>
        </w:tc>
        <w:tc>
          <w:tcPr>
            <w:tcW w:w="1658" w:type="pct"/>
          </w:tcPr>
          <w:p w14:paraId="5FD3E898" w14:textId="77777777" w:rsidR="00791B17" w:rsidRPr="00C9055B" w:rsidRDefault="00E4111A" w:rsidP="001C09F5">
            <w:pPr>
              <w:spacing w:line="360" w:lineRule="auto"/>
              <w:rPr>
                <w:rFonts w:ascii="Arial" w:hAnsi="Arial" w:cs="Arial"/>
                <w:color w:val="000000"/>
              </w:rPr>
            </w:pPr>
            <w:r w:rsidRPr="00C9055B">
              <w:rPr>
                <w:rFonts w:ascii="Arial" w:hAnsi="Arial" w:cs="Arial"/>
                <w:color w:val="000000"/>
              </w:rPr>
              <w:t>Sprawozdania z przebiegu inwentaryzacji i różnice inwentaryzacyjne</w:t>
            </w:r>
          </w:p>
        </w:tc>
        <w:tc>
          <w:tcPr>
            <w:tcW w:w="275" w:type="pct"/>
          </w:tcPr>
          <w:p w14:paraId="5F8EE7C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85ED853" w14:textId="77777777" w:rsidR="00791B17" w:rsidRPr="00C9055B" w:rsidRDefault="00791B17" w:rsidP="001C09F5">
            <w:pPr>
              <w:spacing w:line="360" w:lineRule="auto"/>
              <w:rPr>
                <w:rFonts w:ascii="Arial" w:hAnsi="Arial" w:cs="Arial"/>
                <w:color w:val="000000"/>
              </w:rPr>
            </w:pPr>
          </w:p>
        </w:tc>
      </w:tr>
      <w:tr w:rsidR="00791B17" w:rsidRPr="00C9055B" w14:paraId="340C2597" w14:textId="77777777" w:rsidTr="00C9055B">
        <w:tc>
          <w:tcPr>
            <w:tcW w:w="197" w:type="pct"/>
          </w:tcPr>
          <w:p w14:paraId="6D572D72"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w:t>
            </w:r>
          </w:p>
        </w:tc>
        <w:tc>
          <w:tcPr>
            <w:tcW w:w="221" w:type="pct"/>
          </w:tcPr>
          <w:p w14:paraId="44774FAC" w14:textId="77777777" w:rsidR="00791B17" w:rsidRPr="00C9055B" w:rsidRDefault="00791B17" w:rsidP="001C09F5">
            <w:pPr>
              <w:spacing w:line="360" w:lineRule="auto"/>
              <w:rPr>
                <w:rFonts w:ascii="Arial" w:hAnsi="Arial" w:cs="Arial"/>
                <w:b/>
                <w:color w:val="000000"/>
              </w:rPr>
            </w:pPr>
          </w:p>
        </w:tc>
        <w:tc>
          <w:tcPr>
            <w:tcW w:w="246" w:type="pct"/>
          </w:tcPr>
          <w:p w14:paraId="30384AA2" w14:textId="77777777" w:rsidR="00791B17" w:rsidRPr="00C9055B" w:rsidRDefault="00791B17" w:rsidP="001C09F5">
            <w:pPr>
              <w:spacing w:line="360" w:lineRule="auto"/>
              <w:rPr>
                <w:rFonts w:ascii="Arial" w:hAnsi="Arial" w:cs="Arial"/>
                <w:color w:val="000000"/>
              </w:rPr>
            </w:pPr>
          </w:p>
        </w:tc>
        <w:tc>
          <w:tcPr>
            <w:tcW w:w="279" w:type="pct"/>
          </w:tcPr>
          <w:p w14:paraId="7A93F7D3" w14:textId="77777777" w:rsidR="00791B17" w:rsidRPr="00C9055B" w:rsidRDefault="00791B17" w:rsidP="001C09F5">
            <w:pPr>
              <w:spacing w:line="360" w:lineRule="auto"/>
              <w:rPr>
                <w:rFonts w:ascii="Arial" w:hAnsi="Arial" w:cs="Arial"/>
                <w:color w:val="000000"/>
              </w:rPr>
            </w:pPr>
          </w:p>
        </w:tc>
        <w:tc>
          <w:tcPr>
            <w:tcW w:w="1658" w:type="pct"/>
          </w:tcPr>
          <w:p w14:paraId="199744BA"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 xml:space="preserve">KSZTAŁCENIE </w:t>
            </w:r>
          </w:p>
        </w:tc>
        <w:tc>
          <w:tcPr>
            <w:tcW w:w="275" w:type="pct"/>
          </w:tcPr>
          <w:p w14:paraId="5B345CC6" w14:textId="77777777" w:rsidR="00791B17" w:rsidRPr="00C9055B" w:rsidRDefault="00791B17" w:rsidP="001C09F5">
            <w:pPr>
              <w:spacing w:line="360" w:lineRule="auto"/>
              <w:rPr>
                <w:rFonts w:ascii="Arial" w:hAnsi="Arial" w:cs="Arial"/>
                <w:color w:val="000000"/>
              </w:rPr>
            </w:pPr>
          </w:p>
        </w:tc>
        <w:tc>
          <w:tcPr>
            <w:tcW w:w="2124" w:type="pct"/>
          </w:tcPr>
          <w:p w14:paraId="02D80388" w14:textId="77777777" w:rsidR="00791B17" w:rsidRPr="00C9055B" w:rsidRDefault="00791B17" w:rsidP="001C09F5">
            <w:pPr>
              <w:spacing w:line="360" w:lineRule="auto"/>
              <w:rPr>
                <w:rFonts w:ascii="Arial" w:hAnsi="Arial" w:cs="Arial"/>
                <w:color w:val="000000"/>
              </w:rPr>
            </w:pPr>
          </w:p>
        </w:tc>
      </w:tr>
      <w:tr w:rsidR="00791B17" w:rsidRPr="00C9055B" w14:paraId="29B215F6" w14:textId="77777777" w:rsidTr="00C9055B">
        <w:tc>
          <w:tcPr>
            <w:tcW w:w="197" w:type="pct"/>
          </w:tcPr>
          <w:p w14:paraId="510AD9A3" w14:textId="77777777" w:rsidR="00791B17" w:rsidRPr="00C9055B" w:rsidRDefault="00791B17" w:rsidP="001C09F5">
            <w:pPr>
              <w:spacing w:line="360" w:lineRule="auto"/>
              <w:rPr>
                <w:rFonts w:ascii="Arial" w:hAnsi="Arial" w:cs="Arial"/>
                <w:b/>
                <w:color w:val="000000"/>
              </w:rPr>
            </w:pPr>
          </w:p>
        </w:tc>
        <w:tc>
          <w:tcPr>
            <w:tcW w:w="221" w:type="pct"/>
          </w:tcPr>
          <w:p w14:paraId="284C3382"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40</w:t>
            </w:r>
          </w:p>
        </w:tc>
        <w:tc>
          <w:tcPr>
            <w:tcW w:w="246" w:type="pct"/>
          </w:tcPr>
          <w:p w14:paraId="0E60CE48" w14:textId="77777777" w:rsidR="00791B17" w:rsidRPr="00C9055B" w:rsidRDefault="00791B17" w:rsidP="001C09F5">
            <w:pPr>
              <w:spacing w:line="360" w:lineRule="auto"/>
              <w:rPr>
                <w:rFonts w:ascii="Arial" w:hAnsi="Arial" w:cs="Arial"/>
                <w:b/>
                <w:color w:val="000000"/>
              </w:rPr>
            </w:pPr>
          </w:p>
        </w:tc>
        <w:tc>
          <w:tcPr>
            <w:tcW w:w="279" w:type="pct"/>
          </w:tcPr>
          <w:p w14:paraId="32D661A5" w14:textId="77777777" w:rsidR="00791B17" w:rsidRPr="00C9055B" w:rsidRDefault="00791B17" w:rsidP="001C09F5">
            <w:pPr>
              <w:spacing w:line="360" w:lineRule="auto"/>
              <w:rPr>
                <w:rFonts w:ascii="Arial" w:hAnsi="Arial" w:cs="Arial"/>
                <w:b/>
                <w:color w:val="000000"/>
              </w:rPr>
            </w:pPr>
          </w:p>
        </w:tc>
        <w:tc>
          <w:tcPr>
            <w:tcW w:w="1658" w:type="pct"/>
          </w:tcPr>
          <w:p w14:paraId="656CC756"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Założenia organizacyjno-programowe</w:t>
            </w:r>
          </w:p>
        </w:tc>
        <w:tc>
          <w:tcPr>
            <w:tcW w:w="275" w:type="pct"/>
          </w:tcPr>
          <w:p w14:paraId="19282AA0" w14:textId="77777777" w:rsidR="00791B17" w:rsidRPr="00C9055B" w:rsidRDefault="00791B17" w:rsidP="001C09F5">
            <w:pPr>
              <w:spacing w:line="360" w:lineRule="auto"/>
              <w:rPr>
                <w:rFonts w:ascii="Arial" w:hAnsi="Arial" w:cs="Arial"/>
                <w:b/>
                <w:color w:val="000000"/>
              </w:rPr>
            </w:pPr>
          </w:p>
        </w:tc>
        <w:tc>
          <w:tcPr>
            <w:tcW w:w="2124" w:type="pct"/>
          </w:tcPr>
          <w:p w14:paraId="34F803AF"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ramowe programy i plany studiów, zasady i przepisy; dotyczy studiów pierwszego, drugiego i trzeciego stopnia, jednolitych studiów magisterskich, studiów podyplomowych oraz innych form kształcenia</w:t>
            </w:r>
          </w:p>
        </w:tc>
      </w:tr>
      <w:tr w:rsidR="00791B17" w:rsidRPr="00C9055B" w14:paraId="14A9D249" w14:textId="77777777" w:rsidTr="00C9055B">
        <w:tc>
          <w:tcPr>
            <w:tcW w:w="197" w:type="pct"/>
          </w:tcPr>
          <w:p w14:paraId="3001397D" w14:textId="77777777" w:rsidR="00791B17" w:rsidRPr="00C9055B" w:rsidRDefault="00791B17" w:rsidP="001C09F5">
            <w:pPr>
              <w:spacing w:line="360" w:lineRule="auto"/>
              <w:rPr>
                <w:rFonts w:ascii="Arial" w:hAnsi="Arial" w:cs="Arial"/>
                <w:b/>
                <w:color w:val="000000"/>
              </w:rPr>
            </w:pPr>
          </w:p>
        </w:tc>
        <w:tc>
          <w:tcPr>
            <w:tcW w:w="221" w:type="pct"/>
          </w:tcPr>
          <w:p w14:paraId="3A072FF3" w14:textId="77777777" w:rsidR="00791B17" w:rsidRPr="00C9055B" w:rsidRDefault="00791B17" w:rsidP="001C09F5">
            <w:pPr>
              <w:spacing w:line="360" w:lineRule="auto"/>
              <w:rPr>
                <w:rFonts w:ascii="Arial" w:hAnsi="Arial" w:cs="Arial"/>
                <w:b/>
                <w:color w:val="000000"/>
              </w:rPr>
            </w:pPr>
          </w:p>
        </w:tc>
        <w:tc>
          <w:tcPr>
            <w:tcW w:w="246" w:type="pct"/>
          </w:tcPr>
          <w:p w14:paraId="40C7585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400</w:t>
            </w:r>
          </w:p>
        </w:tc>
        <w:tc>
          <w:tcPr>
            <w:tcW w:w="279" w:type="pct"/>
          </w:tcPr>
          <w:p w14:paraId="3A93E980" w14:textId="77777777" w:rsidR="00791B17" w:rsidRPr="00C9055B" w:rsidRDefault="00791B17" w:rsidP="001C09F5">
            <w:pPr>
              <w:spacing w:line="360" w:lineRule="auto"/>
              <w:rPr>
                <w:rFonts w:ascii="Arial" w:hAnsi="Arial" w:cs="Arial"/>
                <w:color w:val="000000"/>
              </w:rPr>
            </w:pPr>
          </w:p>
        </w:tc>
        <w:tc>
          <w:tcPr>
            <w:tcW w:w="1658" w:type="pct"/>
          </w:tcPr>
          <w:p w14:paraId="5771B7A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Regulaminy studiów</w:t>
            </w:r>
          </w:p>
        </w:tc>
        <w:tc>
          <w:tcPr>
            <w:tcW w:w="275" w:type="pct"/>
          </w:tcPr>
          <w:p w14:paraId="40A0626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3ECF61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Własne regulacje dotyczące regulaminów, spotkania, propozycje zmian</w:t>
            </w:r>
          </w:p>
        </w:tc>
      </w:tr>
      <w:tr w:rsidR="00791B17" w:rsidRPr="00C9055B" w14:paraId="37DF3BB5" w14:textId="77777777" w:rsidTr="00C9055B">
        <w:tc>
          <w:tcPr>
            <w:tcW w:w="197" w:type="pct"/>
          </w:tcPr>
          <w:p w14:paraId="51F4ECA5" w14:textId="77777777" w:rsidR="00791B17" w:rsidRPr="00C9055B" w:rsidRDefault="00791B17" w:rsidP="001C09F5">
            <w:pPr>
              <w:spacing w:line="360" w:lineRule="auto"/>
              <w:rPr>
                <w:rFonts w:ascii="Arial" w:hAnsi="Arial" w:cs="Arial"/>
                <w:b/>
                <w:color w:val="000000"/>
              </w:rPr>
            </w:pPr>
          </w:p>
        </w:tc>
        <w:tc>
          <w:tcPr>
            <w:tcW w:w="221" w:type="pct"/>
          </w:tcPr>
          <w:p w14:paraId="3C2763A3" w14:textId="77777777" w:rsidR="00791B17" w:rsidRPr="00C9055B" w:rsidRDefault="00791B17" w:rsidP="001C09F5">
            <w:pPr>
              <w:spacing w:line="360" w:lineRule="auto"/>
              <w:rPr>
                <w:rFonts w:ascii="Arial" w:hAnsi="Arial" w:cs="Arial"/>
                <w:b/>
                <w:color w:val="000000"/>
              </w:rPr>
            </w:pPr>
          </w:p>
        </w:tc>
        <w:tc>
          <w:tcPr>
            <w:tcW w:w="246" w:type="pct"/>
          </w:tcPr>
          <w:p w14:paraId="4E263B0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401</w:t>
            </w:r>
          </w:p>
        </w:tc>
        <w:tc>
          <w:tcPr>
            <w:tcW w:w="279" w:type="pct"/>
          </w:tcPr>
          <w:p w14:paraId="2BB475EF" w14:textId="77777777" w:rsidR="00791B17" w:rsidRPr="00C9055B" w:rsidRDefault="00791B17" w:rsidP="001C09F5">
            <w:pPr>
              <w:spacing w:line="360" w:lineRule="auto"/>
              <w:rPr>
                <w:rFonts w:ascii="Arial" w:hAnsi="Arial" w:cs="Arial"/>
                <w:color w:val="000000"/>
              </w:rPr>
            </w:pPr>
          </w:p>
        </w:tc>
        <w:tc>
          <w:tcPr>
            <w:tcW w:w="1658" w:type="pct"/>
          </w:tcPr>
          <w:p w14:paraId="451D103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Nowe kierunki studiów</w:t>
            </w:r>
          </w:p>
        </w:tc>
        <w:tc>
          <w:tcPr>
            <w:tcW w:w="275" w:type="pct"/>
          </w:tcPr>
          <w:p w14:paraId="0704D9C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022F35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dotycząca uruchomienia nowych kierunków studiów wraz z decyzją w tej sprawie; wnioski o uruchomieniu kierunku studiów</w:t>
            </w:r>
          </w:p>
        </w:tc>
      </w:tr>
      <w:tr w:rsidR="00791B17" w:rsidRPr="00C9055B" w14:paraId="27A35EE1" w14:textId="77777777" w:rsidTr="00C9055B">
        <w:tc>
          <w:tcPr>
            <w:tcW w:w="197" w:type="pct"/>
          </w:tcPr>
          <w:p w14:paraId="0A027170" w14:textId="77777777" w:rsidR="00791B17" w:rsidRPr="00C9055B" w:rsidRDefault="00791B17" w:rsidP="001C09F5">
            <w:pPr>
              <w:spacing w:line="360" w:lineRule="auto"/>
              <w:rPr>
                <w:rFonts w:ascii="Arial" w:hAnsi="Arial" w:cs="Arial"/>
                <w:b/>
                <w:color w:val="000000"/>
              </w:rPr>
            </w:pPr>
          </w:p>
        </w:tc>
        <w:tc>
          <w:tcPr>
            <w:tcW w:w="221" w:type="pct"/>
          </w:tcPr>
          <w:p w14:paraId="1AC691A2" w14:textId="77777777" w:rsidR="00791B17" w:rsidRPr="00C9055B" w:rsidRDefault="00791B17" w:rsidP="001C09F5">
            <w:pPr>
              <w:spacing w:line="360" w:lineRule="auto"/>
              <w:rPr>
                <w:rFonts w:ascii="Arial" w:hAnsi="Arial" w:cs="Arial"/>
                <w:b/>
                <w:color w:val="000000"/>
              </w:rPr>
            </w:pPr>
          </w:p>
        </w:tc>
        <w:tc>
          <w:tcPr>
            <w:tcW w:w="246" w:type="pct"/>
          </w:tcPr>
          <w:p w14:paraId="4ECDB35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402</w:t>
            </w:r>
          </w:p>
        </w:tc>
        <w:tc>
          <w:tcPr>
            <w:tcW w:w="279" w:type="pct"/>
          </w:tcPr>
          <w:p w14:paraId="4464FE7F" w14:textId="77777777" w:rsidR="00791B17" w:rsidRPr="00C9055B" w:rsidRDefault="00791B17" w:rsidP="001C09F5">
            <w:pPr>
              <w:spacing w:line="360" w:lineRule="auto"/>
              <w:rPr>
                <w:rFonts w:ascii="Arial" w:hAnsi="Arial" w:cs="Arial"/>
                <w:color w:val="000000"/>
              </w:rPr>
            </w:pPr>
          </w:p>
        </w:tc>
        <w:tc>
          <w:tcPr>
            <w:tcW w:w="1658" w:type="pct"/>
          </w:tcPr>
          <w:p w14:paraId="7184205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Plany i programy studiów</w:t>
            </w:r>
          </w:p>
        </w:tc>
        <w:tc>
          <w:tcPr>
            <w:tcW w:w="275" w:type="pct"/>
          </w:tcPr>
          <w:p w14:paraId="74D940A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D93515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Dotyczy wszystkich form studiów w UPH oraz zmian w planach i </w:t>
            </w:r>
            <w:r w:rsidR="00F9202D" w:rsidRPr="00C9055B">
              <w:rPr>
                <w:rFonts w:ascii="Arial" w:hAnsi="Arial" w:cs="Arial"/>
                <w:color w:val="000000"/>
              </w:rPr>
              <w:t xml:space="preserve">programach studiów; propozycje </w:t>
            </w:r>
            <w:r w:rsidRPr="00C9055B">
              <w:rPr>
                <w:rFonts w:ascii="Arial" w:hAnsi="Arial" w:cs="Arial"/>
                <w:color w:val="000000"/>
              </w:rPr>
              <w:t>nowych przedmiotów do planów studiów, przedmioty ogólnouczelniane, wykłady do wyboru ogólnego, specjalistyczne</w:t>
            </w:r>
          </w:p>
        </w:tc>
      </w:tr>
      <w:tr w:rsidR="00791B17" w:rsidRPr="00C9055B" w14:paraId="73F587EB" w14:textId="77777777" w:rsidTr="00C9055B">
        <w:tc>
          <w:tcPr>
            <w:tcW w:w="197" w:type="pct"/>
          </w:tcPr>
          <w:p w14:paraId="417B9808" w14:textId="77777777" w:rsidR="00791B17" w:rsidRPr="00C9055B" w:rsidRDefault="00791B17" w:rsidP="001C09F5">
            <w:pPr>
              <w:spacing w:line="360" w:lineRule="auto"/>
              <w:rPr>
                <w:rFonts w:ascii="Arial" w:hAnsi="Arial" w:cs="Arial"/>
                <w:b/>
                <w:color w:val="000000"/>
              </w:rPr>
            </w:pPr>
          </w:p>
        </w:tc>
        <w:tc>
          <w:tcPr>
            <w:tcW w:w="221" w:type="pct"/>
          </w:tcPr>
          <w:p w14:paraId="3D8450E2" w14:textId="77777777" w:rsidR="00791B17" w:rsidRPr="00C9055B" w:rsidRDefault="00791B17" w:rsidP="001C09F5">
            <w:pPr>
              <w:spacing w:line="360" w:lineRule="auto"/>
              <w:rPr>
                <w:rFonts w:ascii="Arial" w:hAnsi="Arial" w:cs="Arial"/>
                <w:b/>
                <w:color w:val="000000"/>
              </w:rPr>
            </w:pPr>
          </w:p>
        </w:tc>
        <w:tc>
          <w:tcPr>
            <w:tcW w:w="246" w:type="pct"/>
          </w:tcPr>
          <w:p w14:paraId="181FD01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403</w:t>
            </w:r>
          </w:p>
        </w:tc>
        <w:tc>
          <w:tcPr>
            <w:tcW w:w="279" w:type="pct"/>
          </w:tcPr>
          <w:p w14:paraId="177F8C21" w14:textId="77777777" w:rsidR="00791B17" w:rsidRPr="00C9055B" w:rsidRDefault="00791B17" w:rsidP="001C09F5">
            <w:pPr>
              <w:spacing w:line="360" w:lineRule="auto"/>
              <w:rPr>
                <w:rFonts w:ascii="Arial" w:hAnsi="Arial" w:cs="Arial"/>
                <w:color w:val="000000"/>
              </w:rPr>
            </w:pPr>
          </w:p>
        </w:tc>
        <w:tc>
          <w:tcPr>
            <w:tcW w:w="1658" w:type="pct"/>
          </w:tcPr>
          <w:p w14:paraId="132F8C2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Wewnętrzny System Zapewniania Jakości Kształcenia</w:t>
            </w:r>
          </w:p>
        </w:tc>
        <w:tc>
          <w:tcPr>
            <w:tcW w:w="275" w:type="pct"/>
          </w:tcPr>
          <w:p w14:paraId="2221916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CD434A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Wewnętrzny system zapewniania jakości kształcenia oraz działanie związane z jego doskonaleniem (ankiety, weryfikacja efektów </w:t>
            </w:r>
            <w:r w:rsidR="00F9202D" w:rsidRPr="00C9055B">
              <w:rPr>
                <w:rFonts w:ascii="Arial" w:hAnsi="Arial" w:cs="Arial"/>
                <w:color w:val="000000"/>
              </w:rPr>
              <w:t>uczenia się</w:t>
            </w:r>
            <w:r w:rsidRPr="00C9055B">
              <w:rPr>
                <w:rFonts w:ascii="Arial" w:hAnsi="Arial" w:cs="Arial"/>
                <w:color w:val="000000"/>
              </w:rPr>
              <w:t xml:space="preserve">, raporty, hospitacje zajęć) </w:t>
            </w:r>
          </w:p>
        </w:tc>
      </w:tr>
      <w:tr w:rsidR="00791B17" w:rsidRPr="00C9055B" w14:paraId="688387FF" w14:textId="77777777" w:rsidTr="00C9055B">
        <w:tc>
          <w:tcPr>
            <w:tcW w:w="197" w:type="pct"/>
          </w:tcPr>
          <w:p w14:paraId="2D6C2FB1" w14:textId="77777777" w:rsidR="00791B17" w:rsidRPr="00C9055B" w:rsidRDefault="00791B17" w:rsidP="001C09F5">
            <w:pPr>
              <w:spacing w:line="360" w:lineRule="auto"/>
              <w:rPr>
                <w:rFonts w:ascii="Arial" w:hAnsi="Arial" w:cs="Arial"/>
                <w:b/>
                <w:color w:val="000000"/>
              </w:rPr>
            </w:pPr>
          </w:p>
        </w:tc>
        <w:tc>
          <w:tcPr>
            <w:tcW w:w="221" w:type="pct"/>
          </w:tcPr>
          <w:p w14:paraId="2A6E73BE" w14:textId="77777777" w:rsidR="00791B17" w:rsidRPr="00C9055B" w:rsidRDefault="00791B17" w:rsidP="001C09F5">
            <w:pPr>
              <w:spacing w:line="360" w:lineRule="auto"/>
              <w:rPr>
                <w:rFonts w:ascii="Arial" w:hAnsi="Arial" w:cs="Arial"/>
                <w:b/>
                <w:color w:val="000000"/>
              </w:rPr>
            </w:pPr>
          </w:p>
        </w:tc>
        <w:tc>
          <w:tcPr>
            <w:tcW w:w="246" w:type="pct"/>
          </w:tcPr>
          <w:p w14:paraId="6A5AFCB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404</w:t>
            </w:r>
          </w:p>
        </w:tc>
        <w:tc>
          <w:tcPr>
            <w:tcW w:w="279" w:type="pct"/>
          </w:tcPr>
          <w:p w14:paraId="3F9DD744" w14:textId="77777777" w:rsidR="00791B17" w:rsidRPr="00C9055B" w:rsidRDefault="00791B17" w:rsidP="001C09F5">
            <w:pPr>
              <w:spacing w:line="360" w:lineRule="auto"/>
              <w:rPr>
                <w:rFonts w:ascii="Arial" w:hAnsi="Arial" w:cs="Arial"/>
                <w:color w:val="000000"/>
              </w:rPr>
            </w:pPr>
          </w:p>
        </w:tc>
        <w:tc>
          <w:tcPr>
            <w:tcW w:w="1658" w:type="pct"/>
          </w:tcPr>
          <w:p w14:paraId="25581CE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Nostryfikacje </w:t>
            </w:r>
          </w:p>
        </w:tc>
        <w:tc>
          <w:tcPr>
            <w:tcW w:w="275" w:type="pct"/>
          </w:tcPr>
          <w:p w14:paraId="405A860A" w14:textId="77777777" w:rsidR="00791B17" w:rsidRPr="00C9055B" w:rsidRDefault="009F0F2F" w:rsidP="001C09F5">
            <w:pPr>
              <w:spacing w:line="360" w:lineRule="auto"/>
              <w:rPr>
                <w:rFonts w:ascii="Arial" w:hAnsi="Arial" w:cs="Arial"/>
                <w:color w:val="000000"/>
              </w:rPr>
            </w:pPr>
            <w:r w:rsidRPr="00C9055B">
              <w:rPr>
                <w:rFonts w:ascii="Arial" w:hAnsi="Arial" w:cs="Arial"/>
                <w:color w:val="000000"/>
              </w:rPr>
              <w:t>A</w:t>
            </w:r>
            <w:r w:rsidR="00791B17" w:rsidRPr="00C9055B">
              <w:rPr>
                <w:rFonts w:ascii="Arial" w:hAnsi="Arial" w:cs="Arial"/>
                <w:color w:val="000000"/>
              </w:rPr>
              <w:t xml:space="preserve"> </w:t>
            </w:r>
          </w:p>
        </w:tc>
        <w:tc>
          <w:tcPr>
            <w:tcW w:w="2124" w:type="pct"/>
          </w:tcPr>
          <w:p w14:paraId="6BD5149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Dotyczy świadectw, dyplomów studiów wyższych przez jednostki uprawnione</w:t>
            </w:r>
          </w:p>
        </w:tc>
      </w:tr>
      <w:tr w:rsidR="00791B17" w:rsidRPr="00C9055B" w14:paraId="6103F207" w14:textId="77777777" w:rsidTr="00C9055B">
        <w:tc>
          <w:tcPr>
            <w:tcW w:w="197" w:type="pct"/>
          </w:tcPr>
          <w:p w14:paraId="190522D2" w14:textId="77777777" w:rsidR="00791B17" w:rsidRPr="00C9055B" w:rsidRDefault="00791B17" w:rsidP="001C09F5">
            <w:pPr>
              <w:spacing w:line="360" w:lineRule="auto"/>
              <w:rPr>
                <w:rFonts w:ascii="Arial" w:hAnsi="Arial" w:cs="Arial"/>
                <w:b/>
                <w:color w:val="000000"/>
              </w:rPr>
            </w:pPr>
          </w:p>
        </w:tc>
        <w:tc>
          <w:tcPr>
            <w:tcW w:w="221" w:type="pct"/>
          </w:tcPr>
          <w:p w14:paraId="75159C51"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41</w:t>
            </w:r>
          </w:p>
        </w:tc>
        <w:tc>
          <w:tcPr>
            <w:tcW w:w="246" w:type="pct"/>
          </w:tcPr>
          <w:p w14:paraId="591ABAF2" w14:textId="77777777" w:rsidR="00791B17" w:rsidRPr="00C9055B" w:rsidRDefault="00791B17" w:rsidP="001C09F5">
            <w:pPr>
              <w:spacing w:line="360" w:lineRule="auto"/>
              <w:rPr>
                <w:rFonts w:ascii="Arial" w:hAnsi="Arial" w:cs="Arial"/>
                <w:b/>
                <w:color w:val="000000"/>
              </w:rPr>
            </w:pPr>
          </w:p>
        </w:tc>
        <w:tc>
          <w:tcPr>
            <w:tcW w:w="279" w:type="pct"/>
          </w:tcPr>
          <w:p w14:paraId="7182C8ED" w14:textId="77777777" w:rsidR="00791B17" w:rsidRPr="00C9055B" w:rsidRDefault="00791B17" w:rsidP="001C09F5">
            <w:pPr>
              <w:spacing w:line="360" w:lineRule="auto"/>
              <w:rPr>
                <w:rFonts w:ascii="Arial" w:hAnsi="Arial" w:cs="Arial"/>
                <w:b/>
                <w:color w:val="000000"/>
              </w:rPr>
            </w:pPr>
          </w:p>
        </w:tc>
        <w:tc>
          <w:tcPr>
            <w:tcW w:w="1658" w:type="pct"/>
          </w:tcPr>
          <w:p w14:paraId="41632555"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Rekrutacja</w:t>
            </w:r>
          </w:p>
        </w:tc>
        <w:tc>
          <w:tcPr>
            <w:tcW w:w="275" w:type="pct"/>
          </w:tcPr>
          <w:p w14:paraId="139C03D3" w14:textId="77777777" w:rsidR="00791B17" w:rsidRPr="00C9055B" w:rsidRDefault="00791B17" w:rsidP="001C09F5">
            <w:pPr>
              <w:spacing w:line="360" w:lineRule="auto"/>
              <w:rPr>
                <w:rFonts w:ascii="Arial" w:hAnsi="Arial" w:cs="Arial"/>
                <w:b/>
                <w:color w:val="000000"/>
              </w:rPr>
            </w:pPr>
          </w:p>
        </w:tc>
        <w:tc>
          <w:tcPr>
            <w:tcW w:w="2124" w:type="pct"/>
          </w:tcPr>
          <w:p w14:paraId="634B763D" w14:textId="77777777" w:rsidR="00791B17" w:rsidRPr="00C9055B" w:rsidRDefault="00E4111A" w:rsidP="001C09F5">
            <w:pPr>
              <w:spacing w:line="360" w:lineRule="auto"/>
              <w:rPr>
                <w:rFonts w:ascii="Arial" w:hAnsi="Arial" w:cs="Arial"/>
                <w:b/>
                <w:color w:val="000000"/>
              </w:rPr>
            </w:pPr>
            <w:r w:rsidRPr="00C9055B">
              <w:rPr>
                <w:rFonts w:ascii="Arial" w:hAnsi="Arial" w:cs="Arial"/>
                <w:b/>
                <w:color w:val="000000"/>
              </w:rPr>
              <w:t>dotyczy studiów pierwszego i drugiego stopnia, jednolitych studiów magisterskich, studiów podyplomowych oraz innych form kształcenia</w:t>
            </w:r>
          </w:p>
        </w:tc>
      </w:tr>
      <w:tr w:rsidR="00791B17" w:rsidRPr="00C9055B" w14:paraId="6074B5C8" w14:textId="77777777" w:rsidTr="00C9055B">
        <w:tc>
          <w:tcPr>
            <w:tcW w:w="197" w:type="pct"/>
          </w:tcPr>
          <w:p w14:paraId="6F68D7A6" w14:textId="77777777" w:rsidR="00791B17" w:rsidRPr="00C9055B" w:rsidRDefault="00791B17" w:rsidP="001C09F5">
            <w:pPr>
              <w:spacing w:line="360" w:lineRule="auto"/>
              <w:rPr>
                <w:rFonts w:ascii="Arial" w:hAnsi="Arial" w:cs="Arial"/>
                <w:b/>
                <w:color w:val="000000"/>
              </w:rPr>
            </w:pPr>
          </w:p>
        </w:tc>
        <w:tc>
          <w:tcPr>
            <w:tcW w:w="221" w:type="pct"/>
          </w:tcPr>
          <w:p w14:paraId="2425E4BB" w14:textId="77777777" w:rsidR="00791B17" w:rsidRPr="00C9055B" w:rsidRDefault="00791B17" w:rsidP="001C09F5">
            <w:pPr>
              <w:spacing w:line="360" w:lineRule="auto"/>
              <w:ind w:left="-792"/>
              <w:rPr>
                <w:rFonts w:ascii="Arial" w:hAnsi="Arial" w:cs="Arial"/>
                <w:b/>
                <w:color w:val="000000"/>
              </w:rPr>
            </w:pPr>
          </w:p>
        </w:tc>
        <w:tc>
          <w:tcPr>
            <w:tcW w:w="246" w:type="pct"/>
          </w:tcPr>
          <w:p w14:paraId="5CC4A34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410</w:t>
            </w:r>
          </w:p>
        </w:tc>
        <w:tc>
          <w:tcPr>
            <w:tcW w:w="279" w:type="pct"/>
          </w:tcPr>
          <w:p w14:paraId="7EB9210D" w14:textId="77777777" w:rsidR="00791B17" w:rsidRPr="00C9055B" w:rsidRDefault="00791B17" w:rsidP="001C09F5">
            <w:pPr>
              <w:spacing w:line="360" w:lineRule="auto"/>
              <w:rPr>
                <w:rFonts w:ascii="Arial" w:hAnsi="Arial" w:cs="Arial"/>
                <w:color w:val="000000"/>
              </w:rPr>
            </w:pPr>
          </w:p>
        </w:tc>
        <w:tc>
          <w:tcPr>
            <w:tcW w:w="1658" w:type="pct"/>
          </w:tcPr>
          <w:p w14:paraId="1F35E16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Podstawowe zasady rekrutacji</w:t>
            </w:r>
          </w:p>
        </w:tc>
        <w:tc>
          <w:tcPr>
            <w:tcW w:w="275" w:type="pct"/>
          </w:tcPr>
          <w:p w14:paraId="711481EE" w14:textId="77777777" w:rsidR="00791B17" w:rsidRPr="00C9055B" w:rsidRDefault="00E4111A"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3AC9880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Ustalenia własne; przepisy zewnętrzne – kat. B10; w tym limity przyjęć na studia ustalone na dany rok akademicki, powołania sekretarzy KR, informacje organizacyjne, ustalenia</w:t>
            </w:r>
          </w:p>
        </w:tc>
      </w:tr>
      <w:tr w:rsidR="00791B17" w:rsidRPr="00C9055B" w14:paraId="749783B5" w14:textId="77777777" w:rsidTr="00C9055B">
        <w:tc>
          <w:tcPr>
            <w:tcW w:w="197" w:type="pct"/>
          </w:tcPr>
          <w:p w14:paraId="786EA4CD" w14:textId="77777777" w:rsidR="00791B17" w:rsidRPr="00C9055B" w:rsidRDefault="00791B17" w:rsidP="001C09F5">
            <w:pPr>
              <w:spacing w:line="360" w:lineRule="auto"/>
              <w:rPr>
                <w:rFonts w:ascii="Arial" w:hAnsi="Arial" w:cs="Arial"/>
                <w:b/>
                <w:color w:val="000000"/>
              </w:rPr>
            </w:pPr>
          </w:p>
        </w:tc>
        <w:tc>
          <w:tcPr>
            <w:tcW w:w="221" w:type="pct"/>
          </w:tcPr>
          <w:p w14:paraId="47B542EF" w14:textId="77777777" w:rsidR="00791B17" w:rsidRPr="00C9055B" w:rsidRDefault="00791B17" w:rsidP="001C09F5">
            <w:pPr>
              <w:spacing w:line="360" w:lineRule="auto"/>
              <w:rPr>
                <w:rFonts w:ascii="Arial" w:hAnsi="Arial" w:cs="Arial"/>
                <w:b/>
                <w:color w:val="000000"/>
              </w:rPr>
            </w:pPr>
          </w:p>
        </w:tc>
        <w:tc>
          <w:tcPr>
            <w:tcW w:w="246" w:type="pct"/>
          </w:tcPr>
          <w:p w14:paraId="0FD5AB6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411</w:t>
            </w:r>
          </w:p>
        </w:tc>
        <w:tc>
          <w:tcPr>
            <w:tcW w:w="279" w:type="pct"/>
          </w:tcPr>
          <w:p w14:paraId="131D93CB" w14:textId="77777777" w:rsidR="00791B17" w:rsidRPr="00C9055B" w:rsidRDefault="00791B17" w:rsidP="001C09F5">
            <w:pPr>
              <w:spacing w:line="360" w:lineRule="auto"/>
              <w:rPr>
                <w:rFonts w:ascii="Arial" w:hAnsi="Arial" w:cs="Arial"/>
                <w:color w:val="000000"/>
              </w:rPr>
            </w:pPr>
          </w:p>
        </w:tc>
        <w:tc>
          <w:tcPr>
            <w:tcW w:w="1658" w:type="pct"/>
          </w:tcPr>
          <w:p w14:paraId="70BB928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Nabór na studia</w:t>
            </w:r>
          </w:p>
        </w:tc>
        <w:tc>
          <w:tcPr>
            <w:tcW w:w="275" w:type="pct"/>
          </w:tcPr>
          <w:p w14:paraId="66F0752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1CBDAD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Listy kandydatów KR; dokumentacja KR; ewidencja wydanych decyzji, protokoły zbiorcze KR. Dla każdego kierunku prowadzi się oddzielną teczkę, korespondencja z kandydatami; w tym kandydaci cudzoziemcy. Decyzje KR odkłada się do akt osobowych kandydatów (pozytywne/negatywne) </w:t>
            </w:r>
          </w:p>
        </w:tc>
      </w:tr>
      <w:tr w:rsidR="00791B17" w:rsidRPr="00C9055B" w14:paraId="0FED98A3" w14:textId="77777777" w:rsidTr="00C9055B">
        <w:tc>
          <w:tcPr>
            <w:tcW w:w="197" w:type="pct"/>
          </w:tcPr>
          <w:p w14:paraId="73A49E87" w14:textId="77777777" w:rsidR="00791B17" w:rsidRPr="00C9055B" w:rsidRDefault="00791B17" w:rsidP="001C09F5">
            <w:pPr>
              <w:spacing w:line="360" w:lineRule="auto"/>
              <w:rPr>
                <w:rFonts w:ascii="Arial" w:hAnsi="Arial" w:cs="Arial"/>
                <w:b/>
                <w:color w:val="000000"/>
              </w:rPr>
            </w:pPr>
          </w:p>
        </w:tc>
        <w:tc>
          <w:tcPr>
            <w:tcW w:w="221" w:type="pct"/>
          </w:tcPr>
          <w:p w14:paraId="0D6290EA" w14:textId="77777777" w:rsidR="00791B17" w:rsidRPr="00C9055B" w:rsidRDefault="00791B17" w:rsidP="001C09F5">
            <w:pPr>
              <w:spacing w:line="360" w:lineRule="auto"/>
              <w:rPr>
                <w:rFonts w:ascii="Arial" w:hAnsi="Arial" w:cs="Arial"/>
                <w:b/>
                <w:color w:val="000000"/>
              </w:rPr>
            </w:pPr>
          </w:p>
        </w:tc>
        <w:tc>
          <w:tcPr>
            <w:tcW w:w="246" w:type="pct"/>
          </w:tcPr>
          <w:p w14:paraId="195E1BD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412</w:t>
            </w:r>
          </w:p>
        </w:tc>
        <w:tc>
          <w:tcPr>
            <w:tcW w:w="279" w:type="pct"/>
          </w:tcPr>
          <w:p w14:paraId="4A5E5E0B" w14:textId="77777777" w:rsidR="00791B17" w:rsidRPr="00C9055B" w:rsidRDefault="00791B17" w:rsidP="001C09F5">
            <w:pPr>
              <w:spacing w:line="360" w:lineRule="auto"/>
              <w:rPr>
                <w:rFonts w:ascii="Arial" w:hAnsi="Arial" w:cs="Arial"/>
                <w:color w:val="000000"/>
              </w:rPr>
            </w:pPr>
          </w:p>
        </w:tc>
        <w:tc>
          <w:tcPr>
            <w:tcW w:w="1658" w:type="pct"/>
          </w:tcPr>
          <w:p w14:paraId="214AB78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Akta osobowe osób, którzy nie podjęli studiów</w:t>
            </w:r>
          </w:p>
        </w:tc>
        <w:tc>
          <w:tcPr>
            <w:tcW w:w="275" w:type="pct"/>
          </w:tcPr>
          <w:p w14:paraId="4A6F35E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B2</w:t>
            </w:r>
          </w:p>
        </w:tc>
        <w:tc>
          <w:tcPr>
            <w:tcW w:w="2124" w:type="pct"/>
          </w:tcPr>
          <w:p w14:paraId="27735E1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Dokumenty osób nieprzyjętych, po upływie terminów odwoławczych, zwraca się z kandydatom; ewidencja kandydatów</w:t>
            </w:r>
          </w:p>
        </w:tc>
      </w:tr>
      <w:tr w:rsidR="00791B17" w:rsidRPr="00C9055B" w14:paraId="61B6BC73" w14:textId="77777777" w:rsidTr="00C9055B">
        <w:tc>
          <w:tcPr>
            <w:tcW w:w="197" w:type="pct"/>
          </w:tcPr>
          <w:p w14:paraId="2905577E" w14:textId="77777777" w:rsidR="00791B17" w:rsidRPr="00C9055B" w:rsidRDefault="00791B17" w:rsidP="001C09F5">
            <w:pPr>
              <w:spacing w:line="360" w:lineRule="auto"/>
              <w:rPr>
                <w:rFonts w:ascii="Arial" w:hAnsi="Arial" w:cs="Arial"/>
                <w:b/>
                <w:color w:val="000000"/>
              </w:rPr>
            </w:pPr>
          </w:p>
        </w:tc>
        <w:tc>
          <w:tcPr>
            <w:tcW w:w="221" w:type="pct"/>
          </w:tcPr>
          <w:p w14:paraId="4CFA520B"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42</w:t>
            </w:r>
          </w:p>
        </w:tc>
        <w:tc>
          <w:tcPr>
            <w:tcW w:w="246" w:type="pct"/>
          </w:tcPr>
          <w:p w14:paraId="3A2A3E99" w14:textId="77777777" w:rsidR="00791B17" w:rsidRPr="00C9055B" w:rsidRDefault="00791B17" w:rsidP="001C09F5">
            <w:pPr>
              <w:spacing w:line="360" w:lineRule="auto"/>
              <w:rPr>
                <w:rFonts w:ascii="Arial" w:hAnsi="Arial" w:cs="Arial"/>
                <w:color w:val="000000"/>
              </w:rPr>
            </w:pPr>
          </w:p>
        </w:tc>
        <w:tc>
          <w:tcPr>
            <w:tcW w:w="279" w:type="pct"/>
          </w:tcPr>
          <w:p w14:paraId="01B03BD1" w14:textId="77777777" w:rsidR="00791B17" w:rsidRPr="00C9055B" w:rsidRDefault="00791B17" w:rsidP="001C09F5">
            <w:pPr>
              <w:spacing w:line="360" w:lineRule="auto"/>
              <w:rPr>
                <w:rFonts w:ascii="Arial" w:hAnsi="Arial" w:cs="Arial"/>
                <w:color w:val="000000"/>
              </w:rPr>
            </w:pPr>
          </w:p>
        </w:tc>
        <w:tc>
          <w:tcPr>
            <w:tcW w:w="1658" w:type="pct"/>
          </w:tcPr>
          <w:p w14:paraId="60F3784C"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Organizacja i tok studiów</w:t>
            </w:r>
          </w:p>
        </w:tc>
        <w:tc>
          <w:tcPr>
            <w:tcW w:w="275" w:type="pct"/>
          </w:tcPr>
          <w:p w14:paraId="775ADE5D" w14:textId="77777777" w:rsidR="00791B17" w:rsidRPr="00C9055B" w:rsidRDefault="00791B17" w:rsidP="001C09F5">
            <w:pPr>
              <w:spacing w:line="360" w:lineRule="auto"/>
              <w:rPr>
                <w:rFonts w:ascii="Arial" w:hAnsi="Arial" w:cs="Arial"/>
                <w:color w:val="000000"/>
              </w:rPr>
            </w:pPr>
          </w:p>
        </w:tc>
        <w:tc>
          <w:tcPr>
            <w:tcW w:w="2124" w:type="pct"/>
          </w:tcPr>
          <w:p w14:paraId="7411960F" w14:textId="77777777" w:rsidR="00791B17" w:rsidRPr="00C9055B" w:rsidRDefault="00E4111A" w:rsidP="001C09F5">
            <w:pPr>
              <w:spacing w:line="360" w:lineRule="auto"/>
              <w:rPr>
                <w:rFonts w:ascii="Arial" w:hAnsi="Arial" w:cs="Arial"/>
                <w:b/>
                <w:color w:val="000000"/>
              </w:rPr>
            </w:pPr>
            <w:r w:rsidRPr="00C9055B">
              <w:rPr>
                <w:rFonts w:ascii="Arial" w:hAnsi="Arial" w:cs="Arial"/>
                <w:b/>
                <w:color w:val="000000"/>
              </w:rPr>
              <w:t xml:space="preserve">dotyczy studiów pierwszego i drugiego stopnia, jednolitych studiów magisterskich, </w:t>
            </w:r>
            <w:r w:rsidR="00F9202D" w:rsidRPr="00C9055B">
              <w:rPr>
                <w:rFonts w:ascii="Arial" w:hAnsi="Arial" w:cs="Arial"/>
                <w:b/>
                <w:color w:val="000000"/>
              </w:rPr>
              <w:t xml:space="preserve">studiów trzeciego stopnia (kończących się w roku 2022), </w:t>
            </w:r>
            <w:r w:rsidRPr="00C9055B">
              <w:rPr>
                <w:rFonts w:ascii="Arial" w:hAnsi="Arial" w:cs="Arial"/>
                <w:b/>
                <w:color w:val="000000"/>
              </w:rPr>
              <w:t>studiów podyplomowych oraz innych form kształcenia</w:t>
            </w:r>
          </w:p>
        </w:tc>
      </w:tr>
      <w:tr w:rsidR="00791B17" w:rsidRPr="00C9055B" w14:paraId="7F4D429B" w14:textId="77777777" w:rsidTr="00C9055B">
        <w:tc>
          <w:tcPr>
            <w:tcW w:w="197" w:type="pct"/>
          </w:tcPr>
          <w:p w14:paraId="3A68837C" w14:textId="77777777" w:rsidR="00791B17" w:rsidRPr="00C9055B" w:rsidRDefault="00791B17" w:rsidP="001C09F5">
            <w:pPr>
              <w:spacing w:line="360" w:lineRule="auto"/>
              <w:rPr>
                <w:rFonts w:ascii="Arial" w:hAnsi="Arial" w:cs="Arial"/>
                <w:b/>
                <w:color w:val="000000"/>
              </w:rPr>
            </w:pPr>
          </w:p>
        </w:tc>
        <w:tc>
          <w:tcPr>
            <w:tcW w:w="221" w:type="pct"/>
          </w:tcPr>
          <w:p w14:paraId="5689019D" w14:textId="77777777" w:rsidR="00791B17" w:rsidRPr="00C9055B" w:rsidRDefault="00791B17" w:rsidP="001C09F5">
            <w:pPr>
              <w:spacing w:line="360" w:lineRule="auto"/>
              <w:rPr>
                <w:rFonts w:ascii="Arial" w:hAnsi="Arial" w:cs="Arial"/>
                <w:b/>
                <w:color w:val="000000"/>
              </w:rPr>
            </w:pPr>
          </w:p>
        </w:tc>
        <w:tc>
          <w:tcPr>
            <w:tcW w:w="246" w:type="pct"/>
          </w:tcPr>
          <w:p w14:paraId="610FCE8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420</w:t>
            </w:r>
          </w:p>
        </w:tc>
        <w:tc>
          <w:tcPr>
            <w:tcW w:w="279" w:type="pct"/>
          </w:tcPr>
          <w:p w14:paraId="36722F56" w14:textId="77777777" w:rsidR="00791B17" w:rsidRPr="00C9055B" w:rsidRDefault="00791B17" w:rsidP="001C09F5">
            <w:pPr>
              <w:spacing w:line="360" w:lineRule="auto"/>
              <w:rPr>
                <w:rFonts w:ascii="Arial" w:hAnsi="Arial" w:cs="Arial"/>
                <w:color w:val="000000"/>
              </w:rPr>
            </w:pPr>
          </w:p>
        </w:tc>
        <w:tc>
          <w:tcPr>
            <w:tcW w:w="1658" w:type="pct"/>
          </w:tcPr>
          <w:p w14:paraId="558ED57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Planowanie i rozliczanie obciążeń dydaktycznych</w:t>
            </w:r>
          </w:p>
        </w:tc>
        <w:tc>
          <w:tcPr>
            <w:tcW w:w="275" w:type="pct"/>
          </w:tcPr>
          <w:p w14:paraId="63A07DF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1F0E367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rozliczeniowa tzw. „pensum dydaktycznego” oraz godzin ponadwymiarowych, zestawienia semestralne i roczne godzin przepracowanych przez nauczycieli akademickich oraz ich sprawozdania, przepisy dotyczące obciążeń dydaktycznych</w:t>
            </w:r>
          </w:p>
        </w:tc>
      </w:tr>
      <w:tr w:rsidR="00791B17" w:rsidRPr="00C9055B" w14:paraId="2F91A441" w14:textId="77777777" w:rsidTr="00C9055B">
        <w:tc>
          <w:tcPr>
            <w:tcW w:w="197" w:type="pct"/>
          </w:tcPr>
          <w:p w14:paraId="52013569" w14:textId="77777777" w:rsidR="00791B17" w:rsidRPr="00C9055B" w:rsidRDefault="00791B17" w:rsidP="001C09F5">
            <w:pPr>
              <w:spacing w:line="360" w:lineRule="auto"/>
              <w:rPr>
                <w:rFonts w:ascii="Arial" w:hAnsi="Arial" w:cs="Arial"/>
                <w:b/>
                <w:color w:val="000000"/>
              </w:rPr>
            </w:pPr>
          </w:p>
        </w:tc>
        <w:tc>
          <w:tcPr>
            <w:tcW w:w="221" w:type="pct"/>
          </w:tcPr>
          <w:p w14:paraId="136AD5CA" w14:textId="77777777" w:rsidR="00791B17" w:rsidRPr="00C9055B" w:rsidRDefault="00791B17" w:rsidP="001C09F5">
            <w:pPr>
              <w:spacing w:line="360" w:lineRule="auto"/>
              <w:rPr>
                <w:rFonts w:ascii="Arial" w:hAnsi="Arial" w:cs="Arial"/>
                <w:b/>
                <w:color w:val="000000"/>
              </w:rPr>
            </w:pPr>
          </w:p>
        </w:tc>
        <w:tc>
          <w:tcPr>
            <w:tcW w:w="246" w:type="pct"/>
          </w:tcPr>
          <w:p w14:paraId="0498554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421</w:t>
            </w:r>
          </w:p>
        </w:tc>
        <w:tc>
          <w:tcPr>
            <w:tcW w:w="279" w:type="pct"/>
          </w:tcPr>
          <w:p w14:paraId="630CC67B" w14:textId="77777777" w:rsidR="00791B17" w:rsidRPr="00C9055B" w:rsidRDefault="00791B17" w:rsidP="001C09F5">
            <w:pPr>
              <w:spacing w:line="360" w:lineRule="auto"/>
              <w:rPr>
                <w:rFonts w:ascii="Arial" w:hAnsi="Arial" w:cs="Arial"/>
                <w:color w:val="000000"/>
              </w:rPr>
            </w:pPr>
          </w:p>
        </w:tc>
        <w:tc>
          <w:tcPr>
            <w:tcW w:w="1658" w:type="pct"/>
          </w:tcPr>
          <w:p w14:paraId="7C274B4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Rozkłady zajęć dydaktycznych</w:t>
            </w:r>
          </w:p>
        </w:tc>
        <w:tc>
          <w:tcPr>
            <w:tcW w:w="275" w:type="pct"/>
          </w:tcPr>
          <w:p w14:paraId="0A7FC08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209DDD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Siatki graficzne rozkładów zajęć dydaktycznych </w:t>
            </w:r>
          </w:p>
        </w:tc>
      </w:tr>
      <w:tr w:rsidR="00791B17" w:rsidRPr="00C9055B" w14:paraId="0EA69B52" w14:textId="77777777" w:rsidTr="00C9055B">
        <w:tc>
          <w:tcPr>
            <w:tcW w:w="197" w:type="pct"/>
          </w:tcPr>
          <w:p w14:paraId="01572F34" w14:textId="77777777" w:rsidR="00791B17" w:rsidRPr="00C9055B" w:rsidRDefault="00791B17" w:rsidP="001C09F5">
            <w:pPr>
              <w:spacing w:line="360" w:lineRule="auto"/>
              <w:rPr>
                <w:rFonts w:ascii="Arial" w:hAnsi="Arial" w:cs="Arial"/>
                <w:b/>
                <w:color w:val="000000"/>
              </w:rPr>
            </w:pPr>
          </w:p>
        </w:tc>
        <w:tc>
          <w:tcPr>
            <w:tcW w:w="221" w:type="pct"/>
          </w:tcPr>
          <w:p w14:paraId="08BA8C5A" w14:textId="77777777" w:rsidR="00791B17" w:rsidRPr="00C9055B" w:rsidRDefault="00791B17" w:rsidP="001C09F5">
            <w:pPr>
              <w:spacing w:line="360" w:lineRule="auto"/>
              <w:rPr>
                <w:rFonts w:ascii="Arial" w:hAnsi="Arial" w:cs="Arial"/>
                <w:b/>
                <w:color w:val="000000"/>
              </w:rPr>
            </w:pPr>
          </w:p>
        </w:tc>
        <w:tc>
          <w:tcPr>
            <w:tcW w:w="246" w:type="pct"/>
          </w:tcPr>
          <w:p w14:paraId="77A6FD7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422</w:t>
            </w:r>
          </w:p>
        </w:tc>
        <w:tc>
          <w:tcPr>
            <w:tcW w:w="279" w:type="pct"/>
          </w:tcPr>
          <w:p w14:paraId="5C576A81" w14:textId="77777777" w:rsidR="00791B17" w:rsidRPr="00C9055B" w:rsidRDefault="00791B17" w:rsidP="001C09F5">
            <w:pPr>
              <w:spacing w:line="360" w:lineRule="auto"/>
              <w:rPr>
                <w:rFonts w:ascii="Arial" w:hAnsi="Arial" w:cs="Arial"/>
                <w:color w:val="000000"/>
              </w:rPr>
            </w:pPr>
          </w:p>
        </w:tc>
        <w:tc>
          <w:tcPr>
            <w:tcW w:w="1658" w:type="pct"/>
          </w:tcPr>
          <w:p w14:paraId="209DC10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Protokoły egzaminacyjne i zaliczeniowe</w:t>
            </w:r>
          </w:p>
        </w:tc>
        <w:tc>
          <w:tcPr>
            <w:tcW w:w="275" w:type="pct"/>
          </w:tcPr>
          <w:p w14:paraId="5F035ED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B50</w:t>
            </w:r>
          </w:p>
        </w:tc>
        <w:tc>
          <w:tcPr>
            <w:tcW w:w="2124" w:type="pct"/>
          </w:tcPr>
          <w:p w14:paraId="1F5B5A5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 dokumentacji dołącza się harmonogramy egzaminów</w:t>
            </w:r>
          </w:p>
        </w:tc>
      </w:tr>
      <w:tr w:rsidR="00791B17" w:rsidRPr="00C9055B" w14:paraId="392D389B" w14:textId="77777777" w:rsidTr="00C9055B">
        <w:tc>
          <w:tcPr>
            <w:tcW w:w="197" w:type="pct"/>
          </w:tcPr>
          <w:p w14:paraId="28A16418" w14:textId="77777777" w:rsidR="00791B17" w:rsidRPr="00C9055B" w:rsidRDefault="00791B17" w:rsidP="001C09F5">
            <w:pPr>
              <w:spacing w:line="360" w:lineRule="auto"/>
              <w:rPr>
                <w:rFonts w:ascii="Arial" w:hAnsi="Arial" w:cs="Arial"/>
                <w:b/>
                <w:color w:val="000000"/>
              </w:rPr>
            </w:pPr>
          </w:p>
        </w:tc>
        <w:tc>
          <w:tcPr>
            <w:tcW w:w="221" w:type="pct"/>
          </w:tcPr>
          <w:p w14:paraId="5289B540" w14:textId="77777777" w:rsidR="00791B17" w:rsidRPr="00C9055B" w:rsidRDefault="00791B17" w:rsidP="001C09F5">
            <w:pPr>
              <w:spacing w:line="360" w:lineRule="auto"/>
              <w:rPr>
                <w:rFonts w:ascii="Arial" w:hAnsi="Arial" w:cs="Arial"/>
                <w:b/>
                <w:color w:val="000000"/>
              </w:rPr>
            </w:pPr>
          </w:p>
        </w:tc>
        <w:tc>
          <w:tcPr>
            <w:tcW w:w="246" w:type="pct"/>
          </w:tcPr>
          <w:p w14:paraId="07FB2B8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423</w:t>
            </w:r>
          </w:p>
        </w:tc>
        <w:tc>
          <w:tcPr>
            <w:tcW w:w="279" w:type="pct"/>
          </w:tcPr>
          <w:p w14:paraId="49C07968" w14:textId="77777777" w:rsidR="00791B17" w:rsidRPr="00C9055B" w:rsidRDefault="00791B17" w:rsidP="001C09F5">
            <w:pPr>
              <w:spacing w:line="360" w:lineRule="auto"/>
              <w:rPr>
                <w:rFonts w:ascii="Arial" w:hAnsi="Arial" w:cs="Arial"/>
                <w:color w:val="000000"/>
              </w:rPr>
            </w:pPr>
          </w:p>
        </w:tc>
        <w:tc>
          <w:tcPr>
            <w:tcW w:w="1658" w:type="pct"/>
          </w:tcPr>
          <w:p w14:paraId="77FE758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Prace i egzaminy dyplomowe</w:t>
            </w:r>
          </w:p>
        </w:tc>
        <w:tc>
          <w:tcPr>
            <w:tcW w:w="275" w:type="pct"/>
          </w:tcPr>
          <w:p w14:paraId="77F09C34" w14:textId="77777777" w:rsidR="00791B17" w:rsidRPr="00C9055B" w:rsidRDefault="00791B17" w:rsidP="001C09F5">
            <w:pPr>
              <w:spacing w:line="360" w:lineRule="auto"/>
              <w:rPr>
                <w:rFonts w:ascii="Arial" w:hAnsi="Arial" w:cs="Arial"/>
                <w:color w:val="000000"/>
              </w:rPr>
            </w:pPr>
          </w:p>
        </w:tc>
        <w:tc>
          <w:tcPr>
            <w:tcW w:w="2124" w:type="pct"/>
          </w:tcPr>
          <w:p w14:paraId="64A56C00" w14:textId="77777777" w:rsidR="00791B17" w:rsidRPr="00C9055B" w:rsidRDefault="00791B17" w:rsidP="001C09F5">
            <w:pPr>
              <w:spacing w:line="360" w:lineRule="auto"/>
              <w:rPr>
                <w:rFonts w:ascii="Arial" w:hAnsi="Arial" w:cs="Arial"/>
                <w:color w:val="000000"/>
              </w:rPr>
            </w:pPr>
          </w:p>
        </w:tc>
      </w:tr>
      <w:tr w:rsidR="00791B17" w:rsidRPr="00C9055B" w14:paraId="36F26AD5" w14:textId="77777777" w:rsidTr="00C9055B">
        <w:tc>
          <w:tcPr>
            <w:tcW w:w="197" w:type="pct"/>
          </w:tcPr>
          <w:p w14:paraId="16E16EC6" w14:textId="77777777" w:rsidR="00791B17" w:rsidRPr="00C9055B" w:rsidRDefault="00791B17" w:rsidP="001C09F5">
            <w:pPr>
              <w:spacing w:line="360" w:lineRule="auto"/>
              <w:rPr>
                <w:rFonts w:ascii="Arial" w:hAnsi="Arial" w:cs="Arial"/>
                <w:b/>
                <w:color w:val="000000"/>
              </w:rPr>
            </w:pPr>
          </w:p>
        </w:tc>
        <w:tc>
          <w:tcPr>
            <w:tcW w:w="221" w:type="pct"/>
          </w:tcPr>
          <w:p w14:paraId="61635AF3" w14:textId="77777777" w:rsidR="00791B17" w:rsidRPr="00C9055B" w:rsidRDefault="00791B17" w:rsidP="001C09F5">
            <w:pPr>
              <w:spacing w:line="360" w:lineRule="auto"/>
              <w:rPr>
                <w:rFonts w:ascii="Arial" w:hAnsi="Arial" w:cs="Arial"/>
                <w:b/>
                <w:color w:val="000000"/>
              </w:rPr>
            </w:pPr>
          </w:p>
        </w:tc>
        <w:tc>
          <w:tcPr>
            <w:tcW w:w="246" w:type="pct"/>
          </w:tcPr>
          <w:p w14:paraId="3BA4FEE2" w14:textId="77777777" w:rsidR="00791B17" w:rsidRPr="00C9055B" w:rsidRDefault="00791B17" w:rsidP="001C09F5">
            <w:pPr>
              <w:spacing w:line="360" w:lineRule="auto"/>
              <w:rPr>
                <w:rFonts w:ascii="Arial" w:hAnsi="Arial" w:cs="Arial"/>
                <w:color w:val="000000"/>
              </w:rPr>
            </w:pPr>
          </w:p>
        </w:tc>
        <w:tc>
          <w:tcPr>
            <w:tcW w:w="279" w:type="pct"/>
          </w:tcPr>
          <w:p w14:paraId="43D2FF7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4230</w:t>
            </w:r>
          </w:p>
        </w:tc>
        <w:tc>
          <w:tcPr>
            <w:tcW w:w="1658" w:type="pct"/>
          </w:tcPr>
          <w:p w14:paraId="109E55A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Księga dyplomów</w:t>
            </w:r>
          </w:p>
        </w:tc>
        <w:tc>
          <w:tcPr>
            <w:tcW w:w="275" w:type="pct"/>
          </w:tcPr>
          <w:p w14:paraId="254821E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B49BD5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Prowadzona w wersji elektronicznej</w:t>
            </w:r>
          </w:p>
        </w:tc>
      </w:tr>
      <w:tr w:rsidR="00791B17" w:rsidRPr="00C9055B" w14:paraId="52B13A2B" w14:textId="77777777" w:rsidTr="00C9055B">
        <w:tc>
          <w:tcPr>
            <w:tcW w:w="197" w:type="pct"/>
          </w:tcPr>
          <w:p w14:paraId="0CF94340" w14:textId="77777777" w:rsidR="00791B17" w:rsidRPr="00C9055B" w:rsidRDefault="00791B17" w:rsidP="001C09F5">
            <w:pPr>
              <w:spacing w:line="360" w:lineRule="auto"/>
              <w:rPr>
                <w:rFonts w:ascii="Arial" w:hAnsi="Arial" w:cs="Arial"/>
                <w:b/>
                <w:color w:val="000000"/>
              </w:rPr>
            </w:pPr>
          </w:p>
        </w:tc>
        <w:tc>
          <w:tcPr>
            <w:tcW w:w="221" w:type="pct"/>
          </w:tcPr>
          <w:p w14:paraId="5195A7DE" w14:textId="77777777" w:rsidR="00791B17" w:rsidRPr="00C9055B" w:rsidRDefault="00791B17" w:rsidP="001C09F5">
            <w:pPr>
              <w:spacing w:line="360" w:lineRule="auto"/>
              <w:rPr>
                <w:rFonts w:ascii="Arial" w:hAnsi="Arial" w:cs="Arial"/>
                <w:b/>
                <w:color w:val="000000"/>
              </w:rPr>
            </w:pPr>
          </w:p>
        </w:tc>
        <w:tc>
          <w:tcPr>
            <w:tcW w:w="246" w:type="pct"/>
          </w:tcPr>
          <w:p w14:paraId="7555E3A2" w14:textId="77777777" w:rsidR="00791B17" w:rsidRPr="00C9055B" w:rsidRDefault="00791B17" w:rsidP="001C09F5">
            <w:pPr>
              <w:spacing w:line="360" w:lineRule="auto"/>
              <w:rPr>
                <w:rFonts w:ascii="Arial" w:hAnsi="Arial" w:cs="Arial"/>
                <w:color w:val="000000"/>
              </w:rPr>
            </w:pPr>
          </w:p>
        </w:tc>
        <w:tc>
          <w:tcPr>
            <w:tcW w:w="279" w:type="pct"/>
          </w:tcPr>
          <w:p w14:paraId="7B0AC4F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4231</w:t>
            </w:r>
          </w:p>
        </w:tc>
        <w:tc>
          <w:tcPr>
            <w:tcW w:w="1658" w:type="pct"/>
          </w:tcPr>
          <w:p w14:paraId="673264E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Wykazy tematów prac dyplomowych</w:t>
            </w:r>
          </w:p>
        </w:tc>
        <w:tc>
          <w:tcPr>
            <w:tcW w:w="275" w:type="pct"/>
          </w:tcPr>
          <w:p w14:paraId="135709C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D1DFE4B" w14:textId="77777777" w:rsidR="00791B17" w:rsidRPr="00C9055B" w:rsidRDefault="00F9202D" w:rsidP="001C09F5">
            <w:pPr>
              <w:spacing w:line="360" w:lineRule="auto"/>
              <w:rPr>
                <w:rFonts w:ascii="Arial" w:hAnsi="Arial" w:cs="Arial"/>
                <w:color w:val="000000"/>
              </w:rPr>
            </w:pPr>
            <w:r w:rsidRPr="00C9055B">
              <w:rPr>
                <w:rFonts w:ascii="Arial" w:hAnsi="Arial" w:cs="Arial"/>
                <w:color w:val="000000"/>
              </w:rPr>
              <w:t>dotyczy wszystkich poziomów</w:t>
            </w:r>
            <w:r w:rsidR="00791B17" w:rsidRPr="00C9055B">
              <w:rPr>
                <w:rFonts w:ascii="Arial" w:hAnsi="Arial" w:cs="Arial"/>
                <w:color w:val="000000"/>
              </w:rPr>
              <w:t xml:space="preserve"> stu</w:t>
            </w:r>
            <w:r w:rsidRPr="00C9055B">
              <w:rPr>
                <w:rFonts w:ascii="Arial" w:hAnsi="Arial" w:cs="Arial"/>
                <w:color w:val="000000"/>
              </w:rPr>
              <w:t>diów</w:t>
            </w:r>
          </w:p>
        </w:tc>
      </w:tr>
      <w:tr w:rsidR="00791B17" w:rsidRPr="00C9055B" w14:paraId="0C12D462" w14:textId="77777777" w:rsidTr="00C9055B">
        <w:tc>
          <w:tcPr>
            <w:tcW w:w="197" w:type="pct"/>
          </w:tcPr>
          <w:p w14:paraId="741162ED" w14:textId="77777777" w:rsidR="00791B17" w:rsidRPr="00C9055B" w:rsidRDefault="00791B17" w:rsidP="001C09F5">
            <w:pPr>
              <w:spacing w:line="360" w:lineRule="auto"/>
              <w:rPr>
                <w:rFonts w:ascii="Arial" w:hAnsi="Arial" w:cs="Arial"/>
                <w:b/>
                <w:color w:val="000000"/>
              </w:rPr>
            </w:pPr>
          </w:p>
        </w:tc>
        <w:tc>
          <w:tcPr>
            <w:tcW w:w="221" w:type="pct"/>
          </w:tcPr>
          <w:p w14:paraId="5A0D2019" w14:textId="77777777" w:rsidR="00791B17" w:rsidRPr="00C9055B" w:rsidRDefault="00791B17" w:rsidP="001C09F5">
            <w:pPr>
              <w:spacing w:line="360" w:lineRule="auto"/>
              <w:rPr>
                <w:rFonts w:ascii="Arial" w:hAnsi="Arial" w:cs="Arial"/>
                <w:b/>
                <w:color w:val="000000"/>
              </w:rPr>
            </w:pPr>
          </w:p>
        </w:tc>
        <w:tc>
          <w:tcPr>
            <w:tcW w:w="246" w:type="pct"/>
          </w:tcPr>
          <w:p w14:paraId="44953E9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424</w:t>
            </w:r>
          </w:p>
        </w:tc>
        <w:tc>
          <w:tcPr>
            <w:tcW w:w="279" w:type="pct"/>
          </w:tcPr>
          <w:p w14:paraId="2C8FFD94" w14:textId="77777777" w:rsidR="00791B17" w:rsidRPr="00C9055B" w:rsidRDefault="00791B17" w:rsidP="001C09F5">
            <w:pPr>
              <w:spacing w:line="360" w:lineRule="auto"/>
              <w:rPr>
                <w:rFonts w:ascii="Arial" w:hAnsi="Arial" w:cs="Arial"/>
                <w:color w:val="000000"/>
              </w:rPr>
            </w:pPr>
          </w:p>
        </w:tc>
        <w:tc>
          <w:tcPr>
            <w:tcW w:w="1658" w:type="pct"/>
          </w:tcPr>
          <w:p w14:paraId="2AFFE9D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Praktyki, obozy, objazdy studentów</w:t>
            </w:r>
          </w:p>
        </w:tc>
        <w:tc>
          <w:tcPr>
            <w:tcW w:w="275" w:type="pct"/>
          </w:tcPr>
          <w:p w14:paraId="36BB879F" w14:textId="77777777" w:rsidR="00791B17" w:rsidRPr="00C9055B" w:rsidRDefault="00791B17" w:rsidP="001C09F5">
            <w:pPr>
              <w:spacing w:line="360" w:lineRule="auto"/>
              <w:rPr>
                <w:rFonts w:ascii="Arial" w:hAnsi="Arial" w:cs="Arial"/>
                <w:color w:val="000000"/>
              </w:rPr>
            </w:pPr>
          </w:p>
        </w:tc>
        <w:tc>
          <w:tcPr>
            <w:tcW w:w="2124" w:type="pct"/>
          </w:tcPr>
          <w:p w14:paraId="534EAB6A" w14:textId="77777777" w:rsidR="00791B17" w:rsidRPr="00C9055B" w:rsidRDefault="00791B17" w:rsidP="001C09F5">
            <w:pPr>
              <w:spacing w:line="360" w:lineRule="auto"/>
              <w:rPr>
                <w:rFonts w:ascii="Arial" w:hAnsi="Arial" w:cs="Arial"/>
                <w:color w:val="000000"/>
              </w:rPr>
            </w:pPr>
          </w:p>
        </w:tc>
      </w:tr>
      <w:tr w:rsidR="00791B17" w:rsidRPr="00C9055B" w14:paraId="1E2B5434" w14:textId="77777777" w:rsidTr="00C9055B">
        <w:tc>
          <w:tcPr>
            <w:tcW w:w="197" w:type="pct"/>
          </w:tcPr>
          <w:p w14:paraId="496A6308" w14:textId="77777777" w:rsidR="00791B17" w:rsidRPr="00C9055B" w:rsidRDefault="00791B17" w:rsidP="001C09F5">
            <w:pPr>
              <w:spacing w:line="360" w:lineRule="auto"/>
              <w:rPr>
                <w:rFonts w:ascii="Arial" w:hAnsi="Arial" w:cs="Arial"/>
                <w:b/>
                <w:color w:val="000000"/>
              </w:rPr>
            </w:pPr>
          </w:p>
        </w:tc>
        <w:tc>
          <w:tcPr>
            <w:tcW w:w="221" w:type="pct"/>
          </w:tcPr>
          <w:p w14:paraId="116602ED" w14:textId="77777777" w:rsidR="00791B17" w:rsidRPr="00C9055B" w:rsidRDefault="00791B17" w:rsidP="001C09F5">
            <w:pPr>
              <w:spacing w:line="360" w:lineRule="auto"/>
              <w:rPr>
                <w:rFonts w:ascii="Arial" w:hAnsi="Arial" w:cs="Arial"/>
                <w:b/>
                <w:color w:val="000000"/>
              </w:rPr>
            </w:pPr>
          </w:p>
        </w:tc>
        <w:tc>
          <w:tcPr>
            <w:tcW w:w="246" w:type="pct"/>
          </w:tcPr>
          <w:p w14:paraId="118AE97C" w14:textId="77777777" w:rsidR="00791B17" w:rsidRPr="00C9055B" w:rsidRDefault="00791B17" w:rsidP="001C09F5">
            <w:pPr>
              <w:spacing w:line="360" w:lineRule="auto"/>
              <w:rPr>
                <w:rFonts w:ascii="Arial" w:hAnsi="Arial" w:cs="Arial"/>
                <w:color w:val="000000"/>
              </w:rPr>
            </w:pPr>
          </w:p>
        </w:tc>
        <w:tc>
          <w:tcPr>
            <w:tcW w:w="279" w:type="pct"/>
          </w:tcPr>
          <w:p w14:paraId="192BF40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4240</w:t>
            </w:r>
          </w:p>
        </w:tc>
        <w:tc>
          <w:tcPr>
            <w:tcW w:w="1658" w:type="pct"/>
          </w:tcPr>
          <w:p w14:paraId="463E141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Praktyki</w:t>
            </w:r>
          </w:p>
        </w:tc>
        <w:tc>
          <w:tcPr>
            <w:tcW w:w="275" w:type="pct"/>
          </w:tcPr>
          <w:p w14:paraId="5695F592" w14:textId="77777777" w:rsidR="00791B17" w:rsidRPr="00C9055B" w:rsidRDefault="00E4111A"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1FAD0D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Porozumienia zawarte między Uczelnią a firmami dotyczące praktyk studenckich; powoła</w:t>
            </w:r>
            <w:r w:rsidR="00F9202D" w:rsidRPr="00C9055B">
              <w:rPr>
                <w:rFonts w:ascii="Arial" w:hAnsi="Arial" w:cs="Arial"/>
                <w:color w:val="000000"/>
              </w:rPr>
              <w:t>nie opiekuna praktyk</w:t>
            </w:r>
            <w:r w:rsidRPr="00C9055B">
              <w:rPr>
                <w:rFonts w:ascii="Arial" w:hAnsi="Arial" w:cs="Arial"/>
                <w:color w:val="000000"/>
              </w:rPr>
              <w:t xml:space="preserve">; dokumentację dotyczącą zwolnień odkłada się do akt osobowych studenta kat. BE50; sprawozdania z wykonania praktyk odkłada się do akt osobowych </w:t>
            </w:r>
          </w:p>
        </w:tc>
      </w:tr>
      <w:tr w:rsidR="00791B17" w:rsidRPr="00C9055B" w14:paraId="61EC4EA7" w14:textId="77777777" w:rsidTr="00C9055B">
        <w:tc>
          <w:tcPr>
            <w:tcW w:w="197" w:type="pct"/>
          </w:tcPr>
          <w:p w14:paraId="7F49FEEB" w14:textId="77777777" w:rsidR="00791B17" w:rsidRPr="00C9055B" w:rsidRDefault="00791B17" w:rsidP="001C09F5">
            <w:pPr>
              <w:spacing w:line="360" w:lineRule="auto"/>
              <w:rPr>
                <w:rFonts w:ascii="Arial" w:hAnsi="Arial" w:cs="Arial"/>
                <w:b/>
                <w:color w:val="000000"/>
              </w:rPr>
            </w:pPr>
          </w:p>
        </w:tc>
        <w:tc>
          <w:tcPr>
            <w:tcW w:w="221" w:type="pct"/>
          </w:tcPr>
          <w:p w14:paraId="54C567C5" w14:textId="77777777" w:rsidR="00791B17" w:rsidRPr="00C9055B" w:rsidRDefault="00791B17" w:rsidP="001C09F5">
            <w:pPr>
              <w:spacing w:line="360" w:lineRule="auto"/>
              <w:rPr>
                <w:rFonts w:ascii="Arial" w:hAnsi="Arial" w:cs="Arial"/>
                <w:b/>
                <w:color w:val="000000"/>
              </w:rPr>
            </w:pPr>
          </w:p>
        </w:tc>
        <w:tc>
          <w:tcPr>
            <w:tcW w:w="246" w:type="pct"/>
          </w:tcPr>
          <w:p w14:paraId="342AC7B6" w14:textId="77777777" w:rsidR="00791B17" w:rsidRPr="00C9055B" w:rsidRDefault="00791B17" w:rsidP="001C09F5">
            <w:pPr>
              <w:spacing w:line="360" w:lineRule="auto"/>
              <w:rPr>
                <w:rFonts w:ascii="Arial" w:hAnsi="Arial" w:cs="Arial"/>
                <w:color w:val="000000"/>
              </w:rPr>
            </w:pPr>
          </w:p>
        </w:tc>
        <w:tc>
          <w:tcPr>
            <w:tcW w:w="279" w:type="pct"/>
          </w:tcPr>
          <w:p w14:paraId="683C4E1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4241</w:t>
            </w:r>
          </w:p>
        </w:tc>
        <w:tc>
          <w:tcPr>
            <w:tcW w:w="1658" w:type="pct"/>
          </w:tcPr>
          <w:p w14:paraId="6C8D5C7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Obozy, objazdy studentów</w:t>
            </w:r>
          </w:p>
        </w:tc>
        <w:tc>
          <w:tcPr>
            <w:tcW w:w="275" w:type="pct"/>
          </w:tcPr>
          <w:p w14:paraId="06212856" w14:textId="77777777" w:rsidR="00791B17" w:rsidRPr="00C9055B" w:rsidRDefault="00E4111A"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1151C5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jw. </w:t>
            </w:r>
          </w:p>
        </w:tc>
      </w:tr>
      <w:tr w:rsidR="00791B17" w:rsidRPr="00C9055B" w14:paraId="581A054E" w14:textId="77777777" w:rsidTr="00C9055B">
        <w:tc>
          <w:tcPr>
            <w:tcW w:w="197" w:type="pct"/>
          </w:tcPr>
          <w:p w14:paraId="419246D7" w14:textId="77777777" w:rsidR="00791B17" w:rsidRPr="00C9055B" w:rsidRDefault="00791B17" w:rsidP="001C09F5">
            <w:pPr>
              <w:spacing w:line="360" w:lineRule="auto"/>
              <w:rPr>
                <w:rFonts w:ascii="Arial" w:hAnsi="Arial" w:cs="Arial"/>
                <w:b/>
                <w:color w:val="000000"/>
              </w:rPr>
            </w:pPr>
          </w:p>
        </w:tc>
        <w:tc>
          <w:tcPr>
            <w:tcW w:w="221" w:type="pct"/>
          </w:tcPr>
          <w:p w14:paraId="23B48EB5" w14:textId="77777777" w:rsidR="00791B17" w:rsidRPr="00C9055B" w:rsidRDefault="00791B17" w:rsidP="001C09F5">
            <w:pPr>
              <w:spacing w:line="360" w:lineRule="auto"/>
              <w:rPr>
                <w:rFonts w:ascii="Arial" w:hAnsi="Arial" w:cs="Arial"/>
                <w:b/>
                <w:color w:val="000000"/>
              </w:rPr>
            </w:pPr>
          </w:p>
        </w:tc>
        <w:tc>
          <w:tcPr>
            <w:tcW w:w="246" w:type="pct"/>
          </w:tcPr>
          <w:p w14:paraId="60D37F1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425</w:t>
            </w:r>
          </w:p>
        </w:tc>
        <w:tc>
          <w:tcPr>
            <w:tcW w:w="279" w:type="pct"/>
          </w:tcPr>
          <w:p w14:paraId="2CC02858" w14:textId="77777777" w:rsidR="00791B17" w:rsidRPr="00C9055B" w:rsidRDefault="00791B17" w:rsidP="001C09F5">
            <w:pPr>
              <w:spacing w:line="360" w:lineRule="auto"/>
              <w:rPr>
                <w:rFonts w:ascii="Arial" w:hAnsi="Arial" w:cs="Arial"/>
                <w:color w:val="000000"/>
              </w:rPr>
            </w:pPr>
          </w:p>
        </w:tc>
        <w:tc>
          <w:tcPr>
            <w:tcW w:w="1658" w:type="pct"/>
          </w:tcPr>
          <w:p w14:paraId="62D8834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Studia podyplomowe i inne formy kształcenia </w:t>
            </w:r>
          </w:p>
        </w:tc>
        <w:tc>
          <w:tcPr>
            <w:tcW w:w="275" w:type="pct"/>
          </w:tcPr>
          <w:p w14:paraId="2730DCF6" w14:textId="77777777" w:rsidR="00791B17" w:rsidRPr="00C9055B" w:rsidRDefault="00791B17" w:rsidP="001C09F5">
            <w:pPr>
              <w:spacing w:line="360" w:lineRule="auto"/>
              <w:rPr>
                <w:rFonts w:ascii="Arial" w:hAnsi="Arial" w:cs="Arial"/>
                <w:color w:val="000000"/>
              </w:rPr>
            </w:pPr>
          </w:p>
        </w:tc>
        <w:tc>
          <w:tcPr>
            <w:tcW w:w="2124" w:type="pct"/>
          </w:tcPr>
          <w:p w14:paraId="18999C9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Dla każdych uruchamianych studiów podyplomowych i innych form kształcenia zakłada się odrębną teczkę zawierająca: dokumentację organizacyjną</w:t>
            </w:r>
          </w:p>
        </w:tc>
      </w:tr>
      <w:tr w:rsidR="00791B17" w:rsidRPr="00C9055B" w14:paraId="3CC99D9C" w14:textId="77777777" w:rsidTr="00C9055B">
        <w:tc>
          <w:tcPr>
            <w:tcW w:w="197" w:type="pct"/>
          </w:tcPr>
          <w:p w14:paraId="794A6C1B" w14:textId="77777777" w:rsidR="00791B17" w:rsidRPr="00C9055B" w:rsidRDefault="00791B17" w:rsidP="001C09F5">
            <w:pPr>
              <w:spacing w:line="360" w:lineRule="auto"/>
              <w:rPr>
                <w:rFonts w:ascii="Arial" w:hAnsi="Arial" w:cs="Arial"/>
                <w:b/>
                <w:color w:val="000000"/>
              </w:rPr>
            </w:pPr>
          </w:p>
        </w:tc>
        <w:tc>
          <w:tcPr>
            <w:tcW w:w="221" w:type="pct"/>
          </w:tcPr>
          <w:p w14:paraId="372241CB" w14:textId="77777777" w:rsidR="00791B17" w:rsidRPr="00C9055B" w:rsidRDefault="00791B17" w:rsidP="001C09F5">
            <w:pPr>
              <w:spacing w:line="360" w:lineRule="auto"/>
              <w:rPr>
                <w:rFonts w:ascii="Arial" w:hAnsi="Arial" w:cs="Arial"/>
                <w:b/>
                <w:color w:val="000000"/>
              </w:rPr>
            </w:pPr>
          </w:p>
        </w:tc>
        <w:tc>
          <w:tcPr>
            <w:tcW w:w="246" w:type="pct"/>
          </w:tcPr>
          <w:p w14:paraId="3842D77F" w14:textId="77777777" w:rsidR="00791B17" w:rsidRPr="00C9055B" w:rsidRDefault="00791B17" w:rsidP="001C09F5">
            <w:pPr>
              <w:spacing w:line="360" w:lineRule="auto"/>
              <w:rPr>
                <w:rFonts w:ascii="Arial" w:hAnsi="Arial" w:cs="Arial"/>
                <w:color w:val="000000"/>
              </w:rPr>
            </w:pPr>
          </w:p>
        </w:tc>
        <w:tc>
          <w:tcPr>
            <w:tcW w:w="279" w:type="pct"/>
          </w:tcPr>
          <w:p w14:paraId="7751F94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4250</w:t>
            </w:r>
          </w:p>
        </w:tc>
        <w:tc>
          <w:tcPr>
            <w:tcW w:w="1658" w:type="pct"/>
          </w:tcPr>
          <w:p w14:paraId="1ED5FAD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organizacyjna</w:t>
            </w:r>
            <w:r w:rsidR="00E4111A" w:rsidRPr="00C9055B">
              <w:rPr>
                <w:rFonts w:ascii="Arial" w:hAnsi="Arial" w:cs="Arial"/>
                <w:color w:val="000000"/>
              </w:rPr>
              <w:t xml:space="preserve"> studiów podyplomowych i innych form kształcenia</w:t>
            </w:r>
          </w:p>
        </w:tc>
        <w:tc>
          <w:tcPr>
            <w:tcW w:w="275" w:type="pct"/>
          </w:tcPr>
          <w:p w14:paraId="12047A99" w14:textId="77777777" w:rsidR="00791B17" w:rsidRPr="00C9055B" w:rsidRDefault="00E4111A"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0E0026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poszczególnych studiów pod</w:t>
            </w:r>
            <w:r w:rsidR="00F9202D" w:rsidRPr="00C9055B">
              <w:rPr>
                <w:rFonts w:ascii="Arial" w:hAnsi="Arial" w:cs="Arial"/>
                <w:color w:val="000000"/>
              </w:rPr>
              <w:t>yplomowych/kursów d</w:t>
            </w:r>
            <w:r w:rsidR="00984893" w:rsidRPr="00C9055B">
              <w:rPr>
                <w:rFonts w:ascii="Arial" w:hAnsi="Arial" w:cs="Arial"/>
                <w:color w:val="000000"/>
              </w:rPr>
              <w:t>o</w:t>
            </w:r>
            <w:r w:rsidR="00F9202D" w:rsidRPr="00C9055B">
              <w:rPr>
                <w:rFonts w:ascii="Arial" w:hAnsi="Arial" w:cs="Arial"/>
                <w:color w:val="000000"/>
              </w:rPr>
              <w:t>kształcających</w:t>
            </w:r>
            <w:r w:rsidRPr="00C9055B">
              <w:rPr>
                <w:rFonts w:ascii="Arial" w:hAnsi="Arial" w:cs="Arial"/>
                <w:color w:val="000000"/>
              </w:rPr>
              <w:t xml:space="preserve"> zawierającą m.in. zasady funkcjonowania, dokumenty dotyczące organizacji studiów, plany i programy, listy uczestników, obsadę kadrową, ewidencję wydanych świadectw</w:t>
            </w:r>
          </w:p>
        </w:tc>
      </w:tr>
      <w:tr w:rsidR="00791B17" w:rsidRPr="00C9055B" w14:paraId="6EB0A875" w14:textId="77777777" w:rsidTr="00C9055B">
        <w:tc>
          <w:tcPr>
            <w:tcW w:w="197" w:type="pct"/>
          </w:tcPr>
          <w:p w14:paraId="1DB0423D" w14:textId="77777777" w:rsidR="00791B17" w:rsidRPr="00C9055B" w:rsidRDefault="00791B17" w:rsidP="001C09F5">
            <w:pPr>
              <w:spacing w:line="360" w:lineRule="auto"/>
              <w:rPr>
                <w:rFonts w:ascii="Arial" w:hAnsi="Arial" w:cs="Arial"/>
                <w:b/>
                <w:color w:val="000000"/>
              </w:rPr>
            </w:pPr>
          </w:p>
        </w:tc>
        <w:tc>
          <w:tcPr>
            <w:tcW w:w="221" w:type="pct"/>
          </w:tcPr>
          <w:p w14:paraId="0DE9EC77" w14:textId="77777777" w:rsidR="00791B17" w:rsidRPr="00C9055B" w:rsidRDefault="00791B17" w:rsidP="001C09F5">
            <w:pPr>
              <w:spacing w:line="360" w:lineRule="auto"/>
              <w:rPr>
                <w:rFonts w:ascii="Arial" w:hAnsi="Arial" w:cs="Arial"/>
                <w:b/>
                <w:color w:val="000000"/>
              </w:rPr>
            </w:pPr>
          </w:p>
        </w:tc>
        <w:tc>
          <w:tcPr>
            <w:tcW w:w="246" w:type="pct"/>
          </w:tcPr>
          <w:p w14:paraId="62213D96" w14:textId="77777777" w:rsidR="00791B17" w:rsidRPr="00C9055B" w:rsidRDefault="00791B17" w:rsidP="001C09F5">
            <w:pPr>
              <w:spacing w:line="360" w:lineRule="auto"/>
              <w:rPr>
                <w:rFonts w:ascii="Arial" w:hAnsi="Arial" w:cs="Arial"/>
                <w:color w:val="000000"/>
              </w:rPr>
            </w:pPr>
          </w:p>
        </w:tc>
        <w:tc>
          <w:tcPr>
            <w:tcW w:w="279" w:type="pct"/>
          </w:tcPr>
          <w:p w14:paraId="304491B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4251</w:t>
            </w:r>
          </w:p>
        </w:tc>
        <w:tc>
          <w:tcPr>
            <w:tcW w:w="1658" w:type="pct"/>
          </w:tcPr>
          <w:p w14:paraId="5196D46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Akta osobowe słuchaczy studiów podyplomowych</w:t>
            </w:r>
          </w:p>
        </w:tc>
        <w:tc>
          <w:tcPr>
            <w:tcW w:w="275" w:type="pct"/>
          </w:tcPr>
          <w:p w14:paraId="225E37E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B50</w:t>
            </w:r>
          </w:p>
        </w:tc>
        <w:tc>
          <w:tcPr>
            <w:tcW w:w="2124" w:type="pct"/>
          </w:tcPr>
          <w:p w14:paraId="13924D6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Sygnowane liczbą albumu</w:t>
            </w:r>
          </w:p>
        </w:tc>
      </w:tr>
      <w:tr w:rsidR="00791B17" w:rsidRPr="00C9055B" w14:paraId="122C54AF" w14:textId="77777777" w:rsidTr="00C9055B">
        <w:tc>
          <w:tcPr>
            <w:tcW w:w="197" w:type="pct"/>
          </w:tcPr>
          <w:p w14:paraId="0A3B7F40" w14:textId="77777777" w:rsidR="00791B17" w:rsidRPr="00C9055B" w:rsidRDefault="00791B17" w:rsidP="001C09F5">
            <w:pPr>
              <w:spacing w:line="360" w:lineRule="auto"/>
              <w:rPr>
                <w:rFonts w:ascii="Arial" w:hAnsi="Arial" w:cs="Arial"/>
                <w:b/>
                <w:color w:val="000000"/>
              </w:rPr>
            </w:pPr>
          </w:p>
        </w:tc>
        <w:tc>
          <w:tcPr>
            <w:tcW w:w="221" w:type="pct"/>
          </w:tcPr>
          <w:p w14:paraId="278D7FB6" w14:textId="77777777" w:rsidR="00791B17" w:rsidRPr="00C9055B" w:rsidRDefault="00791B17" w:rsidP="001C09F5">
            <w:pPr>
              <w:spacing w:line="360" w:lineRule="auto"/>
              <w:rPr>
                <w:rFonts w:ascii="Arial" w:hAnsi="Arial" w:cs="Arial"/>
                <w:b/>
                <w:color w:val="000000"/>
              </w:rPr>
            </w:pPr>
          </w:p>
        </w:tc>
        <w:tc>
          <w:tcPr>
            <w:tcW w:w="246" w:type="pct"/>
          </w:tcPr>
          <w:p w14:paraId="7A692B33" w14:textId="77777777" w:rsidR="00791B17" w:rsidRPr="00C9055B" w:rsidRDefault="00791B17" w:rsidP="001C09F5">
            <w:pPr>
              <w:spacing w:line="360" w:lineRule="auto"/>
              <w:rPr>
                <w:rFonts w:ascii="Arial" w:hAnsi="Arial" w:cs="Arial"/>
                <w:color w:val="000000"/>
              </w:rPr>
            </w:pPr>
          </w:p>
        </w:tc>
        <w:tc>
          <w:tcPr>
            <w:tcW w:w="279" w:type="pct"/>
          </w:tcPr>
          <w:p w14:paraId="2FAB4BA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4252</w:t>
            </w:r>
          </w:p>
        </w:tc>
        <w:tc>
          <w:tcPr>
            <w:tcW w:w="1658" w:type="pct"/>
          </w:tcPr>
          <w:p w14:paraId="5982E0F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Rozkłady zajęć dydaktycznych</w:t>
            </w:r>
          </w:p>
        </w:tc>
        <w:tc>
          <w:tcPr>
            <w:tcW w:w="275" w:type="pct"/>
          </w:tcPr>
          <w:p w14:paraId="0CFD81F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747045A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Siatki graficzne rozkładu zajęć dydaktycznych </w:t>
            </w:r>
          </w:p>
        </w:tc>
      </w:tr>
      <w:tr w:rsidR="00791B17" w:rsidRPr="00C9055B" w14:paraId="6CF639D6" w14:textId="77777777" w:rsidTr="00C9055B">
        <w:tc>
          <w:tcPr>
            <w:tcW w:w="197" w:type="pct"/>
          </w:tcPr>
          <w:p w14:paraId="49B988BA" w14:textId="77777777" w:rsidR="00791B17" w:rsidRPr="00C9055B" w:rsidRDefault="00791B17" w:rsidP="001C09F5">
            <w:pPr>
              <w:spacing w:line="360" w:lineRule="auto"/>
              <w:rPr>
                <w:rFonts w:ascii="Arial" w:hAnsi="Arial" w:cs="Arial"/>
                <w:b/>
                <w:color w:val="000000"/>
              </w:rPr>
            </w:pPr>
          </w:p>
        </w:tc>
        <w:tc>
          <w:tcPr>
            <w:tcW w:w="221" w:type="pct"/>
          </w:tcPr>
          <w:p w14:paraId="6DBF2886" w14:textId="77777777" w:rsidR="00791B17" w:rsidRPr="00C9055B" w:rsidRDefault="00791B17" w:rsidP="001C09F5">
            <w:pPr>
              <w:spacing w:line="360" w:lineRule="auto"/>
              <w:rPr>
                <w:rFonts w:ascii="Arial" w:hAnsi="Arial" w:cs="Arial"/>
                <w:b/>
                <w:color w:val="000000"/>
              </w:rPr>
            </w:pPr>
          </w:p>
        </w:tc>
        <w:tc>
          <w:tcPr>
            <w:tcW w:w="246" w:type="pct"/>
          </w:tcPr>
          <w:p w14:paraId="59829E87" w14:textId="77777777" w:rsidR="00791B17" w:rsidRPr="00C9055B" w:rsidRDefault="00791B17" w:rsidP="001C09F5">
            <w:pPr>
              <w:spacing w:line="360" w:lineRule="auto"/>
              <w:rPr>
                <w:rFonts w:ascii="Arial" w:hAnsi="Arial" w:cs="Arial"/>
                <w:color w:val="000000"/>
              </w:rPr>
            </w:pPr>
          </w:p>
        </w:tc>
        <w:tc>
          <w:tcPr>
            <w:tcW w:w="279" w:type="pct"/>
          </w:tcPr>
          <w:p w14:paraId="0308990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4253</w:t>
            </w:r>
          </w:p>
        </w:tc>
        <w:tc>
          <w:tcPr>
            <w:tcW w:w="1658" w:type="pct"/>
          </w:tcPr>
          <w:p w14:paraId="7BE28DC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Protokoły egzaminacyjne i zaliczeniowe</w:t>
            </w:r>
          </w:p>
        </w:tc>
        <w:tc>
          <w:tcPr>
            <w:tcW w:w="275" w:type="pct"/>
          </w:tcPr>
          <w:p w14:paraId="3D662A5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B50</w:t>
            </w:r>
          </w:p>
        </w:tc>
        <w:tc>
          <w:tcPr>
            <w:tcW w:w="2124" w:type="pct"/>
          </w:tcPr>
          <w:p w14:paraId="13743A8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 dokumentacji dołącza się harmonogramy egzaminów, zaliczeń</w:t>
            </w:r>
          </w:p>
        </w:tc>
      </w:tr>
      <w:tr w:rsidR="00791B17" w:rsidRPr="00C9055B" w14:paraId="171DC391" w14:textId="77777777" w:rsidTr="00C9055B">
        <w:tc>
          <w:tcPr>
            <w:tcW w:w="197" w:type="pct"/>
          </w:tcPr>
          <w:p w14:paraId="3D15BD0E" w14:textId="77777777" w:rsidR="00791B17" w:rsidRPr="00C9055B" w:rsidRDefault="00791B17" w:rsidP="001C09F5">
            <w:pPr>
              <w:spacing w:line="360" w:lineRule="auto"/>
              <w:rPr>
                <w:rFonts w:ascii="Arial" w:hAnsi="Arial" w:cs="Arial"/>
                <w:b/>
                <w:color w:val="000000"/>
              </w:rPr>
            </w:pPr>
          </w:p>
        </w:tc>
        <w:tc>
          <w:tcPr>
            <w:tcW w:w="221" w:type="pct"/>
          </w:tcPr>
          <w:p w14:paraId="060294BC"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43</w:t>
            </w:r>
          </w:p>
        </w:tc>
        <w:tc>
          <w:tcPr>
            <w:tcW w:w="246" w:type="pct"/>
          </w:tcPr>
          <w:p w14:paraId="2C10B130" w14:textId="77777777" w:rsidR="00791B17" w:rsidRPr="00C9055B" w:rsidRDefault="00791B17" w:rsidP="001C09F5">
            <w:pPr>
              <w:spacing w:line="360" w:lineRule="auto"/>
              <w:rPr>
                <w:rFonts w:ascii="Arial" w:hAnsi="Arial" w:cs="Arial"/>
                <w:b/>
                <w:color w:val="000000"/>
              </w:rPr>
            </w:pPr>
          </w:p>
        </w:tc>
        <w:tc>
          <w:tcPr>
            <w:tcW w:w="279" w:type="pct"/>
          </w:tcPr>
          <w:p w14:paraId="176A3D74" w14:textId="77777777" w:rsidR="00791B17" w:rsidRPr="00C9055B" w:rsidRDefault="00791B17" w:rsidP="001C09F5">
            <w:pPr>
              <w:spacing w:line="360" w:lineRule="auto"/>
              <w:rPr>
                <w:rFonts w:ascii="Arial" w:hAnsi="Arial" w:cs="Arial"/>
                <w:b/>
                <w:color w:val="000000"/>
              </w:rPr>
            </w:pPr>
          </w:p>
        </w:tc>
        <w:tc>
          <w:tcPr>
            <w:tcW w:w="1658" w:type="pct"/>
          </w:tcPr>
          <w:p w14:paraId="61C45BC3"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Ewidencja</w:t>
            </w:r>
            <w:r w:rsidR="00E4111A" w:rsidRPr="00C9055B">
              <w:rPr>
                <w:rFonts w:ascii="Arial" w:hAnsi="Arial" w:cs="Arial"/>
                <w:b/>
                <w:color w:val="000000"/>
              </w:rPr>
              <w:t xml:space="preserve"> studentów</w:t>
            </w:r>
          </w:p>
        </w:tc>
        <w:tc>
          <w:tcPr>
            <w:tcW w:w="275" w:type="pct"/>
          </w:tcPr>
          <w:p w14:paraId="450132C3" w14:textId="77777777" w:rsidR="00791B17" w:rsidRPr="00C9055B" w:rsidRDefault="00791B17" w:rsidP="001C09F5">
            <w:pPr>
              <w:spacing w:line="360" w:lineRule="auto"/>
              <w:rPr>
                <w:rFonts w:ascii="Arial" w:hAnsi="Arial" w:cs="Arial"/>
                <w:b/>
                <w:color w:val="000000"/>
              </w:rPr>
            </w:pPr>
          </w:p>
        </w:tc>
        <w:tc>
          <w:tcPr>
            <w:tcW w:w="2124" w:type="pct"/>
          </w:tcPr>
          <w:p w14:paraId="5A054465" w14:textId="77777777" w:rsidR="00791B17" w:rsidRPr="00C9055B" w:rsidRDefault="00E4111A" w:rsidP="001C09F5">
            <w:pPr>
              <w:spacing w:line="360" w:lineRule="auto"/>
              <w:rPr>
                <w:rFonts w:ascii="Arial" w:hAnsi="Arial" w:cs="Arial"/>
                <w:b/>
                <w:color w:val="000000"/>
              </w:rPr>
            </w:pPr>
            <w:r w:rsidRPr="00C9055B">
              <w:rPr>
                <w:rFonts w:ascii="Arial" w:hAnsi="Arial" w:cs="Arial"/>
                <w:b/>
                <w:color w:val="000000"/>
              </w:rPr>
              <w:t>dotyczy studiów pierwszego i drugiego stopnia, jednolitych studiów magisterskich,</w:t>
            </w:r>
            <w:r w:rsidR="00976009" w:rsidRPr="00C9055B">
              <w:rPr>
                <w:rFonts w:ascii="Arial" w:hAnsi="Arial" w:cs="Arial"/>
                <w:b/>
                <w:color w:val="000000"/>
              </w:rPr>
              <w:t xml:space="preserve"> </w:t>
            </w:r>
            <w:r w:rsidR="00F9202D" w:rsidRPr="00C9055B">
              <w:rPr>
                <w:rFonts w:ascii="Arial" w:hAnsi="Arial" w:cs="Arial"/>
                <w:b/>
                <w:color w:val="000000"/>
              </w:rPr>
              <w:t xml:space="preserve">studiów trzeciego stopnia (kończących się w roku 2022), </w:t>
            </w:r>
            <w:r w:rsidRPr="00C9055B">
              <w:rPr>
                <w:rFonts w:ascii="Arial" w:hAnsi="Arial" w:cs="Arial"/>
                <w:b/>
                <w:color w:val="000000"/>
              </w:rPr>
              <w:t>studiów podyplomowych oraz innych form kształcenia</w:t>
            </w:r>
          </w:p>
        </w:tc>
      </w:tr>
      <w:tr w:rsidR="00791B17" w:rsidRPr="00C9055B" w14:paraId="5083CD83" w14:textId="77777777" w:rsidTr="00C9055B">
        <w:tc>
          <w:tcPr>
            <w:tcW w:w="197" w:type="pct"/>
          </w:tcPr>
          <w:p w14:paraId="6BE4423A" w14:textId="77777777" w:rsidR="00791B17" w:rsidRPr="00C9055B" w:rsidRDefault="00791B17" w:rsidP="001C09F5">
            <w:pPr>
              <w:spacing w:line="360" w:lineRule="auto"/>
              <w:rPr>
                <w:rFonts w:ascii="Arial" w:hAnsi="Arial" w:cs="Arial"/>
                <w:b/>
                <w:color w:val="000000"/>
              </w:rPr>
            </w:pPr>
          </w:p>
        </w:tc>
        <w:tc>
          <w:tcPr>
            <w:tcW w:w="221" w:type="pct"/>
          </w:tcPr>
          <w:p w14:paraId="2ECD9FE3" w14:textId="77777777" w:rsidR="00791B17" w:rsidRPr="00C9055B" w:rsidRDefault="00791B17" w:rsidP="001C09F5">
            <w:pPr>
              <w:spacing w:line="360" w:lineRule="auto"/>
              <w:rPr>
                <w:rFonts w:ascii="Arial" w:hAnsi="Arial" w:cs="Arial"/>
                <w:b/>
                <w:color w:val="000000"/>
              </w:rPr>
            </w:pPr>
          </w:p>
        </w:tc>
        <w:tc>
          <w:tcPr>
            <w:tcW w:w="246" w:type="pct"/>
          </w:tcPr>
          <w:p w14:paraId="217B81D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430</w:t>
            </w:r>
          </w:p>
        </w:tc>
        <w:tc>
          <w:tcPr>
            <w:tcW w:w="279" w:type="pct"/>
          </w:tcPr>
          <w:p w14:paraId="1A30B554" w14:textId="77777777" w:rsidR="00791B17" w:rsidRPr="00C9055B" w:rsidRDefault="00791B17" w:rsidP="001C09F5">
            <w:pPr>
              <w:spacing w:line="360" w:lineRule="auto"/>
              <w:rPr>
                <w:rFonts w:ascii="Arial" w:hAnsi="Arial" w:cs="Arial"/>
                <w:color w:val="000000"/>
              </w:rPr>
            </w:pPr>
          </w:p>
        </w:tc>
        <w:tc>
          <w:tcPr>
            <w:tcW w:w="1658" w:type="pct"/>
          </w:tcPr>
          <w:p w14:paraId="59A90F0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Album </w:t>
            </w:r>
          </w:p>
        </w:tc>
        <w:tc>
          <w:tcPr>
            <w:tcW w:w="275" w:type="pct"/>
          </w:tcPr>
          <w:p w14:paraId="45B2BCF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5080A6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Prowadzony w wersji elektronicznej</w:t>
            </w:r>
          </w:p>
        </w:tc>
      </w:tr>
      <w:tr w:rsidR="00791B17" w:rsidRPr="00C9055B" w14:paraId="064EEADB" w14:textId="77777777" w:rsidTr="00C9055B">
        <w:tc>
          <w:tcPr>
            <w:tcW w:w="197" w:type="pct"/>
          </w:tcPr>
          <w:p w14:paraId="6B6FE823" w14:textId="77777777" w:rsidR="00791B17" w:rsidRPr="00C9055B" w:rsidRDefault="00791B17" w:rsidP="001C09F5">
            <w:pPr>
              <w:spacing w:line="360" w:lineRule="auto"/>
              <w:rPr>
                <w:rFonts w:ascii="Arial" w:hAnsi="Arial" w:cs="Arial"/>
                <w:b/>
                <w:color w:val="000000"/>
              </w:rPr>
            </w:pPr>
          </w:p>
        </w:tc>
        <w:tc>
          <w:tcPr>
            <w:tcW w:w="221" w:type="pct"/>
          </w:tcPr>
          <w:p w14:paraId="3F2986D8" w14:textId="77777777" w:rsidR="00791B17" w:rsidRPr="00C9055B" w:rsidRDefault="00791B17" w:rsidP="001C09F5">
            <w:pPr>
              <w:spacing w:line="360" w:lineRule="auto"/>
              <w:rPr>
                <w:rFonts w:ascii="Arial" w:hAnsi="Arial" w:cs="Arial"/>
                <w:b/>
                <w:color w:val="000000"/>
              </w:rPr>
            </w:pPr>
          </w:p>
        </w:tc>
        <w:tc>
          <w:tcPr>
            <w:tcW w:w="246" w:type="pct"/>
          </w:tcPr>
          <w:p w14:paraId="3726D75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431</w:t>
            </w:r>
          </w:p>
        </w:tc>
        <w:tc>
          <w:tcPr>
            <w:tcW w:w="279" w:type="pct"/>
          </w:tcPr>
          <w:p w14:paraId="681F503C" w14:textId="77777777" w:rsidR="00791B17" w:rsidRPr="00C9055B" w:rsidRDefault="00791B17" w:rsidP="001C09F5">
            <w:pPr>
              <w:spacing w:line="360" w:lineRule="auto"/>
              <w:rPr>
                <w:rFonts w:ascii="Arial" w:hAnsi="Arial" w:cs="Arial"/>
                <w:color w:val="000000"/>
              </w:rPr>
            </w:pPr>
          </w:p>
        </w:tc>
        <w:tc>
          <w:tcPr>
            <w:tcW w:w="1658" w:type="pct"/>
          </w:tcPr>
          <w:p w14:paraId="1455F9C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Akta osobowe </w:t>
            </w:r>
            <w:r w:rsidR="00E4111A" w:rsidRPr="00C9055B">
              <w:rPr>
                <w:rFonts w:ascii="Arial" w:hAnsi="Arial" w:cs="Arial"/>
                <w:color w:val="000000"/>
              </w:rPr>
              <w:t>studenta</w:t>
            </w:r>
          </w:p>
        </w:tc>
        <w:tc>
          <w:tcPr>
            <w:tcW w:w="275" w:type="pct"/>
          </w:tcPr>
          <w:p w14:paraId="415BCA9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E4111A" w:rsidRPr="00C9055B">
              <w:rPr>
                <w:rFonts w:ascii="Arial" w:hAnsi="Arial" w:cs="Arial"/>
                <w:color w:val="000000"/>
              </w:rPr>
              <w:t>E</w:t>
            </w:r>
            <w:r w:rsidRPr="00C9055B">
              <w:rPr>
                <w:rFonts w:ascii="Arial" w:hAnsi="Arial" w:cs="Arial"/>
                <w:color w:val="000000"/>
              </w:rPr>
              <w:t>50</w:t>
            </w:r>
          </w:p>
        </w:tc>
        <w:tc>
          <w:tcPr>
            <w:tcW w:w="2124" w:type="pct"/>
          </w:tcPr>
          <w:p w14:paraId="7977DC6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Sygnowane liczbą albumu; dla każdego studenta zakłada się oddzielną teczkę obejmującą wszystkie dokumenty określone w przepisach odrębnych, z adnotacją o rodzaju odbywanych studiów oraz „skreślony” jeśli zachodzi taka sytuacja </w:t>
            </w:r>
          </w:p>
        </w:tc>
      </w:tr>
      <w:tr w:rsidR="00791B17" w:rsidRPr="00C9055B" w14:paraId="40CB596D" w14:textId="77777777" w:rsidTr="00C9055B">
        <w:tc>
          <w:tcPr>
            <w:tcW w:w="197" w:type="pct"/>
          </w:tcPr>
          <w:p w14:paraId="1C949739" w14:textId="77777777" w:rsidR="00791B17" w:rsidRPr="00C9055B" w:rsidRDefault="00791B17" w:rsidP="001C09F5">
            <w:pPr>
              <w:spacing w:line="360" w:lineRule="auto"/>
              <w:rPr>
                <w:rFonts w:ascii="Arial" w:hAnsi="Arial" w:cs="Arial"/>
                <w:b/>
                <w:strike/>
                <w:color w:val="000000"/>
              </w:rPr>
            </w:pPr>
          </w:p>
        </w:tc>
        <w:tc>
          <w:tcPr>
            <w:tcW w:w="221" w:type="pct"/>
          </w:tcPr>
          <w:p w14:paraId="0B7A1A03" w14:textId="77777777" w:rsidR="00791B17" w:rsidRPr="00C9055B" w:rsidRDefault="00791B17" w:rsidP="001C09F5">
            <w:pPr>
              <w:spacing w:line="360" w:lineRule="auto"/>
              <w:rPr>
                <w:rFonts w:ascii="Arial" w:hAnsi="Arial" w:cs="Arial"/>
                <w:b/>
                <w:strike/>
                <w:color w:val="000000"/>
              </w:rPr>
            </w:pPr>
          </w:p>
        </w:tc>
        <w:tc>
          <w:tcPr>
            <w:tcW w:w="246" w:type="pct"/>
          </w:tcPr>
          <w:p w14:paraId="6644905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432</w:t>
            </w:r>
          </w:p>
        </w:tc>
        <w:tc>
          <w:tcPr>
            <w:tcW w:w="279" w:type="pct"/>
          </w:tcPr>
          <w:p w14:paraId="6F619292" w14:textId="77777777" w:rsidR="00791B17" w:rsidRPr="00C9055B" w:rsidRDefault="00791B17" w:rsidP="001C09F5">
            <w:pPr>
              <w:spacing w:line="360" w:lineRule="auto"/>
              <w:rPr>
                <w:rFonts w:ascii="Arial" w:hAnsi="Arial" w:cs="Arial"/>
                <w:color w:val="000000"/>
              </w:rPr>
            </w:pPr>
          </w:p>
        </w:tc>
        <w:tc>
          <w:tcPr>
            <w:tcW w:w="1658" w:type="pct"/>
          </w:tcPr>
          <w:p w14:paraId="0D40E3C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Pomoce ewidencyjne do akt osobowych</w:t>
            </w:r>
          </w:p>
        </w:tc>
        <w:tc>
          <w:tcPr>
            <w:tcW w:w="275" w:type="pct"/>
          </w:tcPr>
          <w:p w14:paraId="0D6E083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13D895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Rejestry zaświadczeń. Dotyczy zaewidencjonowania wydanych dokumentów, decyzji w sprawach toku studiów jaki i indywidualnych sprawach studenta, uczestnika studiów podyplomowych i innych form kształcenia np. zaświadczenia do KRUS, ZUS, banku. </w:t>
            </w:r>
          </w:p>
        </w:tc>
      </w:tr>
      <w:tr w:rsidR="00791B17" w:rsidRPr="00C9055B" w14:paraId="52612297" w14:textId="77777777" w:rsidTr="00C9055B">
        <w:tc>
          <w:tcPr>
            <w:tcW w:w="197" w:type="pct"/>
          </w:tcPr>
          <w:p w14:paraId="54327D9E" w14:textId="77777777" w:rsidR="00791B17" w:rsidRPr="00C9055B" w:rsidRDefault="00791B17" w:rsidP="001C09F5">
            <w:pPr>
              <w:spacing w:line="360" w:lineRule="auto"/>
              <w:rPr>
                <w:rFonts w:ascii="Arial" w:hAnsi="Arial" w:cs="Arial"/>
                <w:b/>
                <w:color w:val="000000"/>
              </w:rPr>
            </w:pPr>
          </w:p>
        </w:tc>
        <w:tc>
          <w:tcPr>
            <w:tcW w:w="221" w:type="pct"/>
          </w:tcPr>
          <w:p w14:paraId="3009FA21"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44</w:t>
            </w:r>
          </w:p>
        </w:tc>
        <w:tc>
          <w:tcPr>
            <w:tcW w:w="246" w:type="pct"/>
          </w:tcPr>
          <w:p w14:paraId="09CD94C4" w14:textId="77777777" w:rsidR="00791B17" w:rsidRPr="00C9055B" w:rsidRDefault="00791B17" w:rsidP="001C09F5">
            <w:pPr>
              <w:spacing w:line="360" w:lineRule="auto"/>
              <w:rPr>
                <w:rFonts w:ascii="Arial" w:hAnsi="Arial" w:cs="Arial"/>
                <w:b/>
                <w:color w:val="000000"/>
              </w:rPr>
            </w:pPr>
          </w:p>
        </w:tc>
        <w:tc>
          <w:tcPr>
            <w:tcW w:w="279" w:type="pct"/>
          </w:tcPr>
          <w:p w14:paraId="2ED0CF56" w14:textId="77777777" w:rsidR="00791B17" w:rsidRPr="00C9055B" w:rsidRDefault="00791B17" w:rsidP="001C09F5">
            <w:pPr>
              <w:spacing w:line="360" w:lineRule="auto"/>
              <w:rPr>
                <w:rFonts w:ascii="Arial" w:hAnsi="Arial" w:cs="Arial"/>
                <w:b/>
                <w:color w:val="000000"/>
              </w:rPr>
            </w:pPr>
          </w:p>
        </w:tc>
        <w:tc>
          <w:tcPr>
            <w:tcW w:w="1658" w:type="pct"/>
          </w:tcPr>
          <w:p w14:paraId="1BAEEF8F"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Inne sprawy</w:t>
            </w:r>
            <w:r w:rsidR="00D53D81" w:rsidRPr="00C9055B">
              <w:rPr>
                <w:rFonts w:ascii="Arial" w:hAnsi="Arial" w:cs="Arial"/>
                <w:b/>
                <w:color w:val="000000"/>
              </w:rPr>
              <w:t xml:space="preserve"> studentów</w:t>
            </w:r>
          </w:p>
        </w:tc>
        <w:tc>
          <w:tcPr>
            <w:tcW w:w="275" w:type="pct"/>
          </w:tcPr>
          <w:p w14:paraId="21290835" w14:textId="77777777" w:rsidR="00791B17" w:rsidRPr="00C9055B" w:rsidRDefault="00791B17" w:rsidP="001C09F5">
            <w:pPr>
              <w:spacing w:line="360" w:lineRule="auto"/>
              <w:rPr>
                <w:rFonts w:ascii="Arial" w:hAnsi="Arial" w:cs="Arial"/>
                <w:b/>
                <w:color w:val="000000"/>
              </w:rPr>
            </w:pPr>
          </w:p>
        </w:tc>
        <w:tc>
          <w:tcPr>
            <w:tcW w:w="2124" w:type="pct"/>
          </w:tcPr>
          <w:p w14:paraId="3E2CA921" w14:textId="77777777" w:rsidR="00791B17" w:rsidRPr="00C9055B" w:rsidRDefault="00E4111A" w:rsidP="001C09F5">
            <w:pPr>
              <w:spacing w:line="360" w:lineRule="auto"/>
              <w:rPr>
                <w:rFonts w:ascii="Arial" w:hAnsi="Arial" w:cs="Arial"/>
                <w:b/>
                <w:color w:val="000000"/>
              </w:rPr>
            </w:pPr>
            <w:r w:rsidRPr="00C9055B">
              <w:rPr>
                <w:rFonts w:ascii="Arial" w:hAnsi="Arial" w:cs="Arial"/>
                <w:b/>
                <w:color w:val="000000"/>
              </w:rPr>
              <w:t>dotyczy studiów pierwszego i drugiego stopnia, jednolitych studiów magisterskich,</w:t>
            </w:r>
            <w:r w:rsidR="00976009" w:rsidRPr="00C9055B">
              <w:rPr>
                <w:rFonts w:ascii="Arial" w:hAnsi="Arial" w:cs="Arial"/>
                <w:b/>
                <w:color w:val="000000"/>
              </w:rPr>
              <w:t xml:space="preserve"> </w:t>
            </w:r>
            <w:r w:rsidR="00F9202D" w:rsidRPr="00C9055B">
              <w:rPr>
                <w:rFonts w:ascii="Arial" w:hAnsi="Arial" w:cs="Arial"/>
                <w:b/>
                <w:color w:val="000000"/>
              </w:rPr>
              <w:t xml:space="preserve">studiów trzeciego stopnia (kończących się w roku 2022), </w:t>
            </w:r>
            <w:r w:rsidRPr="00C9055B">
              <w:rPr>
                <w:rFonts w:ascii="Arial" w:hAnsi="Arial" w:cs="Arial"/>
                <w:b/>
                <w:color w:val="000000"/>
              </w:rPr>
              <w:t>studiów podyplomowych oraz innych form kształcenia</w:t>
            </w:r>
          </w:p>
        </w:tc>
      </w:tr>
      <w:tr w:rsidR="00791B17" w:rsidRPr="00C9055B" w14:paraId="7AB2BA38" w14:textId="77777777" w:rsidTr="00C9055B">
        <w:tc>
          <w:tcPr>
            <w:tcW w:w="197" w:type="pct"/>
          </w:tcPr>
          <w:p w14:paraId="7378DF42" w14:textId="77777777" w:rsidR="00791B17" w:rsidRPr="00C9055B" w:rsidRDefault="00791B17" w:rsidP="001C09F5">
            <w:pPr>
              <w:spacing w:line="360" w:lineRule="auto"/>
              <w:rPr>
                <w:rFonts w:ascii="Arial" w:hAnsi="Arial" w:cs="Arial"/>
                <w:b/>
                <w:color w:val="000000"/>
              </w:rPr>
            </w:pPr>
          </w:p>
        </w:tc>
        <w:tc>
          <w:tcPr>
            <w:tcW w:w="221" w:type="pct"/>
          </w:tcPr>
          <w:p w14:paraId="7F19D019" w14:textId="77777777" w:rsidR="00791B17" w:rsidRPr="00C9055B" w:rsidRDefault="00791B17" w:rsidP="001C09F5">
            <w:pPr>
              <w:spacing w:line="360" w:lineRule="auto"/>
              <w:rPr>
                <w:rFonts w:ascii="Arial" w:hAnsi="Arial" w:cs="Arial"/>
                <w:b/>
                <w:color w:val="000000"/>
              </w:rPr>
            </w:pPr>
          </w:p>
        </w:tc>
        <w:tc>
          <w:tcPr>
            <w:tcW w:w="246" w:type="pct"/>
          </w:tcPr>
          <w:p w14:paraId="1C51494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440</w:t>
            </w:r>
          </w:p>
        </w:tc>
        <w:tc>
          <w:tcPr>
            <w:tcW w:w="279" w:type="pct"/>
          </w:tcPr>
          <w:p w14:paraId="75757F9C" w14:textId="77777777" w:rsidR="00791B17" w:rsidRPr="00C9055B" w:rsidRDefault="00791B17" w:rsidP="001C09F5">
            <w:pPr>
              <w:spacing w:line="360" w:lineRule="auto"/>
              <w:rPr>
                <w:rFonts w:ascii="Arial" w:hAnsi="Arial" w:cs="Arial"/>
                <w:color w:val="000000"/>
              </w:rPr>
            </w:pPr>
          </w:p>
        </w:tc>
        <w:tc>
          <w:tcPr>
            <w:tcW w:w="1658" w:type="pct"/>
          </w:tcPr>
          <w:p w14:paraId="37AD7AC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Sprawy dyscyplinarne studentów </w:t>
            </w:r>
          </w:p>
        </w:tc>
        <w:tc>
          <w:tcPr>
            <w:tcW w:w="275" w:type="pct"/>
          </w:tcPr>
          <w:p w14:paraId="154D29D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C4B2AB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postępowań dyscyplinarnych zgodnie z obowiązującymi przepisami; każda sprawa stanowi odrębne postępowanie; w tym ewidencja spraw dyscyplinarnych</w:t>
            </w:r>
          </w:p>
        </w:tc>
      </w:tr>
      <w:tr w:rsidR="00791B17" w:rsidRPr="00C9055B" w14:paraId="72D3D58C" w14:textId="77777777" w:rsidTr="00C9055B">
        <w:tc>
          <w:tcPr>
            <w:tcW w:w="197" w:type="pct"/>
          </w:tcPr>
          <w:p w14:paraId="359EED55" w14:textId="77777777" w:rsidR="00791B17" w:rsidRPr="00C9055B" w:rsidRDefault="00791B17" w:rsidP="001C09F5">
            <w:pPr>
              <w:spacing w:line="360" w:lineRule="auto"/>
              <w:rPr>
                <w:rFonts w:ascii="Arial" w:hAnsi="Arial" w:cs="Arial"/>
                <w:b/>
                <w:color w:val="000000"/>
              </w:rPr>
            </w:pPr>
          </w:p>
        </w:tc>
        <w:tc>
          <w:tcPr>
            <w:tcW w:w="221" w:type="pct"/>
          </w:tcPr>
          <w:p w14:paraId="2D039A71" w14:textId="77777777" w:rsidR="00791B17" w:rsidRPr="00C9055B" w:rsidRDefault="00791B17" w:rsidP="001C09F5">
            <w:pPr>
              <w:spacing w:line="360" w:lineRule="auto"/>
              <w:rPr>
                <w:rFonts w:ascii="Arial" w:hAnsi="Arial" w:cs="Arial"/>
                <w:b/>
                <w:color w:val="000000"/>
              </w:rPr>
            </w:pPr>
          </w:p>
        </w:tc>
        <w:tc>
          <w:tcPr>
            <w:tcW w:w="246" w:type="pct"/>
          </w:tcPr>
          <w:p w14:paraId="7E489C3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441</w:t>
            </w:r>
          </w:p>
        </w:tc>
        <w:tc>
          <w:tcPr>
            <w:tcW w:w="279" w:type="pct"/>
          </w:tcPr>
          <w:p w14:paraId="429EE365" w14:textId="77777777" w:rsidR="00791B17" w:rsidRPr="00C9055B" w:rsidRDefault="00791B17" w:rsidP="001C09F5">
            <w:pPr>
              <w:spacing w:line="360" w:lineRule="auto"/>
              <w:rPr>
                <w:rFonts w:ascii="Arial" w:hAnsi="Arial" w:cs="Arial"/>
                <w:color w:val="000000"/>
              </w:rPr>
            </w:pPr>
          </w:p>
        </w:tc>
        <w:tc>
          <w:tcPr>
            <w:tcW w:w="1658" w:type="pct"/>
          </w:tcPr>
          <w:p w14:paraId="648670A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Opłaty studenckie</w:t>
            </w:r>
          </w:p>
        </w:tc>
        <w:tc>
          <w:tcPr>
            <w:tcW w:w="275" w:type="pct"/>
          </w:tcPr>
          <w:p w14:paraId="149DBEF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2B4F2D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Podania o umorzenia płatności, decyzje itp. odkłada się do akt osobowych studenta</w:t>
            </w:r>
            <w:r w:rsidR="00E4111A" w:rsidRPr="00C9055B">
              <w:rPr>
                <w:rFonts w:ascii="Arial" w:hAnsi="Arial" w:cs="Arial"/>
                <w:color w:val="000000"/>
              </w:rPr>
              <w:t xml:space="preserve"> </w:t>
            </w:r>
            <w:r w:rsidRPr="00C9055B">
              <w:rPr>
                <w:rFonts w:ascii="Arial" w:hAnsi="Arial" w:cs="Arial"/>
                <w:color w:val="000000"/>
              </w:rPr>
              <w:t xml:space="preserve">– </w:t>
            </w:r>
            <w:r w:rsidR="00612F9D" w:rsidRPr="00C9055B">
              <w:rPr>
                <w:rFonts w:ascii="Arial" w:hAnsi="Arial" w:cs="Arial"/>
                <w:color w:val="000000"/>
              </w:rPr>
              <w:t>klasa 431</w:t>
            </w:r>
          </w:p>
        </w:tc>
      </w:tr>
      <w:tr w:rsidR="00791B17" w:rsidRPr="00C9055B" w14:paraId="7D14AA1B" w14:textId="77777777" w:rsidTr="00C9055B">
        <w:tc>
          <w:tcPr>
            <w:tcW w:w="197" w:type="pct"/>
          </w:tcPr>
          <w:p w14:paraId="43B460B6" w14:textId="77777777" w:rsidR="00791B17" w:rsidRPr="00C9055B" w:rsidRDefault="00791B17" w:rsidP="001C09F5">
            <w:pPr>
              <w:spacing w:line="360" w:lineRule="auto"/>
              <w:rPr>
                <w:rFonts w:ascii="Arial" w:hAnsi="Arial" w:cs="Arial"/>
                <w:b/>
                <w:color w:val="000000"/>
              </w:rPr>
            </w:pPr>
          </w:p>
        </w:tc>
        <w:tc>
          <w:tcPr>
            <w:tcW w:w="221" w:type="pct"/>
          </w:tcPr>
          <w:p w14:paraId="79EEF277"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45</w:t>
            </w:r>
          </w:p>
        </w:tc>
        <w:tc>
          <w:tcPr>
            <w:tcW w:w="246" w:type="pct"/>
          </w:tcPr>
          <w:p w14:paraId="5ED8C2F4" w14:textId="77777777" w:rsidR="00791B17" w:rsidRPr="00C9055B" w:rsidRDefault="00791B17" w:rsidP="001C09F5">
            <w:pPr>
              <w:spacing w:line="360" w:lineRule="auto"/>
              <w:rPr>
                <w:rFonts w:ascii="Arial" w:hAnsi="Arial" w:cs="Arial"/>
                <w:color w:val="000000"/>
              </w:rPr>
            </w:pPr>
          </w:p>
        </w:tc>
        <w:tc>
          <w:tcPr>
            <w:tcW w:w="279" w:type="pct"/>
          </w:tcPr>
          <w:p w14:paraId="3CBBF111" w14:textId="77777777" w:rsidR="00791B17" w:rsidRPr="00C9055B" w:rsidRDefault="00791B17" w:rsidP="001C09F5">
            <w:pPr>
              <w:spacing w:line="360" w:lineRule="auto"/>
              <w:rPr>
                <w:rFonts w:ascii="Arial" w:hAnsi="Arial" w:cs="Arial"/>
                <w:color w:val="000000"/>
              </w:rPr>
            </w:pPr>
          </w:p>
        </w:tc>
        <w:tc>
          <w:tcPr>
            <w:tcW w:w="1658" w:type="pct"/>
          </w:tcPr>
          <w:p w14:paraId="111BFEA2"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Bezpieczeństwo, opieka zdrowotna</w:t>
            </w:r>
            <w:r w:rsidR="00D53D81" w:rsidRPr="00C9055B">
              <w:rPr>
                <w:rFonts w:ascii="Arial" w:hAnsi="Arial" w:cs="Arial"/>
                <w:b/>
                <w:color w:val="000000"/>
              </w:rPr>
              <w:t xml:space="preserve"> studentów</w:t>
            </w:r>
          </w:p>
        </w:tc>
        <w:tc>
          <w:tcPr>
            <w:tcW w:w="275" w:type="pct"/>
          </w:tcPr>
          <w:p w14:paraId="7A043E14" w14:textId="77777777" w:rsidR="00791B17" w:rsidRPr="00C9055B" w:rsidRDefault="00791B17" w:rsidP="001C09F5">
            <w:pPr>
              <w:spacing w:line="360" w:lineRule="auto"/>
              <w:rPr>
                <w:rFonts w:ascii="Arial" w:hAnsi="Arial" w:cs="Arial"/>
                <w:color w:val="000000"/>
              </w:rPr>
            </w:pPr>
          </w:p>
        </w:tc>
        <w:tc>
          <w:tcPr>
            <w:tcW w:w="2124" w:type="pct"/>
          </w:tcPr>
          <w:p w14:paraId="0FCE6C12" w14:textId="77777777" w:rsidR="00791B17" w:rsidRPr="00C9055B" w:rsidRDefault="00E4111A" w:rsidP="001C09F5">
            <w:pPr>
              <w:spacing w:line="360" w:lineRule="auto"/>
              <w:rPr>
                <w:rFonts w:ascii="Arial" w:hAnsi="Arial" w:cs="Arial"/>
                <w:b/>
                <w:color w:val="000000"/>
              </w:rPr>
            </w:pPr>
            <w:r w:rsidRPr="00C9055B">
              <w:rPr>
                <w:rFonts w:ascii="Arial" w:hAnsi="Arial" w:cs="Arial"/>
                <w:b/>
                <w:color w:val="000000"/>
              </w:rPr>
              <w:t>dotyczy studiów pierwszego i drugiego stopnia, jednolitych studiów magisterskich,</w:t>
            </w:r>
            <w:r w:rsidR="00976009" w:rsidRPr="00C9055B">
              <w:rPr>
                <w:rFonts w:ascii="Arial" w:hAnsi="Arial" w:cs="Arial"/>
                <w:b/>
                <w:color w:val="000000"/>
              </w:rPr>
              <w:t xml:space="preserve"> </w:t>
            </w:r>
            <w:r w:rsidR="004F36BA" w:rsidRPr="00C9055B">
              <w:rPr>
                <w:rFonts w:ascii="Arial" w:hAnsi="Arial" w:cs="Arial"/>
                <w:b/>
                <w:color w:val="000000"/>
              </w:rPr>
              <w:t xml:space="preserve">studiów trzeciego stopnia (kończących się w roku 2022), </w:t>
            </w:r>
            <w:r w:rsidRPr="00C9055B">
              <w:rPr>
                <w:rFonts w:ascii="Arial" w:hAnsi="Arial" w:cs="Arial"/>
                <w:b/>
                <w:color w:val="000000"/>
              </w:rPr>
              <w:t>studiów podyplomowych oraz innych form kształcenia</w:t>
            </w:r>
          </w:p>
        </w:tc>
      </w:tr>
      <w:tr w:rsidR="00791B17" w:rsidRPr="00C9055B" w14:paraId="0D767B91" w14:textId="77777777" w:rsidTr="00C9055B">
        <w:tc>
          <w:tcPr>
            <w:tcW w:w="197" w:type="pct"/>
          </w:tcPr>
          <w:p w14:paraId="1CCEB729" w14:textId="77777777" w:rsidR="00791B17" w:rsidRPr="00C9055B" w:rsidRDefault="00791B17" w:rsidP="001C09F5">
            <w:pPr>
              <w:spacing w:line="360" w:lineRule="auto"/>
              <w:rPr>
                <w:rFonts w:ascii="Arial" w:hAnsi="Arial" w:cs="Arial"/>
                <w:b/>
                <w:color w:val="000000"/>
              </w:rPr>
            </w:pPr>
          </w:p>
        </w:tc>
        <w:tc>
          <w:tcPr>
            <w:tcW w:w="221" w:type="pct"/>
          </w:tcPr>
          <w:p w14:paraId="4155625B" w14:textId="77777777" w:rsidR="00791B17" w:rsidRPr="00C9055B" w:rsidRDefault="00791B17" w:rsidP="001C09F5">
            <w:pPr>
              <w:spacing w:line="360" w:lineRule="auto"/>
              <w:rPr>
                <w:rFonts w:ascii="Arial" w:hAnsi="Arial" w:cs="Arial"/>
                <w:b/>
                <w:color w:val="000000"/>
              </w:rPr>
            </w:pPr>
          </w:p>
        </w:tc>
        <w:tc>
          <w:tcPr>
            <w:tcW w:w="246" w:type="pct"/>
          </w:tcPr>
          <w:p w14:paraId="03AB1B5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450</w:t>
            </w:r>
          </w:p>
        </w:tc>
        <w:tc>
          <w:tcPr>
            <w:tcW w:w="279" w:type="pct"/>
          </w:tcPr>
          <w:p w14:paraId="5643DF98" w14:textId="77777777" w:rsidR="00791B17" w:rsidRPr="00C9055B" w:rsidRDefault="00791B17" w:rsidP="001C09F5">
            <w:pPr>
              <w:spacing w:line="360" w:lineRule="auto"/>
              <w:rPr>
                <w:rFonts w:ascii="Arial" w:hAnsi="Arial" w:cs="Arial"/>
                <w:color w:val="000000"/>
              </w:rPr>
            </w:pPr>
          </w:p>
        </w:tc>
        <w:tc>
          <w:tcPr>
            <w:tcW w:w="1658" w:type="pct"/>
          </w:tcPr>
          <w:p w14:paraId="04E5BD0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Badania lekarskie</w:t>
            </w:r>
          </w:p>
        </w:tc>
        <w:tc>
          <w:tcPr>
            <w:tcW w:w="275" w:type="pct"/>
          </w:tcPr>
          <w:p w14:paraId="7C90DA0D" w14:textId="77777777" w:rsidR="00791B17" w:rsidRPr="00C9055B" w:rsidRDefault="00E4111A" w:rsidP="001C09F5">
            <w:pPr>
              <w:spacing w:line="360" w:lineRule="auto"/>
              <w:rPr>
                <w:rFonts w:ascii="Arial" w:hAnsi="Arial" w:cs="Arial"/>
                <w:strike/>
                <w:color w:val="000000"/>
              </w:rPr>
            </w:pPr>
            <w:r w:rsidRPr="00C9055B">
              <w:rPr>
                <w:rFonts w:ascii="Arial" w:hAnsi="Arial" w:cs="Arial"/>
                <w:color w:val="000000"/>
              </w:rPr>
              <w:t>B10</w:t>
            </w:r>
          </w:p>
        </w:tc>
        <w:tc>
          <w:tcPr>
            <w:tcW w:w="2124" w:type="pct"/>
          </w:tcPr>
          <w:p w14:paraId="5C0A2D3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Zaświadczenia o stanie zdrowia odkłada się do akt osobowych studenta </w:t>
            </w:r>
          </w:p>
        </w:tc>
      </w:tr>
      <w:tr w:rsidR="00791B17" w:rsidRPr="00C9055B" w14:paraId="6EF588C3" w14:textId="77777777" w:rsidTr="00C9055B">
        <w:tc>
          <w:tcPr>
            <w:tcW w:w="197" w:type="pct"/>
          </w:tcPr>
          <w:p w14:paraId="156F2D90" w14:textId="77777777" w:rsidR="00791B17" w:rsidRPr="00C9055B" w:rsidRDefault="00791B17" w:rsidP="001C09F5">
            <w:pPr>
              <w:spacing w:line="360" w:lineRule="auto"/>
              <w:rPr>
                <w:rFonts w:ascii="Arial" w:hAnsi="Arial" w:cs="Arial"/>
                <w:b/>
                <w:color w:val="000000"/>
              </w:rPr>
            </w:pPr>
          </w:p>
        </w:tc>
        <w:tc>
          <w:tcPr>
            <w:tcW w:w="221" w:type="pct"/>
          </w:tcPr>
          <w:p w14:paraId="6533B684" w14:textId="77777777" w:rsidR="00791B17" w:rsidRPr="00C9055B" w:rsidRDefault="00791B17" w:rsidP="001C09F5">
            <w:pPr>
              <w:spacing w:line="360" w:lineRule="auto"/>
              <w:rPr>
                <w:rFonts w:ascii="Arial" w:hAnsi="Arial" w:cs="Arial"/>
                <w:b/>
                <w:color w:val="000000"/>
              </w:rPr>
            </w:pPr>
          </w:p>
        </w:tc>
        <w:tc>
          <w:tcPr>
            <w:tcW w:w="246" w:type="pct"/>
          </w:tcPr>
          <w:p w14:paraId="0BEDD18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451</w:t>
            </w:r>
          </w:p>
        </w:tc>
        <w:tc>
          <w:tcPr>
            <w:tcW w:w="279" w:type="pct"/>
          </w:tcPr>
          <w:p w14:paraId="3D8CE1C5" w14:textId="77777777" w:rsidR="00791B17" w:rsidRPr="00C9055B" w:rsidRDefault="00791B17" w:rsidP="001C09F5">
            <w:pPr>
              <w:spacing w:line="360" w:lineRule="auto"/>
              <w:rPr>
                <w:rFonts w:ascii="Arial" w:hAnsi="Arial" w:cs="Arial"/>
                <w:color w:val="000000"/>
              </w:rPr>
            </w:pPr>
          </w:p>
        </w:tc>
        <w:tc>
          <w:tcPr>
            <w:tcW w:w="1658" w:type="pct"/>
          </w:tcPr>
          <w:p w14:paraId="60BE0A5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Ubezpieczenia od NNW</w:t>
            </w:r>
          </w:p>
        </w:tc>
        <w:tc>
          <w:tcPr>
            <w:tcW w:w="275" w:type="pct"/>
          </w:tcPr>
          <w:p w14:paraId="759FD29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F5FF2E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Polisy, listy osób ubezpieczonych; okres przechowywania liczy się od momentu wygaśnięcia ochrony lub wypłaty odszkodowania; </w:t>
            </w:r>
          </w:p>
        </w:tc>
      </w:tr>
      <w:tr w:rsidR="00791B17" w:rsidRPr="00C9055B" w14:paraId="72A05186" w14:textId="77777777" w:rsidTr="00C9055B">
        <w:tc>
          <w:tcPr>
            <w:tcW w:w="197" w:type="pct"/>
          </w:tcPr>
          <w:p w14:paraId="5C8C97AD" w14:textId="77777777" w:rsidR="00791B17" w:rsidRPr="00C9055B" w:rsidRDefault="00791B17" w:rsidP="001C09F5">
            <w:pPr>
              <w:spacing w:line="360" w:lineRule="auto"/>
              <w:rPr>
                <w:rFonts w:ascii="Arial" w:hAnsi="Arial" w:cs="Arial"/>
                <w:b/>
                <w:color w:val="000000"/>
              </w:rPr>
            </w:pPr>
          </w:p>
        </w:tc>
        <w:tc>
          <w:tcPr>
            <w:tcW w:w="221" w:type="pct"/>
          </w:tcPr>
          <w:p w14:paraId="18A3A4FC" w14:textId="77777777" w:rsidR="00791B17" w:rsidRPr="00C9055B" w:rsidRDefault="00791B17" w:rsidP="001C09F5">
            <w:pPr>
              <w:spacing w:line="360" w:lineRule="auto"/>
              <w:rPr>
                <w:rFonts w:ascii="Arial" w:hAnsi="Arial" w:cs="Arial"/>
                <w:b/>
                <w:color w:val="000000"/>
              </w:rPr>
            </w:pPr>
          </w:p>
        </w:tc>
        <w:tc>
          <w:tcPr>
            <w:tcW w:w="246" w:type="pct"/>
          </w:tcPr>
          <w:p w14:paraId="58FD28E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452</w:t>
            </w:r>
          </w:p>
        </w:tc>
        <w:tc>
          <w:tcPr>
            <w:tcW w:w="279" w:type="pct"/>
          </w:tcPr>
          <w:p w14:paraId="0317A341" w14:textId="77777777" w:rsidR="00791B17" w:rsidRPr="00C9055B" w:rsidRDefault="00791B17" w:rsidP="001C09F5">
            <w:pPr>
              <w:spacing w:line="360" w:lineRule="auto"/>
              <w:rPr>
                <w:rFonts w:ascii="Arial" w:hAnsi="Arial" w:cs="Arial"/>
                <w:color w:val="000000"/>
              </w:rPr>
            </w:pPr>
          </w:p>
        </w:tc>
        <w:tc>
          <w:tcPr>
            <w:tcW w:w="1658" w:type="pct"/>
          </w:tcPr>
          <w:p w14:paraId="3CDEACF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Ubezpieczenia zdrowotne </w:t>
            </w:r>
          </w:p>
        </w:tc>
        <w:tc>
          <w:tcPr>
            <w:tcW w:w="275" w:type="pct"/>
          </w:tcPr>
          <w:p w14:paraId="459E23A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EC97BD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zgłoszeń do ZUS i opłaty składek na ubezpieczenie zdrowotne studentów, którzy ukończyli 26 rok życia; rejestr osób do ubezpieczenia</w:t>
            </w:r>
          </w:p>
        </w:tc>
      </w:tr>
      <w:tr w:rsidR="00791B17" w:rsidRPr="00C9055B" w14:paraId="018C3F68" w14:textId="77777777" w:rsidTr="00C9055B">
        <w:tc>
          <w:tcPr>
            <w:tcW w:w="197" w:type="pct"/>
          </w:tcPr>
          <w:p w14:paraId="0B6475E6" w14:textId="77777777" w:rsidR="00791B17" w:rsidRPr="00C9055B" w:rsidRDefault="00791B17" w:rsidP="001C09F5">
            <w:pPr>
              <w:spacing w:line="360" w:lineRule="auto"/>
              <w:rPr>
                <w:rFonts w:ascii="Arial" w:hAnsi="Arial" w:cs="Arial"/>
                <w:b/>
                <w:color w:val="000000"/>
              </w:rPr>
            </w:pPr>
          </w:p>
        </w:tc>
        <w:tc>
          <w:tcPr>
            <w:tcW w:w="221" w:type="pct"/>
          </w:tcPr>
          <w:p w14:paraId="280BA18B" w14:textId="77777777" w:rsidR="00791B17" w:rsidRPr="00C9055B" w:rsidRDefault="00791B17" w:rsidP="001C09F5">
            <w:pPr>
              <w:spacing w:line="360" w:lineRule="auto"/>
              <w:rPr>
                <w:rFonts w:ascii="Arial" w:hAnsi="Arial" w:cs="Arial"/>
                <w:b/>
                <w:color w:val="000000"/>
              </w:rPr>
            </w:pPr>
          </w:p>
        </w:tc>
        <w:tc>
          <w:tcPr>
            <w:tcW w:w="246" w:type="pct"/>
          </w:tcPr>
          <w:p w14:paraId="614112A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453</w:t>
            </w:r>
          </w:p>
        </w:tc>
        <w:tc>
          <w:tcPr>
            <w:tcW w:w="279" w:type="pct"/>
          </w:tcPr>
          <w:p w14:paraId="18769E77" w14:textId="77777777" w:rsidR="00791B17" w:rsidRPr="00C9055B" w:rsidRDefault="00791B17" w:rsidP="001C09F5">
            <w:pPr>
              <w:spacing w:line="360" w:lineRule="auto"/>
              <w:rPr>
                <w:rFonts w:ascii="Arial" w:hAnsi="Arial" w:cs="Arial"/>
                <w:color w:val="000000"/>
              </w:rPr>
            </w:pPr>
          </w:p>
        </w:tc>
        <w:tc>
          <w:tcPr>
            <w:tcW w:w="1658" w:type="pct"/>
          </w:tcPr>
          <w:p w14:paraId="19A9FB5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Wypadki studentów</w:t>
            </w:r>
          </w:p>
        </w:tc>
        <w:tc>
          <w:tcPr>
            <w:tcW w:w="275" w:type="pct"/>
          </w:tcPr>
          <w:p w14:paraId="291D319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003818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merytoryczna, rejestry; dokumentacja wypadków zbiorowych, śmiertelnych kat. A</w:t>
            </w:r>
          </w:p>
        </w:tc>
      </w:tr>
      <w:tr w:rsidR="00791B17" w:rsidRPr="00C9055B" w14:paraId="6EDFE3A0" w14:textId="77777777" w:rsidTr="00C9055B">
        <w:tc>
          <w:tcPr>
            <w:tcW w:w="197" w:type="pct"/>
          </w:tcPr>
          <w:p w14:paraId="7C6930D3" w14:textId="77777777" w:rsidR="00791B17" w:rsidRPr="00C9055B" w:rsidRDefault="00791B17" w:rsidP="001C09F5">
            <w:pPr>
              <w:spacing w:line="360" w:lineRule="auto"/>
              <w:rPr>
                <w:rFonts w:ascii="Arial" w:hAnsi="Arial" w:cs="Arial"/>
                <w:b/>
                <w:color w:val="000000"/>
              </w:rPr>
            </w:pPr>
          </w:p>
        </w:tc>
        <w:tc>
          <w:tcPr>
            <w:tcW w:w="221" w:type="pct"/>
          </w:tcPr>
          <w:p w14:paraId="6A8309C2"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46</w:t>
            </w:r>
          </w:p>
        </w:tc>
        <w:tc>
          <w:tcPr>
            <w:tcW w:w="246" w:type="pct"/>
          </w:tcPr>
          <w:p w14:paraId="401A4DA4" w14:textId="77777777" w:rsidR="00791B17" w:rsidRPr="00C9055B" w:rsidRDefault="00791B17" w:rsidP="001C09F5">
            <w:pPr>
              <w:spacing w:line="360" w:lineRule="auto"/>
              <w:rPr>
                <w:rFonts w:ascii="Arial" w:hAnsi="Arial" w:cs="Arial"/>
                <w:color w:val="000000"/>
              </w:rPr>
            </w:pPr>
          </w:p>
        </w:tc>
        <w:tc>
          <w:tcPr>
            <w:tcW w:w="279" w:type="pct"/>
          </w:tcPr>
          <w:p w14:paraId="4C215136" w14:textId="77777777" w:rsidR="00791B17" w:rsidRPr="00C9055B" w:rsidRDefault="00791B17" w:rsidP="001C09F5">
            <w:pPr>
              <w:spacing w:line="360" w:lineRule="auto"/>
              <w:rPr>
                <w:rFonts w:ascii="Arial" w:hAnsi="Arial" w:cs="Arial"/>
                <w:color w:val="000000"/>
              </w:rPr>
            </w:pPr>
          </w:p>
        </w:tc>
        <w:tc>
          <w:tcPr>
            <w:tcW w:w="1658" w:type="pct"/>
          </w:tcPr>
          <w:p w14:paraId="35356D25" w14:textId="77777777" w:rsidR="00791B17" w:rsidRPr="00C9055B" w:rsidRDefault="004F36BA" w:rsidP="001C09F5">
            <w:pPr>
              <w:spacing w:line="360" w:lineRule="auto"/>
              <w:rPr>
                <w:rFonts w:ascii="Arial" w:hAnsi="Arial" w:cs="Arial"/>
                <w:b/>
                <w:color w:val="000000"/>
              </w:rPr>
            </w:pPr>
            <w:r w:rsidRPr="00C9055B">
              <w:rPr>
                <w:rFonts w:ascii="Arial" w:hAnsi="Arial" w:cs="Arial"/>
                <w:b/>
                <w:color w:val="000000"/>
              </w:rPr>
              <w:t>Świadczenia</w:t>
            </w:r>
            <w:r w:rsidR="00791B17" w:rsidRPr="00C9055B">
              <w:rPr>
                <w:rFonts w:ascii="Arial" w:hAnsi="Arial" w:cs="Arial"/>
                <w:b/>
                <w:color w:val="000000"/>
              </w:rPr>
              <w:t xml:space="preserve"> </w:t>
            </w:r>
            <w:r w:rsidR="00FB72C2" w:rsidRPr="00C9055B">
              <w:rPr>
                <w:rFonts w:ascii="Arial" w:hAnsi="Arial" w:cs="Arial"/>
                <w:b/>
                <w:color w:val="000000"/>
              </w:rPr>
              <w:t>dla studentów</w:t>
            </w:r>
          </w:p>
        </w:tc>
        <w:tc>
          <w:tcPr>
            <w:tcW w:w="275" w:type="pct"/>
          </w:tcPr>
          <w:p w14:paraId="5DA8E6D4" w14:textId="77777777" w:rsidR="00791B17" w:rsidRPr="00C9055B" w:rsidRDefault="00791B17" w:rsidP="001C09F5">
            <w:pPr>
              <w:spacing w:line="360" w:lineRule="auto"/>
              <w:rPr>
                <w:rFonts w:ascii="Arial" w:hAnsi="Arial" w:cs="Arial"/>
                <w:color w:val="000000"/>
              </w:rPr>
            </w:pPr>
          </w:p>
        </w:tc>
        <w:tc>
          <w:tcPr>
            <w:tcW w:w="2124" w:type="pct"/>
          </w:tcPr>
          <w:p w14:paraId="33AC2A4F" w14:textId="77777777" w:rsidR="00791B17" w:rsidRPr="00C9055B" w:rsidRDefault="00E4111A" w:rsidP="001C09F5">
            <w:pPr>
              <w:spacing w:line="360" w:lineRule="auto"/>
              <w:rPr>
                <w:rFonts w:ascii="Arial" w:hAnsi="Arial" w:cs="Arial"/>
                <w:color w:val="000000"/>
              </w:rPr>
            </w:pPr>
            <w:r w:rsidRPr="00C9055B">
              <w:rPr>
                <w:rFonts w:ascii="Arial" w:hAnsi="Arial" w:cs="Arial"/>
                <w:b/>
                <w:color w:val="000000"/>
              </w:rPr>
              <w:t>dotyczy studiów pierwszego i drugiego stopnia, jednolitych studiów magisterskich,</w:t>
            </w:r>
            <w:r w:rsidR="00976009" w:rsidRPr="00C9055B">
              <w:rPr>
                <w:rFonts w:ascii="Arial" w:hAnsi="Arial" w:cs="Arial"/>
                <w:b/>
                <w:color w:val="000000"/>
              </w:rPr>
              <w:t xml:space="preserve"> </w:t>
            </w:r>
            <w:r w:rsidR="004F36BA" w:rsidRPr="00C9055B">
              <w:rPr>
                <w:rFonts w:ascii="Arial" w:hAnsi="Arial" w:cs="Arial"/>
                <w:b/>
                <w:color w:val="000000"/>
              </w:rPr>
              <w:t>studiów trzeciego stopnia (kończących się w roku 2022)</w:t>
            </w:r>
          </w:p>
        </w:tc>
      </w:tr>
      <w:tr w:rsidR="00791B17" w:rsidRPr="00C9055B" w14:paraId="305EDB9A" w14:textId="77777777" w:rsidTr="00C9055B">
        <w:tc>
          <w:tcPr>
            <w:tcW w:w="197" w:type="pct"/>
          </w:tcPr>
          <w:p w14:paraId="1E2C638B" w14:textId="77777777" w:rsidR="00791B17" w:rsidRPr="00C9055B" w:rsidRDefault="00791B17" w:rsidP="001C09F5">
            <w:pPr>
              <w:spacing w:line="360" w:lineRule="auto"/>
              <w:rPr>
                <w:rFonts w:ascii="Arial" w:hAnsi="Arial" w:cs="Arial"/>
                <w:b/>
                <w:color w:val="000000"/>
              </w:rPr>
            </w:pPr>
          </w:p>
        </w:tc>
        <w:tc>
          <w:tcPr>
            <w:tcW w:w="221" w:type="pct"/>
          </w:tcPr>
          <w:p w14:paraId="27F38D0F" w14:textId="77777777" w:rsidR="00791B17" w:rsidRPr="00C9055B" w:rsidRDefault="00791B17" w:rsidP="001C09F5">
            <w:pPr>
              <w:spacing w:line="360" w:lineRule="auto"/>
              <w:rPr>
                <w:rFonts w:ascii="Arial" w:hAnsi="Arial" w:cs="Arial"/>
                <w:b/>
                <w:color w:val="000000"/>
              </w:rPr>
            </w:pPr>
          </w:p>
        </w:tc>
        <w:tc>
          <w:tcPr>
            <w:tcW w:w="246" w:type="pct"/>
          </w:tcPr>
          <w:p w14:paraId="45774FD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460</w:t>
            </w:r>
          </w:p>
        </w:tc>
        <w:tc>
          <w:tcPr>
            <w:tcW w:w="279" w:type="pct"/>
          </w:tcPr>
          <w:p w14:paraId="0D3DD6D3" w14:textId="77777777" w:rsidR="00791B17" w:rsidRPr="00C9055B" w:rsidRDefault="00791B17" w:rsidP="001C09F5">
            <w:pPr>
              <w:spacing w:line="360" w:lineRule="auto"/>
              <w:rPr>
                <w:rFonts w:ascii="Arial" w:hAnsi="Arial" w:cs="Arial"/>
                <w:color w:val="000000"/>
              </w:rPr>
            </w:pPr>
          </w:p>
        </w:tc>
        <w:tc>
          <w:tcPr>
            <w:tcW w:w="1658" w:type="pct"/>
          </w:tcPr>
          <w:p w14:paraId="1867249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Przepi</w:t>
            </w:r>
            <w:r w:rsidR="00FB72C2" w:rsidRPr="00C9055B">
              <w:rPr>
                <w:rFonts w:ascii="Arial" w:hAnsi="Arial" w:cs="Arial"/>
                <w:color w:val="000000"/>
              </w:rPr>
              <w:t>sy dotyczące świadczeń dla studentów</w:t>
            </w:r>
          </w:p>
        </w:tc>
        <w:tc>
          <w:tcPr>
            <w:tcW w:w="275" w:type="pct"/>
          </w:tcPr>
          <w:p w14:paraId="47F3505B" w14:textId="77777777" w:rsidR="00791B17" w:rsidRPr="00C9055B" w:rsidRDefault="00791B17" w:rsidP="001C09F5">
            <w:pPr>
              <w:spacing w:line="360" w:lineRule="auto"/>
              <w:rPr>
                <w:rFonts w:ascii="Arial" w:hAnsi="Arial" w:cs="Arial"/>
                <w:color w:val="000000"/>
              </w:rPr>
            </w:pPr>
          </w:p>
        </w:tc>
        <w:tc>
          <w:tcPr>
            <w:tcW w:w="2124" w:type="pct"/>
          </w:tcPr>
          <w:p w14:paraId="5C5E7FEF" w14:textId="77777777" w:rsidR="00791B17" w:rsidRPr="00C9055B" w:rsidRDefault="00791B17" w:rsidP="001C09F5">
            <w:pPr>
              <w:spacing w:line="360" w:lineRule="auto"/>
              <w:rPr>
                <w:rFonts w:ascii="Arial" w:hAnsi="Arial" w:cs="Arial"/>
                <w:color w:val="000000"/>
              </w:rPr>
            </w:pPr>
          </w:p>
        </w:tc>
      </w:tr>
      <w:tr w:rsidR="00791B17" w:rsidRPr="00C9055B" w14:paraId="20CA82BD" w14:textId="77777777" w:rsidTr="00C9055B">
        <w:tc>
          <w:tcPr>
            <w:tcW w:w="197" w:type="pct"/>
          </w:tcPr>
          <w:p w14:paraId="421B6C60" w14:textId="77777777" w:rsidR="00791B17" w:rsidRPr="00C9055B" w:rsidRDefault="00791B17" w:rsidP="001C09F5">
            <w:pPr>
              <w:spacing w:line="360" w:lineRule="auto"/>
              <w:rPr>
                <w:rFonts w:ascii="Arial" w:hAnsi="Arial" w:cs="Arial"/>
                <w:b/>
                <w:color w:val="000000"/>
              </w:rPr>
            </w:pPr>
          </w:p>
        </w:tc>
        <w:tc>
          <w:tcPr>
            <w:tcW w:w="221" w:type="pct"/>
          </w:tcPr>
          <w:p w14:paraId="31197904" w14:textId="77777777" w:rsidR="00791B17" w:rsidRPr="00C9055B" w:rsidRDefault="00791B17" w:rsidP="001C09F5">
            <w:pPr>
              <w:spacing w:line="360" w:lineRule="auto"/>
              <w:rPr>
                <w:rFonts w:ascii="Arial" w:hAnsi="Arial" w:cs="Arial"/>
                <w:b/>
                <w:color w:val="000000"/>
              </w:rPr>
            </w:pPr>
          </w:p>
        </w:tc>
        <w:tc>
          <w:tcPr>
            <w:tcW w:w="246" w:type="pct"/>
          </w:tcPr>
          <w:p w14:paraId="394455A3" w14:textId="77777777" w:rsidR="00791B17" w:rsidRPr="00C9055B" w:rsidRDefault="00791B17" w:rsidP="001C09F5">
            <w:pPr>
              <w:spacing w:line="360" w:lineRule="auto"/>
              <w:rPr>
                <w:rFonts w:ascii="Arial" w:hAnsi="Arial" w:cs="Arial"/>
                <w:color w:val="000000"/>
              </w:rPr>
            </w:pPr>
          </w:p>
        </w:tc>
        <w:tc>
          <w:tcPr>
            <w:tcW w:w="279" w:type="pct"/>
          </w:tcPr>
          <w:p w14:paraId="0D96172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4600</w:t>
            </w:r>
          </w:p>
        </w:tc>
        <w:tc>
          <w:tcPr>
            <w:tcW w:w="1658" w:type="pct"/>
          </w:tcPr>
          <w:p w14:paraId="5201CFF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Dokumentacja organizacyjna </w:t>
            </w:r>
            <w:r w:rsidR="00FB72C2" w:rsidRPr="00C9055B">
              <w:rPr>
                <w:rFonts w:ascii="Arial" w:hAnsi="Arial" w:cs="Arial"/>
                <w:color w:val="000000"/>
              </w:rPr>
              <w:t>świadczeń dla studentów</w:t>
            </w:r>
          </w:p>
        </w:tc>
        <w:tc>
          <w:tcPr>
            <w:tcW w:w="275" w:type="pct"/>
          </w:tcPr>
          <w:p w14:paraId="2A94DA94" w14:textId="77777777" w:rsidR="00791B17" w:rsidRPr="00C9055B" w:rsidRDefault="00246627" w:rsidP="001C09F5">
            <w:pPr>
              <w:spacing w:line="360" w:lineRule="auto"/>
              <w:rPr>
                <w:rFonts w:ascii="Arial" w:hAnsi="Arial" w:cs="Arial"/>
                <w:strike/>
                <w:color w:val="000000"/>
              </w:rPr>
            </w:pPr>
            <w:r w:rsidRPr="00C9055B">
              <w:rPr>
                <w:rFonts w:ascii="Arial" w:hAnsi="Arial" w:cs="Arial"/>
                <w:color w:val="000000"/>
              </w:rPr>
              <w:t>A</w:t>
            </w:r>
            <w:r w:rsidRPr="00C9055B">
              <w:rPr>
                <w:rFonts w:ascii="Arial" w:hAnsi="Arial" w:cs="Arial"/>
                <w:strike/>
                <w:color w:val="000000"/>
              </w:rPr>
              <w:t xml:space="preserve"> </w:t>
            </w:r>
          </w:p>
        </w:tc>
        <w:tc>
          <w:tcPr>
            <w:tcW w:w="2124" w:type="pct"/>
          </w:tcPr>
          <w:p w14:paraId="2B92260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Procedury, pisma, podział środków, opinie, zestawienia, ustalenia własne, dokumentacja Wydziałowych Komisji Stypendialnych i Uczelnianej Komisji Odwoławczej</w:t>
            </w:r>
          </w:p>
        </w:tc>
      </w:tr>
      <w:tr w:rsidR="00791B17" w:rsidRPr="00C9055B" w14:paraId="688A0546" w14:textId="77777777" w:rsidTr="00C9055B">
        <w:tc>
          <w:tcPr>
            <w:tcW w:w="197" w:type="pct"/>
          </w:tcPr>
          <w:p w14:paraId="1406411D" w14:textId="77777777" w:rsidR="00791B17" w:rsidRPr="00C9055B" w:rsidRDefault="00791B17" w:rsidP="001C09F5">
            <w:pPr>
              <w:spacing w:line="360" w:lineRule="auto"/>
              <w:rPr>
                <w:rFonts w:ascii="Arial" w:hAnsi="Arial" w:cs="Arial"/>
                <w:b/>
                <w:color w:val="000000"/>
              </w:rPr>
            </w:pPr>
          </w:p>
        </w:tc>
        <w:tc>
          <w:tcPr>
            <w:tcW w:w="221" w:type="pct"/>
          </w:tcPr>
          <w:p w14:paraId="4EFCAEB4" w14:textId="77777777" w:rsidR="00791B17" w:rsidRPr="00C9055B" w:rsidRDefault="00791B17" w:rsidP="001C09F5">
            <w:pPr>
              <w:spacing w:line="360" w:lineRule="auto"/>
              <w:rPr>
                <w:rFonts w:ascii="Arial" w:hAnsi="Arial" w:cs="Arial"/>
                <w:b/>
                <w:color w:val="000000"/>
              </w:rPr>
            </w:pPr>
          </w:p>
        </w:tc>
        <w:tc>
          <w:tcPr>
            <w:tcW w:w="246" w:type="pct"/>
          </w:tcPr>
          <w:p w14:paraId="4EC71FEF" w14:textId="77777777" w:rsidR="00791B17" w:rsidRPr="00C9055B" w:rsidRDefault="00791B17" w:rsidP="001C09F5">
            <w:pPr>
              <w:spacing w:line="360" w:lineRule="auto"/>
              <w:rPr>
                <w:rFonts w:ascii="Arial" w:hAnsi="Arial" w:cs="Arial"/>
                <w:color w:val="000000"/>
              </w:rPr>
            </w:pPr>
          </w:p>
        </w:tc>
        <w:tc>
          <w:tcPr>
            <w:tcW w:w="279" w:type="pct"/>
          </w:tcPr>
          <w:p w14:paraId="4820E6E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4601</w:t>
            </w:r>
          </w:p>
        </w:tc>
        <w:tc>
          <w:tcPr>
            <w:tcW w:w="1658" w:type="pct"/>
          </w:tcPr>
          <w:p w14:paraId="3147B012" w14:textId="77777777" w:rsidR="00791B17" w:rsidRPr="00C9055B" w:rsidRDefault="00956785" w:rsidP="001C09F5">
            <w:pPr>
              <w:spacing w:line="360" w:lineRule="auto"/>
              <w:rPr>
                <w:rFonts w:ascii="Arial" w:hAnsi="Arial" w:cs="Arial"/>
                <w:b/>
                <w:color w:val="000000"/>
              </w:rPr>
            </w:pPr>
            <w:r w:rsidRPr="00C9055B">
              <w:rPr>
                <w:rFonts w:ascii="Arial" w:hAnsi="Arial" w:cs="Arial"/>
                <w:color w:val="000000"/>
              </w:rPr>
              <w:t>Świadczenia dla studentów</w:t>
            </w:r>
            <w:r w:rsidR="00791B17" w:rsidRPr="00C9055B">
              <w:rPr>
                <w:rFonts w:ascii="Arial" w:hAnsi="Arial" w:cs="Arial"/>
                <w:color w:val="000000"/>
              </w:rPr>
              <w:t xml:space="preserve"> (stypendia socjalne, zapomogi, stypendia dla osób z niepełnosprawnością)</w:t>
            </w:r>
          </w:p>
        </w:tc>
        <w:tc>
          <w:tcPr>
            <w:tcW w:w="275" w:type="pct"/>
          </w:tcPr>
          <w:p w14:paraId="263A6F3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AC87DA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Wnioski, decyzje itp. odkłada się do akt osobowych studentów – </w:t>
            </w:r>
            <w:r w:rsidR="00612F9D" w:rsidRPr="00C9055B">
              <w:rPr>
                <w:rFonts w:ascii="Arial" w:hAnsi="Arial" w:cs="Arial"/>
                <w:color w:val="000000"/>
              </w:rPr>
              <w:t>klasa 431</w:t>
            </w:r>
          </w:p>
        </w:tc>
      </w:tr>
      <w:tr w:rsidR="00791B17" w:rsidRPr="00C9055B" w14:paraId="4BFB308A" w14:textId="77777777" w:rsidTr="00C9055B">
        <w:tc>
          <w:tcPr>
            <w:tcW w:w="197" w:type="pct"/>
          </w:tcPr>
          <w:p w14:paraId="11F94DD0" w14:textId="77777777" w:rsidR="00791B17" w:rsidRPr="00C9055B" w:rsidRDefault="00791B17" w:rsidP="001C09F5">
            <w:pPr>
              <w:spacing w:line="360" w:lineRule="auto"/>
              <w:rPr>
                <w:rFonts w:ascii="Arial" w:hAnsi="Arial" w:cs="Arial"/>
                <w:b/>
                <w:color w:val="000000"/>
              </w:rPr>
            </w:pPr>
          </w:p>
        </w:tc>
        <w:tc>
          <w:tcPr>
            <w:tcW w:w="221" w:type="pct"/>
          </w:tcPr>
          <w:p w14:paraId="242ACFF3" w14:textId="77777777" w:rsidR="00791B17" w:rsidRPr="00C9055B" w:rsidRDefault="00791B17" w:rsidP="001C09F5">
            <w:pPr>
              <w:spacing w:line="360" w:lineRule="auto"/>
              <w:rPr>
                <w:rFonts w:ascii="Arial" w:hAnsi="Arial" w:cs="Arial"/>
                <w:b/>
                <w:color w:val="000000"/>
              </w:rPr>
            </w:pPr>
          </w:p>
        </w:tc>
        <w:tc>
          <w:tcPr>
            <w:tcW w:w="246" w:type="pct"/>
          </w:tcPr>
          <w:p w14:paraId="19785746" w14:textId="77777777" w:rsidR="00791B17" w:rsidRPr="00C9055B" w:rsidRDefault="00791B17" w:rsidP="001C09F5">
            <w:pPr>
              <w:spacing w:line="360" w:lineRule="auto"/>
              <w:rPr>
                <w:rFonts w:ascii="Arial" w:hAnsi="Arial" w:cs="Arial"/>
                <w:color w:val="000000"/>
              </w:rPr>
            </w:pPr>
          </w:p>
        </w:tc>
        <w:tc>
          <w:tcPr>
            <w:tcW w:w="279" w:type="pct"/>
          </w:tcPr>
          <w:p w14:paraId="38B8E28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4602</w:t>
            </w:r>
          </w:p>
        </w:tc>
        <w:tc>
          <w:tcPr>
            <w:tcW w:w="1658" w:type="pct"/>
          </w:tcPr>
          <w:p w14:paraId="27D76DE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Stypendia Rektora</w:t>
            </w:r>
          </w:p>
        </w:tc>
        <w:tc>
          <w:tcPr>
            <w:tcW w:w="275" w:type="pct"/>
          </w:tcPr>
          <w:p w14:paraId="0E9FD90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555145E" w14:textId="77777777" w:rsidR="00791B17" w:rsidRPr="00C9055B" w:rsidRDefault="00612F9D" w:rsidP="001C09F5">
            <w:pPr>
              <w:spacing w:line="360" w:lineRule="auto"/>
              <w:rPr>
                <w:rFonts w:ascii="Arial" w:hAnsi="Arial" w:cs="Arial"/>
                <w:color w:val="000000"/>
              </w:rPr>
            </w:pPr>
            <w:r w:rsidRPr="00C9055B">
              <w:rPr>
                <w:rFonts w:ascii="Arial" w:hAnsi="Arial" w:cs="Arial"/>
                <w:color w:val="000000"/>
              </w:rPr>
              <w:t>Jak w klasie 4601</w:t>
            </w:r>
          </w:p>
        </w:tc>
      </w:tr>
      <w:tr w:rsidR="00791B17" w:rsidRPr="00C9055B" w14:paraId="488DE6BE" w14:textId="77777777" w:rsidTr="00C9055B">
        <w:tc>
          <w:tcPr>
            <w:tcW w:w="197" w:type="pct"/>
          </w:tcPr>
          <w:p w14:paraId="7E820887" w14:textId="77777777" w:rsidR="00791B17" w:rsidRPr="00C9055B" w:rsidRDefault="00791B17" w:rsidP="001C09F5">
            <w:pPr>
              <w:spacing w:line="360" w:lineRule="auto"/>
              <w:rPr>
                <w:rFonts w:ascii="Arial" w:hAnsi="Arial" w:cs="Arial"/>
                <w:b/>
                <w:color w:val="000000"/>
              </w:rPr>
            </w:pPr>
          </w:p>
        </w:tc>
        <w:tc>
          <w:tcPr>
            <w:tcW w:w="221" w:type="pct"/>
          </w:tcPr>
          <w:p w14:paraId="5D8E208C" w14:textId="77777777" w:rsidR="00791B17" w:rsidRPr="00C9055B" w:rsidRDefault="00791B17" w:rsidP="001C09F5">
            <w:pPr>
              <w:spacing w:line="360" w:lineRule="auto"/>
              <w:rPr>
                <w:rFonts w:ascii="Arial" w:hAnsi="Arial" w:cs="Arial"/>
                <w:b/>
                <w:color w:val="000000"/>
              </w:rPr>
            </w:pPr>
          </w:p>
        </w:tc>
        <w:tc>
          <w:tcPr>
            <w:tcW w:w="246" w:type="pct"/>
          </w:tcPr>
          <w:p w14:paraId="30837E4A" w14:textId="77777777" w:rsidR="00791B17" w:rsidRPr="00C9055B" w:rsidRDefault="00791B17" w:rsidP="001C09F5">
            <w:pPr>
              <w:spacing w:line="360" w:lineRule="auto"/>
              <w:rPr>
                <w:rFonts w:ascii="Arial" w:hAnsi="Arial" w:cs="Arial"/>
                <w:color w:val="000000"/>
              </w:rPr>
            </w:pPr>
          </w:p>
        </w:tc>
        <w:tc>
          <w:tcPr>
            <w:tcW w:w="279" w:type="pct"/>
          </w:tcPr>
          <w:p w14:paraId="3F90B82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4603</w:t>
            </w:r>
          </w:p>
        </w:tc>
        <w:tc>
          <w:tcPr>
            <w:tcW w:w="1658" w:type="pct"/>
          </w:tcPr>
          <w:p w14:paraId="2DF5466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Stypendia Ministra</w:t>
            </w:r>
          </w:p>
        </w:tc>
        <w:tc>
          <w:tcPr>
            <w:tcW w:w="275" w:type="pct"/>
          </w:tcPr>
          <w:p w14:paraId="359B750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7E64911" w14:textId="77777777" w:rsidR="00791B17" w:rsidRPr="00C9055B" w:rsidRDefault="00612F9D" w:rsidP="001C09F5">
            <w:pPr>
              <w:spacing w:line="360" w:lineRule="auto"/>
              <w:rPr>
                <w:rFonts w:ascii="Arial" w:hAnsi="Arial" w:cs="Arial"/>
                <w:color w:val="000000"/>
              </w:rPr>
            </w:pPr>
            <w:r w:rsidRPr="00C9055B">
              <w:rPr>
                <w:rFonts w:ascii="Arial" w:hAnsi="Arial" w:cs="Arial"/>
                <w:color w:val="000000"/>
              </w:rPr>
              <w:t>Jak w klasie 4601</w:t>
            </w:r>
          </w:p>
        </w:tc>
      </w:tr>
      <w:tr w:rsidR="00791B17" w:rsidRPr="00C9055B" w14:paraId="17EC9ED6" w14:textId="77777777" w:rsidTr="00C9055B">
        <w:tc>
          <w:tcPr>
            <w:tcW w:w="197" w:type="pct"/>
          </w:tcPr>
          <w:p w14:paraId="06D9F180" w14:textId="77777777" w:rsidR="00791B17" w:rsidRPr="00C9055B" w:rsidRDefault="00791B17" w:rsidP="001C09F5">
            <w:pPr>
              <w:spacing w:line="360" w:lineRule="auto"/>
              <w:rPr>
                <w:rFonts w:ascii="Arial" w:hAnsi="Arial" w:cs="Arial"/>
                <w:b/>
                <w:color w:val="000000"/>
              </w:rPr>
            </w:pPr>
          </w:p>
        </w:tc>
        <w:tc>
          <w:tcPr>
            <w:tcW w:w="221" w:type="pct"/>
          </w:tcPr>
          <w:p w14:paraId="7212733E" w14:textId="77777777" w:rsidR="00791B17" w:rsidRPr="00C9055B" w:rsidRDefault="00791B17" w:rsidP="001C09F5">
            <w:pPr>
              <w:spacing w:line="360" w:lineRule="auto"/>
              <w:rPr>
                <w:rFonts w:ascii="Arial" w:hAnsi="Arial" w:cs="Arial"/>
                <w:b/>
                <w:color w:val="000000"/>
              </w:rPr>
            </w:pPr>
          </w:p>
        </w:tc>
        <w:tc>
          <w:tcPr>
            <w:tcW w:w="246" w:type="pct"/>
          </w:tcPr>
          <w:p w14:paraId="48DC171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461</w:t>
            </w:r>
          </w:p>
        </w:tc>
        <w:tc>
          <w:tcPr>
            <w:tcW w:w="279" w:type="pct"/>
          </w:tcPr>
          <w:p w14:paraId="3E6FD502" w14:textId="77777777" w:rsidR="00791B17" w:rsidRPr="00C9055B" w:rsidRDefault="00791B17" w:rsidP="001C09F5">
            <w:pPr>
              <w:spacing w:line="360" w:lineRule="auto"/>
              <w:rPr>
                <w:rFonts w:ascii="Arial" w:hAnsi="Arial" w:cs="Arial"/>
                <w:color w:val="000000"/>
              </w:rPr>
            </w:pPr>
          </w:p>
        </w:tc>
        <w:tc>
          <w:tcPr>
            <w:tcW w:w="1658" w:type="pct"/>
          </w:tcPr>
          <w:p w14:paraId="634B71E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Stypendia doktoranckie</w:t>
            </w:r>
          </w:p>
        </w:tc>
        <w:tc>
          <w:tcPr>
            <w:tcW w:w="275" w:type="pct"/>
          </w:tcPr>
          <w:p w14:paraId="605DDCB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BE98053" w14:textId="77777777" w:rsidR="00791B17" w:rsidRPr="00C9055B" w:rsidRDefault="00956785" w:rsidP="001C09F5">
            <w:pPr>
              <w:spacing w:line="360" w:lineRule="auto"/>
              <w:rPr>
                <w:rFonts w:ascii="Arial" w:hAnsi="Arial" w:cs="Arial"/>
                <w:color w:val="000000"/>
              </w:rPr>
            </w:pPr>
            <w:r w:rsidRPr="00C9055B">
              <w:rPr>
                <w:rFonts w:ascii="Arial" w:hAnsi="Arial" w:cs="Arial"/>
                <w:color w:val="000000"/>
              </w:rPr>
              <w:t>Dotyczy studiów trzeciego stopnia (kończących się w roku 2022).</w:t>
            </w:r>
            <w:r w:rsidRPr="00C9055B">
              <w:rPr>
                <w:rFonts w:ascii="Arial" w:hAnsi="Arial" w:cs="Arial"/>
                <w:b/>
                <w:color w:val="000000"/>
              </w:rPr>
              <w:t xml:space="preserve"> </w:t>
            </w:r>
            <w:r w:rsidR="00791B17" w:rsidRPr="00C9055B">
              <w:rPr>
                <w:rFonts w:ascii="Arial" w:hAnsi="Arial" w:cs="Arial"/>
                <w:color w:val="000000"/>
              </w:rPr>
              <w:t xml:space="preserve">Wnioski, decyzje itp. odkłada się do akt osobowych studentów- </w:t>
            </w:r>
            <w:r w:rsidR="00612F9D" w:rsidRPr="00C9055B">
              <w:rPr>
                <w:rFonts w:ascii="Arial" w:hAnsi="Arial" w:cs="Arial"/>
                <w:color w:val="000000"/>
              </w:rPr>
              <w:t>klasa 431</w:t>
            </w:r>
          </w:p>
        </w:tc>
      </w:tr>
      <w:tr w:rsidR="00791B17" w:rsidRPr="00C9055B" w14:paraId="3DB42BE5" w14:textId="77777777" w:rsidTr="00C9055B">
        <w:tc>
          <w:tcPr>
            <w:tcW w:w="197" w:type="pct"/>
          </w:tcPr>
          <w:p w14:paraId="6B96316F" w14:textId="77777777" w:rsidR="00791B17" w:rsidRPr="00C9055B" w:rsidRDefault="00791B17" w:rsidP="001C09F5">
            <w:pPr>
              <w:spacing w:line="360" w:lineRule="auto"/>
              <w:rPr>
                <w:rFonts w:ascii="Arial" w:hAnsi="Arial" w:cs="Arial"/>
                <w:b/>
                <w:color w:val="000000"/>
              </w:rPr>
            </w:pPr>
          </w:p>
        </w:tc>
        <w:tc>
          <w:tcPr>
            <w:tcW w:w="221" w:type="pct"/>
          </w:tcPr>
          <w:p w14:paraId="7BF36A47" w14:textId="77777777" w:rsidR="00791B17" w:rsidRPr="00C9055B" w:rsidRDefault="00791B17" w:rsidP="001C09F5">
            <w:pPr>
              <w:spacing w:line="360" w:lineRule="auto"/>
              <w:rPr>
                <w:rFonts w:ascii="Arial" w:hAnsi="Arial" w:cs="Arial"/>
                <w:b/>
                <w:color w:val="000000"/>
              </w:rPr>
            </w:pPr>
          </w:p>
        </w:tc>
        <w:tc>
          <w:tcPr>
            <w:tcW w:w="246" w:type="pct"/>
          </w:tcPr>
          <w:p w14:paraId="444128D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w:t>
            </w:r>
            <w:r w:rsidR="00956785" w:rsidRPr="00C9055B">
              <w:rPr>
                <w:rFonts w:ascii="Arial" w:hAnsi="Arial" w:cs="Arial"/>
                <w:color w:val="000000"/>
              </w:rPr>
              <w:t>2</w:t>
            </w:r>
          </w:p>
        </w:tc>
        <w:tc>
          <w:tcPr>
            <w:tcW w:w="279" w:type="pct"/>
          </w:tcPr>
          <w:p w14:paraId="12C8B479" w14:textId="77777777" w:rsidR="00791B17" w:rsidRPr="00C9055B" w:rsidRDefault="00791B17" w:rsidP="001C09F5">
            <w:pPr>
              <w:spacing w:line="360" w:lineRule="auto"/>
              <w:rPr>
                <w:rFonts w:ascii="Arial" w:hAnsi="Arial" w:cs="Arial"/>
                <w:color w:val="000000"/>
              </w:rPr>
            </w:pPr>
          </w:p>
        </w:tc>
        <w:tc>
          <w:tcPr>
            <w:tcW w:w="1658" w:type="pct"/>
          </w:tcPr>
          <w:p w14:paraId="38C03CC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Stypendia projakościowe</w:t>
            </w:r>
          </w:p>
        </w:tc>
        <w:tc>
          <w:tcPr>
            <w:tcW w:w="275" w:type="pct"/>
          </w:tcPr>
          <w:p w14:paraId="41E9832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65A351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Wnioski, decyzje itp. odkłada się do akt osobowych studentów- </w:t>
            </w:r>
            <w:r w:rsidR="00612F9D" w:rsidRPr="00C9055B">
              <w:rPr>
                <w:rFonts w:ascii="Arial" w:hAnsi="Arial" w:cs="Arial"/>
                <w:color w:val="000000"/>
              </w:rPr>
              <w:t>klasa 431</w:t>
            </w:r>
          </w:p>
        </w:tc>
      </w:tr>
      <w:tr w:rsidR="00791B17" w:rsidRPr="00C9055B" w14:paraId="70100709" w14:textId="77777777" w:rsidTr="00C9055B">
        <w:tc>
          <w:tcPr>
            <w:tcW w:w="197" w:type="pct"/>
          </w:tcPr>
          <w:p w14:paraId="4404B6EC" w14:textId="77777777" w:rsidR="00791B17" w:rsidRPr="00C9055B" w:rsidRDefault="00791B17" w:rsidP="001C09F5">
            <w:pPr>
              <w:spacing w:line="360" w:lineRule="auto"/>
              <w:rPr>
                <w:rFonts w:ascii="Arial" w:hAnsi="Arial" w:cs="Arial"/>
                <w:b/>
                <w:color w:val="000000"/>
              </w:rPr>
            </w:pPr>
          </w:p>
        </w:tc>
        <w:tc>
          <w:tcPr>
            <w:tcW w:w="221" w:type="pct"/>
          </w:tcPr>
          <w:p w14:paraId="03EA678F" w14:textId="77777777" w:rsidR="00791B17" w:rsidRPr="00C9055B" w:rsidRDefault="00791B17" w:rsidP="001C09F5">
            <w:pPr>
              <w:spacing w:line="360" w:lineRule="auto"/>
              <w:rPr>
                <w:rFonts w:ascii="Arial" w:hAnsi="Arial" w:cs="Arial"/>
                <w:b/>
                <w:color w:val="000000"/>
              </w:rPr>
            </w:pPr>
          </w:p>
        </w:tc>
        <w:tc>
          <w:tcPr>
            <w:tcW w:w="246" w:type="pct"/>
          </w:tcPr>
          <w:p w14:paraId="52939B0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46</w:t>
            </w:r>
            <w:r w:rsidR="00956785" w:rsidRPr="00C9055B">
              <w:rPr>
                <w:rFonts w:ascii="Arial" w:hAnsi="Arial" w:cs="Arial"/>
                <w:color w:val="000000"/>
              </w:rPr>
              <w:t>3</w:t>
            </w:r>
          </w:p>
        </w:tc>
        <w:tc>
          <w:tcPr>
            <w:tcW w:w="279" w:type="pct"/>
          </w:tcPr>
          <w:p w14:paraId="03AF8A0E" w14:textId="77777777" w:rsidR="00791B17" w:rsidRPr="00C9055B" w:rsidRDefault="00791B17" w:rsidP="001C09F5">
            <w:pPr>
              <w:spacing w:line="360" w:lineRule="auto"/>
              <w:rPr>
                <w:rFonts w:ascii="Arial" w:hAnsi="Arial" w:cs="Arial"/>
                <w:color w:val="000000"/>
              </w:rPr>
            </w:pPr>
          </w:p>
        </w:tc>
        <w:tc>
          <w:tcPr>
            <w:tcW w:w="1658" w:type="pct"/>
          </w:tcPr>
          <w:p w14:paraId="004FF024" w14:textId="77777777" w:rsidR="00791B17" w:rsidRPr="00C9055B" w:rsidRDefault="00246627" w:rsidP="001C09F5">
            <w:pPr>
              <w:spacing w:line="360" w:lineRule="auto"/>
              <w:rPr>
                <w:rFonts w:ascii="Arial" w:hAnsi="Arial" w:cs="Arial"/>
                <w:color w:val="000000"/>
              </w:rPr>
            </w:pPr>
            <w:r w:rsidRPr="00C9055B">
              <w:rPr>
                <w:rFonts w:ascii="Arial" w:hAnsi="Arial" w:cs="Arial"/>
                <w:color w:val="000000"/>
              </w:rPr>
              <w:t>Inne formy pomocy materialnej dla studentów i słuchaczy</w:t>
            </w:r>
          </w:p>
        </w:tc>
        <w:tc>
          <w:tcPr>
            <w:tcW w:w="275" w:type="pct"/>
          </w:tcPr>
          <w:p w14:paraId="15BC394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0EDDBA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 szczególności: zewnętrzne, z projektów</w:t>
            </w:r>
          </w:p>
        </w:tc>
      </w:tr>
      <w:tr w:rsidR="00791B17" w:rsidRPr="00C9055B" w14:paraId="468EB4F2" w14:textId="77777777" w:rsidTr="00C9055B">
        <w:tc>
          <w:tcPr>
            <w:tcW w:w="197" w:type="pct"/>
          </w:tcPr>
          <w:p w14:paraId="31EADC3B" w14:textId="77777777" w:rsidR="00791B17" w:rsidRPr="00C9055B" w:rsidRDefault="00791B17" w:rsidP="001C09F5">
            <w:pPr>
              <w:spacing w:line="360" w:lineRule="auto"/>
              <w:rPr>
                <w:rFonts w:ascii="Arial" w:hAnsi="Arial" w:cs="Arial"/>
                <w:b/>
                <w:color w:val="000000"/>
              </w:rPr>
            </w:pPr>
          </w:p>
        </w:tc>
        <w:tc>
          <w:tcPr>
            <w:tcW w:w="221" w:type="pct"/>
          </w:tcPr>
          <w:p w14:paraId="1A0F95EF"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47</w:t>
            </w:r>
          </w:p>
        </w:tc>
        <w:tc>
          <w:tcPr>
            <w:tcW w:w="246" w:type="pct"/>
          </w:tcPr>
          <w:p w14:paraId="62F7A4C6" w14:textId="77777777" w:rsidR="00791B17" w:rsidRPr="00C9055B" w:rsidRDefault="00791B17" w:rsidP="001C09F5">
            <w:pPr>
              <w:spacing w:line="360" w:lineRule="auto"/>
              <w:rPr>
                <w:rFonts w:ascii="Arial" w:hAnsi="Arial" w:cs="Arial"/>
                <w:color w:val="000000"/>
              </w:rPr>
            </w:pPr>
          </w:p>
        </w:tc>
        <w:tc>
          <w:tcPr>
            <w:tcW w:w="279" w:type="pct"/>
          </w:tcPr>
          <w:p w14:paraId="51792D8D" w14:textId="77777777" w:rsidR="00791B17" w:rsidRPr="00C9055B" w:rsidRDefault="00791B17" w:rsidP="001C09F5">
            <w:pPr>
              <w:spacing w:line="360" w:lineRule="auto"/>
              <w:rPr>
                <w:rFonts w:ascii="Arial" w:hAnsi="Arial" w:cs="Arial"/>
                <w:color w:val="000000"/>
              </w:rPr>
            </w:pPr>
          </w:p>
        </w:tc>
        <w:tc>
          <w:tcPr>
            <w:tcW w:w="1658" w:type="pct"/>
          </w:tcPr>
          <w:p w14:paraId="30D54A1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Domy studenta</w:t>
            </w:r>
          </w:p>
        </w:tc>
        <w:tc>
          <w:tcPr>
            <w:tcW w:w="275" w:type="pct"/>
          </w:tcPr>
          <w:p w14:paraId="01886CB0" w14:textId="77777777" w:rsidR="00791B17" w:rsidRPr="00C9055B" w:rsidRDefault="00791B17" w:rsidP="001C09F5">
            <w:pPr>
              <w:spacing w:line="360" w:lineRule="auto"/>
              <w:rPr>
                <w:rFonts w:ascii="Arial" w:hAnsi="Arial" w:cs="Arial"/>
                <w:color w:val="000000"/>
              </w:rPr>
            </w:pPr>
          </w:p>
        </w:tc>
        <w:tc>
          <w:tcPr>
            <w:tcW w:w="2124" w:type="pct"/>
          </w:tcPr>
          <w:p w14:paraId="69BE59FA" w14:textId="77777777" w:rsidR="00791B17" w:rsidRPr="00C9055B" w:rsidRDefault="00791B17" w:rsidP="001C09F5">
            <w:pPr>
              <w:spacing w:line="360" w:lineRule="auto"/>
              <w:rPr>
                <w:rFonts w:ascii="Arial" w:hAnsi="Arial" w:cs="Arial"/>
                <w:color w:val="000000"/>
              </w:rPr>
            </w:pPr>
          </w:p>
        </w:tc>
      </w:tr>
      <w:tr w:rsidR="00791B17" w:rsidRPr="00C9055B" w14:paraId="0F7A8984" w14:textId="77777777" w:rsidTr="00C9055B">
        <w:tc>
          <w:tcPr>
            <w:tcW w:w="197" w:type="pct"/>
          </w:tcPr>
          <w:p w14:paraId="6BC08725" w14:textId="77777777" w:rsidR="00791B17" w:rsidRPr="00C9055B" w:rsidRDefault="00791B17" w:rsidP="001C09F5">
            <w:pPr>
              <w:spacing w:line="360" w:lineRule="auto"/>
              <w:rPr>
                <w:rFonts w:ascii="Arial" w:hAnsi="Arial" w:cs="Arial"/>
                <w:b/>
                <w:color w:val="000000"/>
              </w:rPr>
            </w:pPr>
          </w:p>
        </w:tc>
        <w:tc>
          <w:tcPr>
            <w:tcW w:w="221" w:type="pct"/>
          </w:tcPr>
          <w:p w14:paraId="540D9179" w14:textId="77777777" w:rsidR="00791B17" w:rsidRPr="00C9055B" w:rsidRDefault="00791B17" w:rsidP="001C09F5">
            <w:pPr>
              <w:spacing w:line="360" w:lineRule="auto"/>
              <w:rPr>
                <w:rFonts w:ascii="Arial" w:hAnsi="Arial" w:cs="Arial"/>
                <w:b/>
                <w:color w:val="000000"/>
              </w:rPr>
            </w:pPr>
          </w:p>
        </w:tc>
        <w:tc>
          <w:tcPr>
            <w:tcW w:w="246" w:type="pct"/>
          </w:tcPr>
          <w:p w14:paraId="2792B2B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470</w:t>
            </w:r>
          </w:p>
        </w:tc>
        <w:tc>
          <w:tcPr>
            <w:tcW w:w="279" w:type="pct"/>
          </w:tcPr>
          <w:p w14:paraId="41DDDAB6" w14:textId="77777777" w:rsidR="00791B17" w:rsidRPr="00C9055B" w:rsidRDefault="00791B17" w:rsidP="001C09F5">
            <w:pPr>
              <w:spacing w:line="360" w:lineRule="auto"/>
              <w:rPr>
                <w:rFonts w:ascii="Arial" w:hAnsi="Arial" w:cs="Arial"/>
                <w:color w:val="000000"/>
              </w:rPr>
            </w:pPr>
          </w:p>
        </w:tc>
        <w:tc>
          <w:tcPr>
            <w:tcW w:w="1658" w:type="pct"/>
          </w:tcPr>
          <w:p w14:paraId="771C4A9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Zakwaterowanie i wykwaterowanie</w:t>
            </w:r>
          </w:p>
        </w:tc>
        <w:tc>
          <w:tcPr>
            <w:tcW w:w="275" w:type="pct"/>
          </w:tcPr>
          <w:p w14:paraId="1367425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B693DF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Wnioski, podania, umowy, wykazy przyznanych miejsc w domach studenckich</w:t>
            </w:r>
          </w:p>
        </w:tc>
      </w:tr>
      <w:tr w:rsidR="00791B17" w:rsidRPr="00C9055B" w14:paraId="3FFCC954" w14:textId="77777777" w:rsidTr="00C9055B">
        <w:tc>
          <w:tcPr>
            <w:tcW w:w="197" w:type="pct"/>
          </w:tcPr>
          <w:p w14:paraId="6AFA58B4" w14:textId="77777777" w:rsidR="00791B17" w:rsidRPr="00C9055B" w:rsidRDefault="00791B17" w:rsidP="001C09F5">
            <w:pPr>
              <w:spacing w:line="360" w:lineRule="auto"/>
              <w:rPr>
                <w:rFonts w:ascii="Arial" w:hAnsi="Arial" w:cs="Arial"/>
                <w:b/>
                <w:color w:val="000000"/>
              </w:rPr>
            </w:pPr>
          </w:p>
        </w:tc>
        <w:tc>
          <w:tcPr>
            <w:tcW w:w="221" w:type="pct"/>
          </w:tcPr>
          <w:p w14:paraId="2129E3BC" w14:textId="77777777" w:rsidR="00791B17" w:rsidRPr="00C9055B" w:rsidRDefault="00791B17" w:rsidP="001C09F5">
            <w:pPr>
              <w:spacing w:line="360" w:lineRule="auto"/>
              <w:rPr>
                <w:rFonts w:ascii="Arial" w:hAnsi="Arial" w:cs="Arial"/>
                <w:b/>
                <w:color w:val="000000"/>
              </w:rPr>
            </w:pPr>
          </w:p>
        </w:tc>
        <w:tc>
          <w:tcPr>
            <w:tcW w:w="246" w:type="pct"/>
          </w:tcPr>
          <w:p w14:paraId="5F125DF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471</w:t>
            </w:r>
          </w:p>
        </w:tc>
        <w:tc>
          <w:tcPr>
            <w:tcW w:w="279" w:type="pct"/>
          </w:tcPr>
          <w:p w14:paraId="5EABAF2F" w14:textId="77777777" w:rsidR="00791B17" w:rsidRPr="00C9055B" w:rsidRDefault="00791B17" w:rsidP="001C09F5">
            <w:pPr>
              <w:spacing w:line="360" w:lineRule="auto"/>
              <w:rPr>
                <w:rFonts w:ascii="Arial" w:hAnsi="Arial" w:cs="Arial"/>
                <w:color w:val="000000"/>
              </w:rPr>
            </w:pPr>
          </w:p>
        </w:tc>
        <w:tc>
          <w:tcPr>
            <w:tcW w:w="1658" w:type="pct"/>
          </w:tcPr>
          <w:p w14:paraId="7B6C91D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Sprawy meldunkowe</w:t>
            </w:r>
          </w:p>
        </w:tc>
        <w:tc>
          <w:tcPr>
            <w:tcW w:w="275" w:type="pct"/>
          </w:tcPr>
          <w:p w14:paraId="0F23B0F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74793C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Książki meldunkowe</w:t>
            </w:r>
          </w:p>
        </w:tc>
      </w:tr>
      <w:tr w:rsidR="00791B17" w:rsidRPr="00C9055B" w14:paraId="4252EE5A" w14:textId="77777777" w:rsidTr="00C9055B">
        <w:tc>
          <w:tcPr>
            <w:tcW w:w="197" w:type="pct"/>
          </w:tcPr>
          <w:p w14:paraId="5FC47068" w14:textId="77777777" w:rsidR="00791B17" w:rsidRPr="00C9055B" w:rsidRDefault="00791B17" w:rsidP="001C09F5">
            <w:pPr>
              <w:spacing w:line="360" w:lineRule="auto"/>
              <w:rPr>
                <w:rFonts w:ascii="Arial" w:hAnsi="Arial" w:cs="Arial"/>
                <w:b/>
                <w:color w:val="000000"/>
              </w:rPr>
            </w:pPr>
          </w:p>
        </w:tc>
        <w:tc>
          <w:tcPr>
            <w:tcW w:w="221" w:type="pct"/>
          </w:tcPr>
          <w:p w14:paraId="0E193E45" w14:textId="77777777" w:rsidR="00791B17" w:rsidRPr="00C9055B" w:rsidRDefault="00791B17" w:rsidP="001C09F5">
            <w:pPr>
              <w:spacing w:line="360" w:lineRule="auto"/>
              <w:rPr>
                <w:rFonts w:ascii="Arial" w:hAnsi="Arial" w:cs="Arial"/>
                <w:b/>
                <w:color w:val="000000"/>
              </w:rPr>
            </w:pPr>
          </w:p>
        </w:tc>
        <w:tc>
          <w:tcPr>
            <w:tcW w:w="246" w:type="pct"/>
          </w:tcPr>
          <w:p w14:paraId="7976938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472</w:t>
            </w:r>
          </w:p>
        </w:tc>
        <w:tc>
          <w:tcPr>
            <w:tcW w:w="279" w:type="pct"/>
          </w:tcPr>
          <w:p w14:paraId="5506F0FE" w14:textId="77777777" w:rsidR="00791B17" w:rsidRPr="00C9055B" w:rsidRDefault="00791B17" w:rsidP="001C09F5">
            <w:pPr>
              <w:spacing w:line="360" w:lineRule="auto"/>
              <w:rPr>
                <w:rFonts w:ascii="Arial" w:hAnsi="Arial" w:cs="Arial"/>
                <w:color w:val="000000"/>
              </w:rPr>
            </w:pPr>
          </w:p>
        </w:tc>
        <w:tc>
          <w:tcPr>
            <w:tcW w:w="1658" w:type="pct"/>
          </w:tcPr>
          <w:p w14:paraId="065834C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Odpłatność za dom studenta</w:t>
            </w:r>
          </w:p>
        </w:tc>
        <w:tc>
          <w:tcPr>
            <w:tcW w:w="275" w:type="pct"/>
          </w:tcPr>
          <w:p w14:paraId="00EDEE2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42D6B7B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Dowody wpłat, zestawienia, kwitariusze (wpłaty doraźne), rejestry i noty za zakwaterowanie gości</w:t>
            </w:r>
          </w:p>
        </w:tc>
      </w:tr>
      <w:tr w:rsidR="00791B17" w:rsidRPr="00C9055B" w14:paraId="1C0DA502" w14:textId="77777777" w:rsidTr="00C9055B">
        <w:tc>
          <w:tcPr>
            <w:tcW w:w="197" w:type="pct"/>
          </w:tcPr>
          <w:p w14:paraId="028ED634" w14:textId="77777777" w:rsidR="00791B17" w:rsidRPr="00C9055B" w:rsidRDefault="00791B17" w:rsidP="001C09F5">
            <w:pPr>
              <w:spacing w:line="360" w:lineRule="auto"/>
              <w:rPr>
                <w:rFonts w:ascii="Arial" w:hAnsi="Arial" w:cs="Arial"/>
                <w:b/>
                <w:color w:val="000000"/>
              </w:rPr>
            </w:pPr>
          </w:p>
        </w:tc>
        <w:tc>
          <w:tcPr>
            <w:tcW w:w="221" w:type="pct"/>
          </w:tcPr>
          <w:p w14:paraId="3CBC44C2"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48</w:t>
            </w:r>
          </w:p>
        </w:tc>
        <w:tc>
          <w:tcPr>
            <w:tcW w:w="246" w:type="pct"/>
          </w:tcPr>
          <w:p w14:paraId="1DA6A557" w14:textId="77777777" w:rsidR="00791B17" w:rsidRPr="00C9055B" w:rsidRDefault="00791B17" w:rsidP="001C09F5">
            <w:pPr>
              <w:spacing w:line="360" w:lineRule="auto"/>
              <w:rPr>
                <w:rFonts w:ascii="Arial" w:hAnsi="Arial" w:cs="Arial"/>
                <w:color w:val="000000"/>
              </w:rPr>
            </w:pPr>
          </w:p>
        </w:tc>
        <w:tc>
          <w:tcPr>
            <w:tcW w:w="279" w:type="pct"/>
          </w:tcPr>
          <w:p w14:paraId="1D21C370" w14:textId="77777777" w:rsidR="00791B17" w:rsidRPr="00C9055B" w:rsidRDefault="00791B17" w:rsidP="001C09F5">
            <w:pPr>
              <w:spacing w:line="360" w:lineRule="auto"/>
              <w:rPr>
                <w:rFonts w:ascii="Arial" w:hAnsi="Arial" w:cs="Arial"/>
                <w:color w:val="000000"/>
              </w:rPr>
            </w:pPr>
          </w:p>
        </w:tc>
        <w:tc>
          <w:tcPr>
            <w:tcW w:w="1658" w:type="pct"/>
          </w:tcPr>
          <w:p w14:paraId="33536872"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Działalność studencka</w:t>
            </w:r>
          </w:p>
        </w:tc>
        <w:tc>
          <w:tcPr>
            <w:tcW w:w="275" w:type="pct"/>
          </w:tcPr>
          <w:p w14:paraId="21DA9F34" w14:textId="77777777" w:rsidR="00791B17" w:rsidRPr="00C9055B" w:rsidRDefault="00791B17" w:rsidP="001C09F5">
            <w:pPr>
              <w:spacing w:line="360" w:lineRule="auto"/>
              <w:rPr>
                <w:rFonts w:ascii="Arial" w:hAnsi="Arial" w:cs="Arial"/>
                <w:color w:val="000000"/>
              </w:rPr>
            </w:pPr>
          </w:p>
        </w:tc>
        <w:tc>
          <w:tcPr>
            <w:tcW w:w="2124" w:type="pct"/>
          </w:tcPr>
          <w:p w14:paraId="5B1A53CC" w14:textId="77777777" w:rsidR="00791B17" w:rsidRPr="00C9055B" w:rsidRDefault="00791B17" w:rsidP="001C09F5">
            <w:pPr>
              <w:spacing w:line="360" w:lineRule="auto"/>
              <w:rPr>
                <w:rFonts w:ascii="Arial" w:hAnsi="Arial" w:cs="Arial"/>
                <w:color w:val="000000"/>
              </w:rPr>
            </w:pPr>
          </w:p>
        </w:tc>
      </w:tr>
      <w:tr w:rsidR="00791B17" w:rsidRPr="00C9055B" w14:paraId="79808C86" w14:textId="77777777" w:rsidTr="00C9055B">
        <w:tc>
          <w:tcPr>
            <w:tcW w:w="197" w:type="pct"/>
          </w:tcPr>
          <w:p w14:paraId="528006C8" w14:textId="77777777" w:rsidR="00791B17" w:rsidRPr="00C9055B" w:rsidRDefault="00791B17" w:rsidP="001C09F5">
            <w:pPr>
              <w:spacing w:line="360" w:lineRule="auto"/>
              <w:rPr>
                <w:rFonts w:ascii="Arial" w:hAnsi="Arial" w:cs="Arial"/>
                <w:b/>
                <w:color w:val="000000"/>
              </w:rPr>
            </w:pPr>
          </w:p>
        </w:tc>
        <w:tc>
          <w:tcPr>
            <w:tcW w:w="221" w:type="pct"/>
          </w:tcPr>
          <w:p w14:paraId="14910452" w14:textId="77777777" w:rsidR="00791B17" w:rsidRPr="00C9055B" w:rsidRDefault="00791B17" w:rsidP="001C09F5">
            <w:pPr>
              <w:spacing w:line="360" w:lineRule="auto"/>
              <w:rPr>
                <w:rFonts w:ascii="Arial" w:hAnsi="Arial" w:cs="Arial"/>
                <w:b/>
                <w:color w:val="000000"/>
              </w:rPr>
            </w:pPr>
          </w:p>
        </w:tc>
        <w:tc>
          <w:tcPr>
            <w:tcW w:w="246" w:type="pct"/>
          </w:tcPr>
          <w:p w14:paraId="1A5F733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480</w:t>
            </w:r>
          </w:p>
        </w:tc>
        <w:tc>
          <w:tcPr>
            <w:tcW w:w="279" w:type="pct"/>
          </w:tcPr>
          <w:p w14:paraId="5AD3CC03" w14:textId="77777777" w:rsidR="00791B17" w:rsidRPr="00C9055B" w:rsidRDefault="00791B17" w:rsidP="001C09F5">
            <w:pPr>
              <w:spacing w:line="360" w:lineRule="auto"/>
              <w:rPr>
                <w:rFonts w:ascii="Arial" w:hAnsi="Arial" w:cs="Arial"/>
                <w:color w:val="000000"/>
              </w:rPr>
            </w:pPr>
          </w:p>
        </w:tc>
        <w:tc>
          <w:tcPr>
            <w:tcW w:w="1658" w:type="pct"/>
          </w:tcPr>
          <w:p w14:paraId="0A46706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Przepisy własne dotyczące działalności studenckiej</w:t>
            </w:r>
          </w:p>
        </w:tc>
        <w:tc>
          <w:tcPr>
            <w:tcW w:w="275" w:type="pct"/>
          </w:tcPr>
          <w:p w14:paraId="4B53B73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5A802C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regulująca działalność organizacji studenckich, samorządu studenckiego oraz studenckich kół naukowych</w:t>
            </w:r>
          </w:p>
        </w:tc>
      </w:tr>
      <w:tr w:rsidR="00791B17" w:rsidRPr="00C9055B" w14:paraId="5A004BA1" w14:textId="77777777" w:rsidTr="00C9055B">
        <w:tc>
          <w:tcPr>
            <w:tcW w:w="197" w:type="pct"/>
          </w:tcPr>
          <w:p w14:paraId="539BDBE7" w14:textId="77777777" w:rsidR="00791B17" w:rsidRPr="00C9055B" w:rsidRDefault="00791B17" w:rsidP="001C09F5">
            <w:pPr>
              <w:spacing w:line="360" w:lineRule="auto"/>
              <w:rPr>
                <w:rFonts w:ascii="Arial" w:hAnsi="Arial" w:cs="Arial"/>
                <w:b/>
                <w:color w:val="000000"/>
              </w:rPr>
            </w:pPr>
          </w:p>
        </w:tc>
        <w:tc>
          <w:tcPr>
            <w:tcW w:w="221" w:type="pct"/>
          </w:tcPr>
          <w:p w14:paraId="1D500410" w14:textId="77777777" w:rsidR="00791B17" w:rsidRPr="00C9055B" w:rsidRDefault="00791B17" w:rsidP="001C09F5">
            <w:pPr>
              <w:spacing w:line="360" w:lineRule="auto"/>
              <w:rPr>
                <w:rFonts w:ascii="Arial" w:hAnsi="Arial" w:cs="Arial"/>
                <w:b/>
                <w:color w:val="000000"/>
              </w:rPr>
            </w:pPr>
          </w:p>
        </w:tc>
        <w:tc>
          <w:tcPr>
            <w:tcW w:w="246" w:type="pct"/>
          </w:tcPr>
          <w:p w14:paraId="21B896C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481</w:t>
            </w:r>
          </w:p>
        </w:tc>
        <w:tc>
          <w:tcPr>
            <w:tcW w:w="279" w:type="pct"/>
          </w:tcPr>
          <w:p w14:paraId="417E3121" w14:textId="77777777" w:rsidR="00791B17" w:rsidRPr="00C9055B" w:rsidRDefault="00791B17" w:rsidP="001C09F5">
            <w:pPr>
              <w:spacing w:line="360" w:lineRule="auto"/>
              <w:rPr>
                <w:rFonts w:ascii="Arial" w:hAnsi="Arial" w:cs="Arial"/>
                <w:color w:val="000000"/>
              </w:rPr>
            </w:pPr>
          </w:p>
        </w:tc>
        <w:tc>
          <w:tcPr>
            <w:tcW w:w="1658" w:type="pct"/>
          </w:tcPr>
          <w:p w14:paraId="212FA61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Koła naukowe</w:t>
            </w:r>
          </w:p>
        </w:tc>
        <w:tc>
          <w:tcPr>
            <w:tcW w:w="275" w:type="pct"/>
          </w:tcPr>
          <w:p w14:paraId="3C0397C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0E345F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Dla każdego koła zakłada się odrębną teczkę zawierającą m.in. wnioski, statuty, regulaminy – kat A, pozostała dokumentacja z bieżącej działalności kół w danym roku – kat B5</w:t>
            </w:r>
          </w:p>
        </w:tc>
      </w:tr>
      <w:tr w:rsidR="00791B17" w:rsidRPr="00C9055B" w14:paraId="1C682C7B" w14:textId="77777777" w:rsidTr="00C9055B">
        <w:tc>
          <w:tcPr>
            <w:tcW w:w="197" w:type="pct"/>
          </w:tcPr>
          <w:p w14:paraId="58624829" w14:textId="77777777" w:rsidR="00791B17" w:rsidRPr="00C9055B" w:rsidRDefault="00791B17" w:rsidP="001C09F5">
            <w:pPr>
              <w:spacing w:line="360" w:lineRule="auto"/>
              <w:rPr>
                <w:rFonts w:ascii="Arial" w:hAnsi="Arial" w:cs="Arial"/>
                <w:b/>
                <w:color w:val="000000"/>
              </w:rPr>
            </w:pPr>
          </w:p>
        </w:tc>
        <w:tc>
          <w:tcPr>
            <w:tcW w:w="221" w:type="pct"/>
          </w:tcPr>
          <w:p w14:paraId="4D774395" w14:textId="77777777" w:rsidR="00791B17" w:rsidRPr="00C9055B" w:rsidRDefault="00791B17" w:rsidP="001C09F5">
            <w:pPr>
              <w:spacing w:line="360" w:lineRule="auto"/>
              <w:rPr>
                <w:rFonts w:ascii="Arial" w:hAnsi="Arial" w:cs="Arial"/>
                <w:b/>
                <w:color w:val="000000"/>
              </w:rPr>
            </w:pPr>
          </w:p>
        </w:tc>
        <w:tc>
          <w:tcPr>
            <w:tcW w:w="246" w:type="pct"/>
          </w:tcPr>
          <w:p w14:paraId="73687A2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482</w:t>
            </w:r>
          </w:p>
        </w:tc>
        <w:tc>
          <w:tcPr>
            <w:tcW w:w="279" w:type="pct"/>
          </w:tcPr>
          <w:p w14:paraId="0A240264" w14:textId="77777777" w:rsidR="00791B17" w:rsidRPr="00C9055B" w:rsidRDefault="00791B17" w:rsidP="001C09F5">
            <w:pPr>
              <w:spacing w:line="360" w:lineRule="auto"/>
              <w:rPr>
                <w:rFonts w:ascii="Arial" w:hAnsi="Arial" w:cs="Arial"/>
                <w:color w:val="000000"/>
              </w:rPr>
            </w:pPr>
          </w:p>
        </w:tc>
        <w:tc>
          <w:tcPr>
            <w:tcW w:w="1658" w:type="pct"/>
          </w:tcPr>
          <w:p w14:paraId="227C7B7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Organizacje studenckie</w:t>
            </w:r>
          </w:p>
        </w:tc>
        <w:tc>
          <w:tcPr>
            <w:tcW w:w="275" w:type="pct"/>
          </w:tcPr>
          <w:p w14:paraId="1C9A36F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33C53D0" w14:textId="77777777" w:rsidR="00791B17" w:rsidRPr="00C9055B" w:rsidRDefault="00246627" w:rsidP="001C09F5">
            <w:pPr>
              <w:spacing w:line="360" w:lineRule="auto"/>
              <w:rPr>
                <w:rFonts w:ascii="Arial" w:hAnsi="Arial" w:cs="Arial"/>
                <w:color w:val="000000"/>
              </w:rPr>
            </w:pPr>
            <w:r w:rsidRPr="00C9055B">
              <w:rPr>
                <w:rFonts w:ascii="Arial" w:hAnsi="Arial" w:cs="Arial"/>
                <w:color w:val="000000"/>
              </w:rPr>
              <w:t>w ty</w:t>
            </w:r>
            <w:r w:rsidR="00956785" w:rsidRPr="00C9055B">
              <w:rPr>
                <w:rFonts w:ascii="Arial" w:hAnsi="Arial" w:cs="Arial"/>
                <w:color w:val="000000"/>
              </w:rPr>
              <w:t>m rejestr wspólny wszystkich kół</w:t>
            </w:r>
            <w:r w:rsidRPr="00C9055B">
              <w:rPr>
                <w:rFonts w:ascii="Arial" w:hAnsi="Arial" w:cs="Arial"/>
                <w:color w:val="000000"/>
              </w:rPr>
              <w:t xml:space="preserve"> naukowych i organizacji Dla każdej organizacji / kota naukowego zakłada się odrębną teczkę zawierającą m. in. wnioski, statuty, regulaminy, wykazy członków, protokoły posiedzeń, wykazy władz, plany, sprawozdania, korespondencję z władzami UPH w sprawach studenckich i w sprawach działalności naukowej. Pozostała dokumentacja z bieżącej działalności jest kwalifikowana do kategorii B5.</w:t>
            </w:r>
          </w:p>
        </w:tc>
      </w:tr>
      <w:tr w:rsidR="00791B17" w:rsidRPr="00C9055B" w14:paraId="32317F00" w14:textId="77777777" w:rsidTr="00C9055B">
        <w:tc>
          <w:tcPr>
            <w:tcW w:w="197" w:type="pct"/>
          </w:tcPr>
          <w:p w14:paraId="637F1CF5" w14:textId="77777777" w:rsidR="00791B17" w:rsidRPr="00C9055B" w:rsidRDefault="00791B17" w:rsidP="001C09F5">
            <w:pPr>
              <w:spacing w:line="360" w:lineRule="auto"/>
              <w:rPr>
                <w:rFonts w:ascii="Arial" w:hAnsi="Arial" w:cs="Arial"/>
                <w:b/>
                <w:color w:val="000000"/>
              </w:rPr>
            </w:pPr>
          </w:p>
        </w:tc>
        <w:tc>
          <w:tcPr>
            <w:tcW w:w="221" w:type="pct"/>
          </w:tcPr>
          <w:p w14:paraId="1E86DEA3" w14:textId="77777777" w:rsidR="00791B17" w:rsidRPr="00C9055B" w:rsidRDefault="00791B17" w:rsidP="001C09F5">
            <w:pPr>
              <w:spacing w:line="360" w:lineRule="auto"/>
              <w:rPr>
                <w:rFonts w:ascii="Arial" w:hAnsi="Arial" w:cs="Arial"/>
                <w:b/>
                <w:color w:val="000000"/>
              </w:rPr>
            </w:pPr>
          </w:p>
        </w:tc>
        <w:tc>
          <w:tcPr>
            <w:tcW w:w="246" w:type="pct"/>
          </w:tcPr>
          <w:p w14:paraId="3717E1D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483</w:t>
            </w:r>
          </w:p>
        </w:tc>
        <w:tc>
          <w:tcPr>
            <w:tcW w:w="279" w:type="pct"/>
          </w:tcPr>
          <w:p w14:paraId="2A3ED729" w14:textId="77777777" w:rsidR="00791B17" w:rsidRPr="00C9055B" w:rsidRDefault="00791B17" w:rsidP="001C09F5">
            <w:pPr>
              <w:spacing w:line="360" w:lineRule="auto"/>
              <w:rPr>
                <w:rFonts w:ascii="Arial" w:hAnsi="Arial" w:cs="Arial"/>
                <w:color w:val="000000"/>
              </w:rPr>
            </w:pPr>
          </w:p>
        </w:tc>
        <w:tc>
          <w:tcPr>
            <w:tcW w:w="1658" w:type="pct"/>
          </w:tcPr>
          <w:p w14:paraId="47D0F74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Samorząd studencki</w:t>
            </w:r>
          </w:p>
        </w:tc>
        <w:tc>
          <w:tcPr>
            <w:tcW w:w="275" w:type="pct"/>
          </w:tcPr>
          <w:p w14:paraId="36AACE76" w14:textId="77777777" w:rsidR="00791B17" w:rsidRPr="00C9055B" w:rsidRDefault="00246627" w:rsidP="001C09F5">
            <w:pPr>
              <w:spacing w:line="360" w:lineRule="auto"/>
              <w:rPr>
                <w:rFonts w:ascii="Arial" w:hAnsi="Arial" w:cs="Arial"/>
                <w:strike/>
                <w:color w:val="000000"/>
              </w:rPr>
            </w:pPr>
            <w:r w:rsidRPr="00C9055B">
              <w:rPr>
                <w:rFonts w:ascii="Arial" w:hAnsi="Arial" w:cs="Arial"/>
                <w:color w:val="000000"/>
              </w:rPr>
              <w:t>A</w:t>
            </w:r>
            <w:r w:rsidRPr="00C9055B">
              <w:rPr>
                <w:rFonts w:ascii="Arial" w:hAnsi="Arial" w:cs="Arial"/>
                <w:strike/>
                <w:color w:val="000000"/>
              </w:rPr>
              <w:t xml:space="preserve"> </w:t>
            </w:r>
          </w:p>
        </w:tc>
        <w:tc>
          <w:tcPr>
            <w:tcW w:w="2124" w:type="pct"/>
          </w:tcPr>
          <w:p w14:paraId="51BF47C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organizacyjna, korespondencja merytoryczna, porozumienia itp.</w:t>
            </w:r>
          </w:p>
        </w:tc>
      </w:tr>
      <w:tr w:rsidR="00791B17" w:rsidRPr="00C9055B" w14:paraId="429D6152" w14:textId="77777777" w:rsidTr="00C9055B">
        <w:tc>
          <w:tcPr>
            <w:tcW w:w="197" w:type="pct"/>
          </w:tcPr>
          <w:p w14:paraId="2FE1F772" w14:textId="77777777" w:rsidR="00791B17" w:rsidRPr="00C9055B" w:rsidRDefault="00791B17" w:rsidP="001C09F5">
            <w:pPr>
              <w:spacing w:line="360" w:lineRule="auto"/>
              <w:rPr>
                <w:rFonts w:ascii="Arial" w:hAnsi="Arial" w:cs="Arial"/>
                <w:b/>
                <w:color w:val="000000"/>
              </w:rPr>
            </w:pPr>
          </w:p>
        </w:tc>
        <w:tc>
          <w:tcPr>
            <w:tcW w:w="221" w:type="pct"/>
          </w:tcPr>
          <w:p w14:paraId="0ADE9F18" w14:textId="77777777" w:rsidR="00791B17" w:rsidRPr="00C9055B" w:rsidRDefault="00791B17" w:rsidP="001C09F5">
            <w:pPr>
              <w:spacing w:line="360" w:lineRule="auto"/>
              <w:rPr>
                <w:rFonts w:ascii="Arial" w:hAnsi="Arial" w:cs="Arial"/>
                <w:b/>
                <w:color w:val="000000"/>
              </w:rPr>
            </w:pPr>
          </w:p>
        </w:tc>
        <w:tc>
          <w:tcPr>
            <w:tcW w:w="246" w:type="pct"/>
          </w:tcPr>
          <w:p w14:paraId="198A048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484</w:t>
            </w:r>
          </w:p>
        </w:tc>
        <w:tc>
          <w:tcPr>
            <w:tcW w:w="279" w:type="pct"/>
          </w:tcPr>
          <w:p w14:paraId="5EDD9533" w14:textId="77777777" w:rsidR="00791B17" w:rsidRPr="00C9055B" w:rsidRDefault="00791B17" w:rsidP="001C09F5">
            <w:pPr>
              <w:spacing w:line="360" w:lineRule="auto"/>
              <w:rPr>
                <w:rFonts w:ascii="Arial" w:hAnsi="Arial" w:cs="Arial"/>
                <w:color w:val="000000"/>
              </w:rPr>
            </w:pPr>
          </w:p>
        </w:tc>
        <w:tc>
          <w:tcPr>
            <w:tcW w:w="1658" w:type="pct"/>
          </w:tcPr>
          <w:p w14:paraId="75B1A8A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Inicjatywy studenckie</w:t>
            </w:r>
          </w:p>
        </w:tc>
        <w:tc>
          <w:tcPr>
            <w:tcW w:w="275" w:type="pct"/>
          </w:tcPr>
          <w:p w14:paraId="3BA01AC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246627" w:rsidRPr="00C9055B">
              <w:rPr>
                <w:rFonts w:ascii="Arial" w:hAnsi="Arial" w:cs="Arial"/>
                <w:color w:val="000000"/>
              </w:rPr>
              <w:t>E</w:t>
            </w:r>
            <w:r w:rsidRPr="00C9055B">
              <w:rPr>
                <w:rFonts w:ascii="Arial" w:hAnsi="Arial" w:cs="Arial"/>
                <w:color w:val="000000"/>
              </w:rPr>
              <w:t>10</w:t>
            </w:r>
          </w:p>
        </w:tc>
        <w:tc>
          <w:tcPr>
            <w:tcW w:w="2124" w:type="pct"/>
          </w:tcPr>
          <w:p w14:paraId="08305E4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Wszelka działalność studencka podejmowana w porozumieniu z Samorządem Studenckim</w:t>
            </w:r>
          </w:p>
        </w:tc>
      </w:tr>
      <w:tr w:rsidR="00791B17" w:rsidRPr="00C9055B" w14:paraId="0BB15C1F" w14:textId="77777777" w:rsidTr="00C9055B">
        <w:tc>
          <w:tcPr>
            <w:tcW w:w="197" w:type="pct"/>
          </w:tcPr>
          <w:p w14:paraId="2AAB61FA" w14:textId="77777777" w:rsidR="00791B17" w:rsidRPr="00C9055B" w:rsidRDefault="00791B17" w:rsidP="001C09F5">
            <w:pPr>
              <w:spacing w:line="360" w:lineRule="auto"/>
              <w:rPr>
                <w:rFonts w:ascii="Arial" w:hAnsi="Arial" w:cs="Arial"/>
                <w:b/>
                <w:color w:val="000000"/>
              </w:rPr>
            </w:pPr>
          </w:p>
        </w:tc>
        <w:tc>
          <w:tcPr>
            <w:tcW w:w="221" w:type="pct"/>
          </w:tcPr>
          <w:p w14:paraId="0BDA8FD6"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49</w:t>
            </w:r>
          </w:p>
        </w:tc>
        <w:tc>
          <w:tcPr>
            <w:tcW w:w="246" w:type="pct"/>
          </w:tcPr>
          <w:p w14:paraId="5ACCBA51" w14:textId="77777777" w:rsidR="00791B17" w:rsidRPr="00C9055B" w:rsidRDefault="00791B17" w:rsidP="001C09F5">
            <w:pPr>
              <w:spacing w:line="360" w:lineRule="auto"/>
              <w:rPr>
                <w:rFonts w:ascii="Arial" w:hAnsi="Arial" w:cs="Arial"/>
                <w:color w:val="000000"/>
              </w:rPr>
            </w:pPr>
          </w:p>
        </w:tc>
        <w:tc>
          <w:tcPr>
            <w:tcW w:w="279" w:type="pct"/>
          </w:tcPr>
          <w:p w14:paraId="7B148A64" w14:textId="77777777" w:rsidR="00791B17" w:rsidRPr="00C9055B" w:rsidRDefault="00791B17" w:rsidP="001C09F5">
            <w:pPr>
              <w:spacing w:line="360" w:lineRule="auto"/>
              <w:rPr>
                <w:rFonts w:ascii="Arial" w:hAnsi="Arial" w:cs="Arial"/>
                <w:color w:val="000000"/>
              </w:rPr>
            </w:pPr>
          </w:p>
        </w:tc>
        <w:tc>
          <w:tcPr>
            <w:tcW w:w="1658" w:type="pct"/>
          </w:tcPr>
          <w:p w14:paraId="5E0E1DC8"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Wsparcie zawodowe studentów i absolwentów</w:t>
            </w:r>
          </w:p>
        </w:tc>
        <w:tc>
          <w:tcPr>
            <w:tcW w:w="275" w:type="pct"/>
          </w:tcPr>
          <w:p w14:paraId="5E995A72" w14:textId="77777777" w:rsidR="00791B17" w:rsidRPr="00C9055B" w:rsidRDefault="00791B17" w:rsidP="001C09F5">
            <w:pPr>
              <w:spacing w:line="360" w:lineRule="auto"/>
              <w:rPr>
                <w:rFonts w:ascii="Arial" w:hAnsi="Arial" w:cs="Arial"/>
                <w:color w:val="000000"/>
              </w:rPr>
            </w:pPr>
          </w:p>
        </w:tc>
        <w:tc>
          <w:tcPr>
            <w:tcW w:w="2124" w:type="pct"/>
          </w:tcPr>
          <w:p w14:paraId="3C2FAA9F" w14:textId="77777777" w:rsidR="00791B17" w:rsidRPr="00C9055B" w:rsidRDefault="00791B17" w:rsidP="001C09F5">
            <w:pPr>
              <w:spacing w:line="360" w:lineRule="auto"/>
              <w:rPr>
                <w:rFonts w:ascii="Arial" w:hAnsi="Arial" w:cs="Arial"/>
                <w:color w:val="000000"/>
              </w:rPr>
            </w:pPr>
          </w:p>
        </w:tc>
      </w:tr>
      <w:tr w:rsidR="00791B17" w:rsidRPr="00C9055B" w14:paraId="32FF60B6" w14:textId="77777777" w:rsidTr="00C9055B">
        <w:tc>
          <w:tcPr>
            <w:tcW w:w="197" w:type="pct"/>
          </w:tcPr>
          <w:p w14:paraId="2E27DA3E" w14:textId="77777777" w:rsidR="00791B17" w:rsidRPr="00C9055B" w:rsidRDefault="00791B17" w:rsidP="001C09F5">
            <w:pPr>
              <w:spacing w:line="360" w:lineRule="auto"/>
              <w:rPr>
                <w:rFonts w:ascii="Arial" w:hAnsi="Arial" w:cs="Arial"/>
                <w:b/>
                <w:color w:val="000000"/>
              </w:rPr>
            </w:pPr>
          </w:p>
        </w:tc>
        <w:tc>
          <w:tcPr>
            <w:tcW w:w="221" w:type="pct"/>
          </w:tcPr>
          <w:p w14:paraId="49EC5337" w14:textId="77777777" w:rsidR="00791B17" w:rsidRPr="00C9055B" w:rsidRDefault="00791B17" w:rsidP="001C09F5">
            <w:pPr>
              <w:spacing w:line="360" w:lineRule="auto"/>
              <w:rPr>
                <w:rFonts w:ascii="Arial" w:hAnsi="Arial" w:cs="Arial"/>
                <w:b/>
                <w:color w:val="000000"/>
              </w:rPr>
            </w:pPr>
          </w:p>
        </w:tc>
        <w:tc>
          <w:tcPr>
            <w:tcW w:w="246" w:type="pct"/>
          </w:tcPr>
          <w:p w14:paraId="0A4144E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490</w:t>
            </w:r>
          </w:p>
        </w:tc>
        <w:tc>
          <w:tcPr>
            <w:tcW w:w="279" w:type="pct"/>
          </w:tcPr>
          <w:p w14:paraId="04FCA57D" w14:textId="77777777" w:rsidR="00791B17" w:rsidRPr="00C9055B" w:rsidRDefault="00791B17" w:rsidP="001C09F5">
            <w:pPr>
              <w:spacing w:line="360" w:lineRule="auto"/>
              <w:rPr>
                <w:rFonts w:ascii="Arial" w:hAnsi="Arial" w:cs="Arial"/>
                <w:color w:val="000000"/>
              </w:rPr>
            </w:pPr>
          </w:p>
        </w:tc>
        <w:tc>
          <w:tcPr>
            <w:tcW w:w="1658" w:type="pct"/>
          </w:tcPr>
          <w:p w14:paraId="6B656AE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Doradztwo zawodowe i pośrednictwo prcy</w:t>
            </w:r>
          </w:p>
        </w:tc>
        <w:tc>
          <w:tcPr>
            <w:tcW w:w="275" w:type="pct"/>
          </w:tcPr>
          <w:p w14:paraId="2CC2E62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C033B1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organizacją imprez/wydarzeń związanych z rozwojem kariery zawodowej studentów i absolwentów</w:t>
            </w:r>
          </w:p>
        </w:tc>
      </w:tr>
      <w:tr w:rsidR="00791B17" w:rsidRPr="00C9055B" w14:paraId="4A2D9646" w14:textId="77777777" w:rsidTr="00C9055B">
        <w:tc>
          <w:tcPr>
            <w:tcW w:w="197" w:type="pct"/>
          </w:tcPr>
          <w:p w14:paraId="0A2E0129" w14:textId="77777777" w:rsidR="00791B17" w:rsidRPr="00C9055B" w:rsidRDefault="00791B17" w:rsidP="001C09F5">
            <w:pPr>
              <w:spacing w:line="360" w:lineRule="auto"/>
              <w:rPr>
                <w:rFonts w:ascii="Arial" w:hAnsi="Arial" w:cs="Arial"/>
                <w:b/>
                <w:color w:val="000000"/>
              </w:rPr>
            </w:pPr>
          </w:p>
        </w:tc>
        <w:tc>
          <w:tcPr>
            <w:tcW w:w="221" w:type="pct"/>
          </w:tcPr>
          <w:p w14:paraId="21EF299C" w14:textId="77777777" w:rsidR="00791B17" w:rsidRPr="00C9055B" w:rsidRDefault="00791B17" w:rsidP="001C09F5">
            <w:pPr>
              <w:spacing w:line="360" w:lineRule="auto"/>
              <w:rPr>
                <w:rFonts w:ascii="Arial" w:hAnsi="Arial" w:cs="Arial"/>
                <w:b/>
                <w:color w:val="000000"/>
              </w:rPr>
            </w:pPr>
          </w:p>
        </w:tc>
        <w:tc>
          <w:tcPr>
            <w:tcW w:w="246" w:type="pct"/>
          </w:tcPr>
          <w:p w14:paraId="6F1C037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491</w:t>
            </w:r>
          </w:p>
        </w:tc>
        <w:tc>
          <w:tcPr>
            <w:tcW w:w="279" w:type="pct"/>
          </w:tcPr>
          <w:p w14:paraId="20BEA6A2" w14:textId="77777777" w:rsidR="00791B17" w:rsidRPr="00C9055B" w:rsidRDefault="00791B17" w:rsidP="001C09F5">
            <w:pPr>
              <w:spacing w:line="360" w:lineRule="auto"/>
              <w:rPr>
                <w:rFonts w:ascii="Arial" w:hAnsi="Arial" w:cs="Arial"/>
                <w:color w:val="000000"/>
              </w:rPr>
            </w:pPr>
          </w:p>
        </w:tc>
        <w:tc>
          <w:tcPr>
            <w:tcW w:w="1658" w:type="pct"/>
          </w:tcPr>
          <w:p w14:paraId="4D0B4E9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Badanie losów absolwentów</w:t>
            </w:r>
          </w:p>
        </w:tc>
        <w:tc>
          <w:tcPr>
            <w:tcW w:w="275" w:type="pct"/>
          </w:tcPr>
          <w:p w14:paraId="45D40553" w14:textId="77777777" w:rsidR="00791B17" w:rsidRPr="00C9055B" w:rsidRDefault="00246627" w:rsidP="001C09F5">
            <w:pPr>
              <w:spacing w:line="360" w:lineRule="auto"/>
              <w:rPr>
                <w:rFonts w:ascii="Arial" w:hAnsi="Arial" w:cs="Arial"/>
                <w:strike/>
                <w:color w:val="000000"/>
              </w:rPr>
            </w:pPr>
            <w:r w:rsidRPr="00C9055B">
              <w:rPr>
                <w:rFonts w:ascii="Arial" w:hAnsi="Arial" w:cs="Arial"/>
                <w:color w:val="000000"/>
              </w:rPr>
              <w:t>A</w:t>
            </w:r>
            <w:r w:rsidRPr="00C9055B">
              <w:rPr>
                <w:rFonts w:ascii="Arial" w:hAnsi="Arial" w:cs="Arial"/>
                <w:strike/>
                <w:color w:val="000000"/>
              </w:rPr>
              <w:t xml:space="preserve"> </w:t>
            </w:r>
          </w:p>
        </w:tc>
        <w:tc>
          <w:tcPr>
            <w:tcW w:w="2124" w:type="pct"/>
          </w:tcPr>
          <w:p w14:paraId="71DD19A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Ankiety, raporty</w:t>
            </w:r>
          </w:p>
        </w:tc>
      </w:tr>
      <w:tr w:rsidR="00791B17" w:rsidRPr="00C9055B" w14:paraId="7F10F223" w14:textId="77777777" w:rsidTr="00C9055B">
        <w:tc>
          <w:tcPr>
            <w:tcW w:w="197" w:type="pct"/>
          </w:tcPr>
          <w:p w14:paraId="51EAD245" w14:textId="77777777" w:rsidR="00791B17" w:rsidRPr="00C9055B" w:rsidRDefault="00791B17" w:rsidP="001C09F5">
            <w:pPr>
              <w:spacing w:line="360" w:lineRule="auto"/>
              <w:rPr>
                <w:rFonts w:ascii="Arial" w:hAnsi="Arial" w:cs="Arial"/>
                <w:b/>
                <w:color w:val="000000"/>
              </w:rPr>
            </w:pPr>
          </w:p>
        </w:tc>
        <w:tc>
          <w:tcPr>
            <w:tcW w:w="221" w:type="pct"/>
          </w:tcPr>
          <w:p w14:paraId="38918EE9" w14:textId="77777777" w:rsidR="00791B17" w:rsidRPr="00C9055B" w:rsidRDefault="00791B17" w:rsidP="001C09F5">
            <w:pPr>
              <w:spacing w:line="360" w:lineRule="auto"/>
              <w:rPr>
                <w:rFonts w:ascii="Arial" w:hAnsi="Arial" w:cs="Arial"/>
                <w:b/>
                <w:color w:val="000000"/>
              </w:rPr>
            </w:pPr>
          </w:p>
        </w:tc>
        <w:tc>
          <w:tcPr>
            <w:tcW w:w="246" w:type="pct"/>
          </w:tcPr>
          <w:p w14:paraId="4324656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492</w:t>
            </w:r>
          </w:p>
        </w:tc>
        <w:tc>
          <w:tcPr>
            <w:tcW w:w="279" w:type="pct"/>
          </w:tcPr>
          <w:p w14:paraId="6653C5D6" w14:textId="77777777" w:rsidR="00791B17" w:rsidRPr="00C9055B" w:rsidRDefault="00791B17" w:rsidP="001C09F5">
            <w:pPr>
              <w:spacing w:line="360" w:lineRule="auto"/>
              <w:rPr>
                <w:rFonts w:ascii="Arial" w:hAnsi="Arial" w:cs="Arial"/>
                <w:color w:val="000000"/>
              </w:rPr>
            </w:pPr>
          </w:p>
        </w:tc>
        <w:tc>
          <w:tcPr>
            <w:tcW w:w="1658" w:type="pct"/>
          </w:tcPr>
          <w:p w14:paraId="36D9884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Sprawy absolwentów</w:t>
            </w:r>
          </w:p>
        </w:tc>
        <w:tc>
          <w:tcPr>
            <w:tcW w:w="275" w:type="pct"/>
          </w:tcPr>
          <w:p w14:paraId="524D9DA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246627" w:rsidRPr="00C9055B">
              <w:rPr>
                <w:rFonts w:ascii="Arial" w:hAnsi="Arial" w:cs="Arial"/>
                <w:color w:val="000000"/>
              </w:rPr>
              <w:t>E</w:t>
            </w:r>
            <w:r w:rsidRPr="00C9055B">
              <w:rPr>
                <w:rFonts w:ascii="Arial" w:hAnsi="Arial" w:cs="Arial"/>
                <w:color w:val="000000"/>
              </w:rPr>
              <w:t>5</w:t>
            </w:r>
          </w:p>
        </w:tc>
        <w:tc>
          <w:tcPr>
            <w:tcW w:w="2124" w:type="pct"/>
          </w:tcPr>
          <w:p w14:paraId="06A4E5C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organizacją np. spotkania, prezentacje, zjazdy absolwentów (lista gości, program zjazdu, zaproszenia, przemówienia, dokumentacja fotograficzna itp.)</w:t>
            </w:r>
          </w:p>
        </w:tc>
      </w:tr>
      <w:tr w:rsidR="00791B17" w:rsidRPr="00C9055B" w14:paraId="16549046" w14:textId="77777777" w:rsidTr="00C9055B">
        <w:tc>
          <w:tcPr>
            <w:tcW w:w="197" w:type="pct"/>
          </w:tcPr>
          <w:p w14:paraId="482634E8"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5</w:t>
            </w:r>
          </w:p>
        </w:tc>
        <w:tc>
          <w:tcPr>
            <w:tcW w:w="221" w:type="pct"/>
          </w:tcPr>
          <w:p w14:paraId="7CC87C6C" w14:textId="77777777" w:rsidR="00791B17" w:rsidRPr="00C9055B" w:rsidRDefault="00791B17" w:rsidP="001C09F5">
            <w:pPr>
              <w:spacing w:line="360" w:lineRule="auto"/>
              <w:rPr>
                <w:rFonts w:ascii="Arial" w:hAnsi="Arial" w:cs="Arial"/>
                <w:b/>
                <w:color w:val="000000"/>
              </w:rPr>
            </w:pPr>
          </w:p>
        </w:tc>
        <w:tc>
          <w:tcPr>
            <w:tcW w:w="246" w:type="pct"/>
          </w:tcPr>
          <w:p w14:paraId="325A3AC3" w14:textId="77777777" w:rsidR="00791B17" w:rsidRPr="00C9055B" w:rsidRDefault="00791B17" w:rsidP="001C09F5">
            <w:pPr>
              <w:spacing w:line="360" w:lineRule="auto"/>
              <w:rPr>
                <w:rFonts w:ascii="Arial" w:hAnsi="Arial" w:cs="Arial"/>
                <w:color w:val="000000"/>
              </w:rPr>
            </w:pPr>
          </w:p>
        </w:tc>
        <w:tc>
          <w:tcPr>
            <w:tcW w:w="279" w:type="pct"/>
          </w:tcPr>
          <w:p w14:paraId="4A8D2AAC" w14:textId="77777777" w:rsidR="00791B17" w:rsidRPr="00C9055B" w:rsidRDefault="00791B17" w:rsidP="001C09F5">
            <w:pPr>
              <w:spacing w:line="360" w:lineRule="auto"/>
              <w:rPr>
                <w:rFonts w:ascii="Arial" w:hAnsi="Arial" w:cs="Arial"/>
                <w:color w:val="000000"/>
              </w:rPr>
            </w:pPr>
          </w:p>
        </w:tc>
        <w:tc>
          <w:tcPr>
            <w:tcW w:w="1658" w:type="pct"/>
          </w:tcPr>
          <w:p w14:paraId="24AAEE8A" w14:textId="77777777" w:rsidR="00791B17" w:rsidRPr="00C9055B" w:rsidRDefault="00791B17" w:rsidP="001C09F5">
            <w:pPr>
              <w:spacing w:line="360" w:lineRule="auto"/>
              <w:rPr>
                <w:rFonts w:ascii="Arial" w:hAnsi="Arial" w:cs="Arial"/>
                <w:b/>
                <w:color w:val="000000"/>
              </w:rPr>
            </w:pPr>
            <w:r w:rsidRPr="00C9055B">
              <w:rPr>
                <w:rFonts w:ascii="Arial" w:hAnsi="Arial" w:cs="Arial"/>
                <w:b/>
                <w:bCs/>
                <w:color w:val="000000"/>
              </w:rPr>
              <w:t>DZIAŁALNOŚĆ NAUKOWO-BADAWCZA I ROZWÓJ KADRY NAUKOWEJ</w:t>
            </w:r>
          </w:p>
        </w:tc>
        <w:tc>
          <w:tcPr>
            <w:tcW w:w="275" w:type="pct"/>
          </w:tcPr>
          <w:p w14:paraId="4C8DE6BE" w14:textId="77777777" w:rsidR="00791B17" w:rsidRPr="00C9055B" w:rsidRDefault="00791B17" w:rsidP="001C09F5">
            <w:pPr>
              <w:spacing w:line="360" w:lineRule="auto"/>
              <w:rPr>
                <w:rFonts w:ascii="Arial" w:hAnsi="Arial" w:cs="Arial"/>
                <w:color w:val="000000"/>
              </w:rPr>
            </w:pPr>
          </w:p>
        </w:tc>
        <w:tc>
          <w:tcPr>
            <w:tcW w:w="2124" w:type="pct"/>
          </w:tcPr>
          <w:p w14:paraId="7AD9F337" w14:textId="77777777" w:rsidR="00791B17" w:rsidRPr="00C9055B" w:rsidRDefault="00791B17" w:rsidP="001C09F5">
            <w:pPr>
              <w:spacing w:line="360" w:lineRule="auto"/>
              <w:rPr>
                <w:rFonts w:ascii="Arial" w:hAnsi="Arial" w:cs="Arial"/>
                <w:color w:val="000000"/>
              </w:rPr>
            </w:pPr>
          </w:p>
        </w:tc>
      </w:tr>
      <w:tr w:rsidR="00791B17" w:rsidRPr="00C9055B" w14:paraId="28B375BA" w14:textId="77777777" w:rsidTr="00C9055B">
        <w:tc>
          <w:tcPr>
            <w:tcW w:w="197" w:type="pct"/>
          </w:tcPr>
          <w:p w14:paraId="452F9AAE" w14:textId="77777777" w:rsidR="00791B17" w:rsidRPr="00C9055B" w:rsidRDefault="00791B17" w:rsidP="001C09F5">
            <w:pPr>
              <w:spacing w:line="360" w:lineRule="auto"/>
              <w:rPr>
                <w:rFonts w:ascii="Arial" w:hAnsi="Arial" w:cs="Arial"/>
                <w:b/>
                <w:color w:val="000000"/>
              </w:rPr>
            </w:pPr>
          </w:p>
        </w:tc>
        <w:tc>
          <w:tcPr>
            <w:tcW w:w="221" w:type="pct"/>
          </w:tcPr>
          <w:p w14:paraId="4E4DE977"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50</w:t>
            </w:r>
          </w:p>
        </w:tc>
        <w:tc>
          <w:tcPr>
            <w:tcW w:w="246" w:type="pct"/>
          </w:tcPr>
          <w:p w14:paraId="1E02556C" w14:textId="77777777" w:rsidR="00791B17" w:rsidRPr="00C9055B" w:rsidRDefault="00791B17" w:rsidP="001C09F5">
            <w:pPr>
              <w:spacing w:line="360" w:lineRule="auto"/>
              <w:rPr>
                <w:rFonts w:ascii="Arial" w:hAnsi="Arial" w:cs="Arial"/>
                <w:color w:val="000000"/>
              </w:rPr>
            </w:pPr>
          </w:p>
        </w:tc>
        <w:tc>
          <w:tcPr>
            <w:tcW w:w="279" w:type="pct"/>
          </w:tcPr>
          <w:p w14:paraId="5A93C5E2" w14:textId="77777777" w:rsidR="00791B17" w:rsidRPr="00C9055B" w:rsidRDefault="00791B17" w:rsidP="001C09F5">
            <w:pPr>
              <w:spacing w:line="360" w:lineRule="auto"/>
              <w:rPr>
                <w:rFonts w:ascii="Arial" w:hAnsi="Arial" w:cs="Arial"/>
                <w:b/>
                <w:color w:val="000000"/>
              </w:rPr>
            </w:pPr>
          </w:p>
        </w:tc>
        <w:tc>
          <w:tcPr>
            <w:tcW w:w="1658" w:type="pct"/>
          </w:tcPr>
          <w:p w14:paraId="721B4B0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Badania naukowe</w:t>
            </w:r>
          </w:p>
        </w:tc>
        <w:tc>
          <w:tcPr>
            <w:tcW w:w="275" w:type="pct"/>
          </w:tcPr>
          <w:p w14:paraId="1C1A939B" w14:textId="77777777" w:rsidR="00791B17" w:rsidRPr="00C9055B" w:rsidRDefault="00791B17" w:rsidP="001C09F5">
            <w:pPr>
              <w:spacing w:line="360" w:lineRule="auto"/>
              <w:rPr>
                <w:rFonts w:ascii="Arial" w:hAnsi="Arial" w:cs="Arial"/>
                <w:color w:val="000000"/>
              </w:rPr>
            </w:pPr>
          </w:p>
        </w:tc>
        <w:tc>
          <w:tcPr>
            <w:tcW w:w="2124" w:type="pct"/>
          </w:tcPr>
          <w:p w14:paraId="429D542F" w14:textId="77777777" w:rsidR="00791B17" w:rsidRPr="00C9055B" w:rsidRDefault="00791B17" w:rsidP="001C09F5">
            <w:pPr>
              <w:spacing w:line="360" w:lineRule="auto"/>
              <w:rPr>
                <w:rFonts w:ascii="Arial" w:hAnsi="Arial" w:cs="Arial"/>
                <w:color w:val="000000"/>
              </w:rPr>
            </w:pPr>
          </w:p>
        </w:tc>
      </w:tr>
      <w:tr w:rsidR="00791B17" w:rsidRPr="00C9055B" w14:paraId="71ABB950" w14:textId="77777777" w:rsidTr="00C9055B">
        <w:trPr>
          <w:trHeight w:val="278"/>
        </w:trPr>
        <w:tc>
          <w:tcPr>
            <w:tcW w:w="197" w:type="pct"/>
          </w:tcPr>
          <w:p w14:paraId="07B83492" w14:textId="77777777" w:rsidR="00791B17" w:rsidRPr="00C9055B" w:rsidRDefault="00791B17" w:rsidP="001C09F5">
            <w:pPr>
              <w:spacing w:line="360" w:lineRule="auto"/>
              <w:rPr>
                <w:rFonts w:ascii="Arial" w:hAnsi="Arial" w:cs="Arial"/>
                <w:b/>
                <w:color w:val="000000"/>
              </w:rPr>
            </w:pPr>
          </w:p>
        </w:tc>
        <w:tc>
          <w:tcPr>
            <w:tcW w:w="221" w:type="pct"/>
          </w:tcPr>
          <w:p w14:paraId="40C569E7" w14:textId="77777777" w:rsidR="00791B17" w:rsidRPr="00C9055B" w:rsidRDefault="00791B17" w:rsidP="001C09F5">
            <w:pPr>
              <w:spacing w:line="360" w:lineRule="auto"/>
              <w:rPr>
                <w:rFonts w:ascii="Arial" w:hAnsi="Arial" w:cs="Arial"/>
                <w:color w:val="000000"/>
              </w:rPr>
            </w:pPr>
          </w:p>
        </w:tc>
        <w:tc>
          <w:tcPr>
            <w:tcW w:w="246" w:type="pct"/>
          </w:tcPr>
          <w:p w14:paraId="707CAAD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500</w:t>
            </w:r>
          </w:p>
        </w:tc>
        <w:tc>
          <w:tcPr>
            <w:tcW w:w="279" w:type="pct"/>
          </w:tcPr>
          <w:p w14:paraId="79B2F7D5" w14:textId="77777777" w:rsidR="00791B17" w:rsidRPr="00C9055B" w:rsidRDefault="00791B17" w:rsidP="001C09F5">
            <w:pPr>
              <w:spacing w:line="360" w:lineRule="auto"/>
              <w:rPr>
                <w:rFonts w:ascii="Arial" w:hAnsi="Arial" w:cs="Arial"/>
                <w:color w:val="000000"/>
              </w:rPr>
            </w:pPr>
          </w:p>
        </w:tc>
        <w:tc>
          <w:tcPr>
            <w:tcW w:w="1658" w:type="pct"/>
          </w:tcPr>
          <w:p w14:paraId="61DA9EC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Zadania badawcze</w:t>
            </w:r>
          </w:p>
        </w:tc>
        <w:tc>
          <w:tcPr>
            <w:tcW w:w="275" w:type="pct"/>
          </w:tcPr>
          <w:p w14:paraId="1B0A8154" w14:textId="77777777" w:rsidR="00791B17" w:rsidRPr="00C9055B" w:rsidRDefault="0066392C"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7D10341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Tematy badawcze realizowane w ramach subwencji na naukę </w:t>
            </w:r>
          </w:p>
        </w:tc>
      </w:tr>
      <w:tr w:rsidR="00791B17" w:rsidRPr="00C9055B" w14:paraId="758436C1" w14:textId="77777777" w:rsidTr="00C9055B">
        <w:tc>
          <w:tcPr>
            <w:tcW w:w="197" w:type="pct"/>
          </w:tcPr>
          <w:p w14:paraId="63F1133E" w14:textId="77777777" w:rsidR="00791B17" w:rsidRPr="00C9055B" w:rsidRDefault="00791B17" w:rsidP="001C09F5">
            <w:pPr>
              <w:spacing w:line="360" w:lineRule="auto"/>
              <w:rPr>
                <w:rFonts w:ascii="Arial" w:hAnsi="Arial" w:cs="Arial"/>
                <w:b/>
                <w:color w:val="000000"/>
              </w:rPr>
            </w:pPr>
          </w:p>
        </w:tc>
        <w:tc>
          <w:tcPr>
            <w:tcW w:w="221" w:type="pct"/>
          </w:tcPr>
          <w:p w14:paraId="327C21FE" w14:textId="77777777" w:rsidR="00791B17" w:rsidRPr="00C9055B" w:rsidRDefault="00791B17" w:rsidP="001C09F5">
            <w:pPr>
              <w:spacing w:line="360" w:lineRule="auto"/>
              <w:rPr>
                <w:rFonts w:ascii="Arial" w:hAnsi="Arial" w:cs="Arial"/>
                <w:color w:val="000000"/>
              </w:rPr>
            </w:pPr>
          </w:p>
        </w:tc>
        <w:tc>
          <w:tcPr>
            <w:tcW w:w="246" w:type="pct"/>
          </w:tcPr>
          <w:p w14:paraId="5F30D96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501</w:t>
            </w:r>
          </w:p>
        </w:tc>
        <w:tc>
          <w:tcPr>
            <w:tcW w:w="279" w:type="pct"/>
          </w:tcPr>
          <w:p w14:paraId="70110CDF" w14:textId="77777777" w:rsidR="00791B17" w:rsidRPr="00C9055B" w:rsidRDefault="00791B17" w:rsidP="001C09F5">
            <w:pPr>
              <w:spacing w:line="360" w:lineRule="auto"/>
              <w:rPr>
                <w:rFonts w:ascii="Arial" w:hAnsi="Arial" w:cs="Arial"/>
                <w:color w:val="000000"/>
              </w:rPr>
            </w:pPr>
          </w:p>
        </w:tc>
        <w:tc>
          <w:tcPr>
            <w:tcW w:w="1658" w:type="pct"/>
          </w:tcPr>
          <w:p w14:paraId="5927B9A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Badania naukowe finansowane z grantów zewnętrznych krajowych</w:t>
            </w:r>
          </w:p>
        </w:tc>
        <w:tc>
          <w:tcPr>
            <w:tcW w:w="275" w:type="pct"/>
          </w:tcPr>
          <w:p w14:paraId="640A1235" w14:textId="77777777" w:rsidR="00791B17" w:rsidRPr="00C9055B" w:rsidRDefault="0066392C"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7169739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Granty pozyskane z NCN, NCBiR, FNP, MNiSW – wnioski, decyzje, umowy, raporty</w:t>
            </w:r>
            <w:r w:rsidR="0066392C" w:rsidRPr="00C9055B">
              <w:rPr>
                <w:rFonts w:ascii="Arial" w:hAnsi="Arial" w:cs="Arial"/>
                <w:color w:val="000000"/>
              </w:rPr>
              <w:t>.</w:t>
            </w:r>
            <w:r w:rsidR="00976009" w:rsidRPr="00C9055B">
              <w:rPr>
                <w:rFonts w:ascii="Arial" w:hAnsi="Arial" w:cs="Arial"/>
                <w:color w:val="000000"/>
              </w:rPr>
              <w:t xml:space="preserve"> </w:t>
            </w:r>
            <w:r w:rsidR="0066392C" w:rsidRPr="00C9055B">
              <w:rPr>
                <w:rFonts w:ascii="Arial" w:hAnsi="Arial" w:cs="Arial"/>
                <w:color w:val="000000"/>
              </w:rPr>
              <w:t>W tym ewidencja prac naukowo - badawczych oraz ich realizacja; dla każdej pracy zakłada się odrębną podteczkę; wnioski o finansowanie, decyzje, raporty, zestawienia, program, opracowanie naukowe, sprawozdanie z wykonania tematu. Dokumentację dotyczącą koordynacji i rozliczenia prowadzonych prac kwalifikuje się do kategorii B10</w:t>
            </w:r>
          </w:p>
        </w:tc>
      </w:tr>
      <w:tr w:rsidR="00791B17" w:rsidRPr="00C9055B" w14:paraId="7C17E6DE" w14:textId="77777777" w:rsidTr="00C9055B">
        <w:tc>
          <w:tcPr>
            <w:tcW w:w="197" w:type="pct"/>
          </w:tcPr>
          <w:p w14:paraId="6C356E4A" w14:textId="77777777" w:rsidR="00791B17" w:rsidRPr="00C9055B" w:rsidRDefault="00791B17" w:rsidP="001C09F5">
            <w:pPr>
              <w:spacing w:line="360" w:lineRule="auto"/>
              <w:rPr>
                <w:rFonts w:ascii="Arial" w:hAnsi="Arial" w:cs="Arial"/>
                <w:b/>
                <w:color w:val="000000"/>
              </w:rPr>
            </w:pPr>
          </w:p>
        </w:tc>
        <w:tc>
          <w:tcPr>
            <w:tcW w:w="221" w:type="pct"/>
          </w:tcPr>
          <w:p w14:paraId="58D5078A" w14:textId="77777777" w:rsidR="00791B17" w:rsidRPr="00C9055B" w:rsidRDefault="00791B17" w:rsidP="001C09F5">
            <w:pPr>
              <w:spacing w:line="360" w:lineRule="auto"/>
              <w:rPr>
                <w:rFonts w:ascii="Arial" w:hAnsi="Arial" w:cs="Arial"/>
                <w:color w:val="000000"/>
              </w:rPr>
            </w:pPr>
          </w:p>
        </w:tc>
        <w:tc>
          <w:tcPr>
            <w:tcW w:w="246" w:type="pct"/>
          </w:tcPr>
          <w:p w14:paraId="7F8F204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502</w:t>
            </w:r>
          </w:p>
        </w:tc>
        <w:tc>
          <w:tcPr>
            <w:tcW w:w="279" w:type="pct"/>
          </w:tcPr>
          <w:p w14:paraId="30D7551C" w14:textId="77777777" w:rsidR="00791B17" w:rsidRPr="00C9055B" w:rsidRDefault="00791B17" w:rsidP="001C09F5">
            <w:pPr>
              <w:spacing w:line="360" w:lineRule="auto"/>
              <w:rPr>
                <w:rFonts w:ascii="Arial" w:hAnsi="Arial" w:cs="Arial"/>
                <w:color w:val="000000"/>
              </w:rPr>
            </w:pPr>
          </w:p>
        </w:tc>
        <w:tc>
          <w:tcPr>
            <w:tcW w:w="1658" w:type="pct"/>
          </w:tcPr>
          <w:p w14:paraId="4FE8E7E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Badania prowadzone na zlecenie podmiotów zewnętrznych </w:t>
            </w:r>
          </w:p>
        </w:tc>
        <w:tc>
          <w:tcPr>
            <w:tcW w:w="275" w:type="pct"/>
          </w:tcPr>
          <w:p w14:paraId="3515E68F" w14:textId="77777777" w:rsidR="00791B17" w:rsidRPr="00C9055B" w:rsidRDefault="0066392C"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43ABAA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Prace naukowe zlecone przez inne podmioty (w tym: uczelnie, instytutu badawcze, podmioty gospodarcze i in.)</w:t>
            </w:r>
            <w:r w:rsidR="0066392C" w:rsidRPr="00C9055B">
              <w:rPr>
                <w:rFonts w:ascii="Arial" w:hAnsi="Arial" w:cs="Arial"/>
                <w:color w:val="000000"/>
              </w:rPr>
              <w:t xml:space="preserve"> W tym ewidencja prac naukowo - badawczych oraz ich realizacja; dla każdej pracy zakłada się odrębną podteczkę; wnioski o finansowanie, decyzje, raporty, zestawienia, program, opracowanie naukowe, sprawozdanie z wykonania tematu. Dokumentację dotyczącą koordynacji i rozliczenia prowadzonych prac kwalifikuje się do kategorii B10</w:t>
            </w:r>
            <w:r w:rsidRPr="00C9055B">
              <w:rPr>
                <w:rFonts w:ascii="Arial" w:hAnsi="Arial" w:cs="Arial"/>
                <w:color w:val="000000"/>
              </w:rPr>
              <w:t xml:space="preserve"> </w:t>
            </w:r>
          </w:p>
        </w:tc>
      </w:tr>
      <w:tr w:rsidR="00791B17" w:rsidRPr="00C9055B" w14:paraId="153C445E" w14:textId="77777777" w:rsidTr="00C9055B">
        <w:tc>
          <w:tcPr>
            <w:tcW w:w="197" w:type="pct"/>
          </w:tcPr>
          <w:p w14:paraId="3C00CE0E" w14:textId="77777777" w:rsidR="00791B17" w:rsidRPr="00C9055B" w:rsidRDefault="00791B17" w:rsidP="001C09F5">
            <w:pPr>
              <w:spacing w:line="360" w:lineRule="auto"/>
              <w:rPr>
                <w:rFonts w:ascii="Arial" w:hAnsi="Arial" w:cs="Arial"/>
                <w:b/>
                <w:color w:val="000000"/>
              </w:rPr>
            </w:pPr>
          </w:p>
        </w:tc>
        <w:tc>
          <w:tcPr>
            <w:tcW w:w="221" w:type="pct"/>
          </w:tcPr>
          <w:p w14:paraId="05EDCF39" w14:textId="77777777" w:rsidR="00791B17" w:rsidRPr="00C9055B" w:rsidRDefault="00791B17" w:rsidP="001C09F5">
            <w:pPr>
              <w:spacing w:line="360" w:lineRule="auto"/>
              <w:rPr>
                <w:rFonts w:ascii="Arial" w:hAnsi="Arial" w:cs="Arial"/>
                <w:color w:val="000000"/>
              </w:rPr>
            </w:pPr>
          </w:p>
        </w:tc>
        <w:tc>
          <w:tcPr>
            <w:tcW w:w="246" w:type="pct"/>
          </w:tcPr>
          <w:p w14:paraId="0F3372E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503</w:t>
            </w:r>
          </w:p>
        </w:tc>
        <w:tc>
          <w:tcPr>
            <w:tcW w:w="279" w:type="pct"/>
          </w:tcPr>
          <w:p w14:paraId="43CC06C6" w14:textId="77777777" w:rsidR="00791B17" w:rsidRPr="00C9055B" w:rsidRDefault="00791B17" w:rsidP="001C09F5">
            <w:pPr>
              <w:spacing w:line="360" w:lineRule="auto"/>
              <w:rPr>
                <w:rFonts w:ascii="Arial" w:hAnsi="Arial" w:cs="Arial"/>
                <w:color w:val="000000"/>
              </w:rPr>
            </w:pPr>
          </w:p>
        </w:tc>
        <w:tc>
          <w:tcPr>
            <w:tcW w:w="1658" w:type="pct"/>
          </w:tcPr>
          <w:p w14:paraId="052CA14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Badania naukowe finansowane z grantów zewnętrznych zagranicznych</w:t>
            </w:r>
          </w:p>
        </w:tc>
        <w:tc>
          <w:tcPr>
            <w:tcW w:w="275" w:type="pct"/>
          </w:tcPr>
          <w:p w14:paraId="1C335E2F" w14:textId="77777777" w:rsidR="00791B17" w:rsidRPr="00C9055B" w:rsidRDefault="00956785"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9B0F88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Projekty w ramach HORYZONT2020, Erasmus+ itp.</w:t>
            </w:r>
            <w:r w:rsidR="0066392C" w:rsidRPr="00C9055B">
              <w:rPr>
                <w:rFonts w:ascii="Arial" w:hAnsi="Arial" w:cs="Arial"/>
                <w:color w:val="000000"/>
              </w:rPr>
              <w:t xml:space="preserve"> W tym ewidencja prac naukowo - badawczych oraz ich realizacja; dla każdej pracy zakłada się odrębną podteczkę; wnioski o finansowanie, decyzje, raporty, zestawienia, program, opracowanie naukowe, sprawozdanie z wykonania </w:t>
            </w:r>
            <w:r w:rsidR="00197362" w:rsidRPr="00C9055B">
              <w:rPr>
                <w:rFonts w:ascii="Arial" w:hAnsi="Arial" w:cs="Arial"/>
                <w:color w:val="000000"/>
              </w:rPr>
              <w:lastRenderedPageBreak/>
              <w:t>projektu</w:t>
            </w:r>
            <w:r w:rsidR="0066392C" w:rsidRPr="00C9055B">
              <w:rPr>
                <w:rFonts w:ascii="Arial" w:hAnsi="Arial" w:cs="Arial"/>
                <w:color w:val="000000"/>
              </w:rPr>
              <w:t xml:space="preserve">. Dokumentację dotyczącą koordynacji i rozliczenia prowadzonych prac kwalifikuje się do kategorii B10 </w:t>
            </w:r>
          </w:p>
        </w:tc>
      </w:tr>
      <w:tr w:rsidR="00791B17" w:rsidRPr="00C9055B" w14:paraId="734E9561" w14:textId="77777777" w:rsidTr="00C9055B">
        <w:tc>
          <w:tcPr>
            <w:tcW w:w="197" w:type="pct"/>
          </w:tcPr>
          <w:p w14:paraId="44178977" w14:textId="77777777" w:rsidR="00791B17" w:rsidRPr="00C9055B" w:rsidRDefault="00791B17" w:rsidP="001C09F5">
            <w:pPr>
              <w:spacing w:line="360" w:lineRule="auto"/>
              <w:rPr>
                <w:rFonts w:ascii="Arial" w:hAnsi="Arial" w:cs="Arial"/>
                <w:b/>
                <w:color w:val="000000"/>
              </w:rPr>
            </w:pPr>
          </w:p>
        </w:tc>
        <w:tc>
          <w:tcPr>
            <w:tcW w:w="221" w:type="pct"/>
          </w:tcPr>
          <w:p w14:paraId="5601605D" w14:textId="77777777" w:rsidR="00791B17" w:rsidRPr="00C9055B" w:rsidRDefault="00791B17" w:rsidP="001C09F5">
            <w:pPr>
              <w:spacing w:line="360" w:lineRule="auto"/>
              <w:rPr>
                <w:rFonts w:ascii="Arial" w:hAnsi="Arial" w:cs="Arial"/>
                <w:color w:val="000000"/>
              </w:rPr>
            </w:pPr>
          </w:p>
        </w:tc>
        <w:tc>
          <w:tcPr>
            <w:tcW w:w="246" w:type="pct"/>
          </w:tcPr>
          <w:p w14:paraId="0DDAAA3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504</w:t>
            </w:r>
          </w:p>
        </w:tc>
        <w:tc>
          <w:tcPr>
            <w:tcW w:w="279" w:type="pct"/>
          </w:tcPr>
          <w:p w14:paraId="18C12FC4" w14:textId="77777777" w:rsidR="00791B17" w:rsidRPr="00C9055B" w:rsidRDefault="00791B17" w:rsidP="001C09F5">
            <w:pPr>
              <w:spacing w:line="360" w:lineRule="auto"/>
              <w:rPr>
                <w:rFonts w:ascii="Arial" w:hAnsi="Arial" w:cs="Arial"/>
                <w:color w:val="000000"/>
              </w:rPr>
            </w:pPr>
          </w:p>
        </w:tc>
        <w:tc>
          <w:tcPr>
            <w:tcW w:w="1658" w:type="pct"/>
          </w:tcPr>
          <w:p w14:paraId="46522AA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Badania naukowe zlecone przez UPH jednostkom zewnętrznym</w:t>
            </w:r>
          </w:p>
        </w:tc>
        <w:tc>
          <w:tcPr>
            <w:tcW w:w="275" w:type="pct"/>
          </w:tcPr>
          <w:p w14:paraId="593A0D59" w14:textId="77777777" w:rsidR="00791B17" w:rsidRPr="00C9055B" w:rsidRDefault="0066392C"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231EE54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umów na realizację</w:t>
            </w:r>
            <w:r w:rsidR="0066392C" w:rsidRPr="00C9055B">
              <w:rPr>
                <w:rFonts w:ascii="Arial" w:hAnsi="Arial" w:cs="Arial"/>
                <w:color w:val="000000"/>
              </w:rPr>
              <w:t>.</w:t>
            </w:r>
            <w:r w:rsidR="00976009" w:rsidRPr="00C9055B">
              <w:rPr>
                <w:rFonts w:ascii="Arial" w:hAnsi="Arial" w:cs="Arial"/>
                <w:color w:val="000000"/>
              </w:rPr>
              <w:t xml:space="preserve"> </w:t>
            </w:r>
            <w:r w:rsidR="0066392C" w:rsidRPr="00C9055B">
              <w:rPr>
                <w:rFonts w:ascii="Arial" w:hAnsi="Arial" w:cs="Arial"/>
                <w:color w:val="000000"/>
              </w:rPr>
              <w:t xml:space="preserve">W tym ewidencja prac naukowo - badawczych oraz ich realizacja; dla każdej pracy zakłada się odrębną podteczkę; wnioski o finansowanie, decyzje, raporty, zestawienia, program, opracowanie naukowe, sprawozdanie z wykonania tematu. Dokumentację dotyczącą koordynacji i rozliczenia prowadzonych prac kwalifikuje się do kategorii B10 </w:t>
            </w:r>
          </w:p>
        </w:tc>
      </w:tr>
      <w:tr w:rsidR="00791B17" w:rsidRPr="00C9055B" w14:paraId="6F8B3A3E" w14:textId="77777777" w:rsidTr="00C9055B">
        <w:tc>
          <w:tcPr>
            <w:tcW w:w="197" w:type="pct"/>
          </w:tcPr>
          <w:p w14:paraId="28C59A1C" w14:textId="77777777" w:rsidR="00791B17" w:rsidRPr="00C9055B" w:rsidRDefault="00791B17" w:rsidP="001C09F5">
            <w:pPr>
              <w:spacing w:line="360" w:lineRule="auto"/>
              <w:rPr>
                <w:rFonts w:ascii="Arial" w:hAnsi="Arial" w:cs="Arial"/>
                <w:b/>
                <w:color w:val="000000"/>
              </w:rPr>
            </w:pPr>
          </w:p>
        </w:tc>
        <w:tc>
          <w:tcPr>
            <w:tcW w:w="221" w:type="pct"/>
          </w:tcPr>
          <w:p w14:paraId="3FB5DEFE"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51</w:t>
            </w:r>
          </w:p>
        </w:tc>
        <w:tc>
          <w:tcPr>
            <w:tcW w:w="246" w:type="pct"/>
          </w:tcPr>
          <w:p w14:paraId="3F38804E" w14:textId="77777777" w:rsidR="00791B17" w:rsidRPr="00C9055B" w:rsidRDefault="00791B17" w:rsidP="001C09F5">
            <w:pPr>
              <w:spacing w:line="360" w:lineRule="auto"/>
              <w:rPr>
                <w:rFonts w:ascii="Arial" w:hAnsi="Arial" w:cs="Arial"/>
                <w:b/>
                <w:color w:val="000000"/>
              </w:rPr>
            </w:pPr>
          </w:p>
        </w:tc>
        <w:tc>
          <w:tcPr>
            <w:tcW w:w="279" w:type="pct"/>
          </w:tcPr>
          <w:p w14:paraId="759EF57E" w14:textId="77777777" w:rsidR="00791B17" w:rsidRPr="00C9055B" w:rsidRDefault="00791B17" w:rsidP="001C09F5">
            <w:pPr>
              <w:spacing w:line="360" w:lineRule="auto"/>
              <w:rPr>
                <w:rFonts w:ascii="Arial" w:hAnsi="Arial" w:cs="Arial"/>
                <w:b/>
                <w:color w:val="000000"/>
              </w:rPr>
            </w:pPr>
          </w:p>
        </w:tc>
        <w:tc>
          <w:tcPr>
            <w:tcW w:w="1658" w:type="pct"/>
          </w:tcPr>
          <w:p w14:paraId="6E3CD5B6"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Własność intelektualna</w:t>
            </w:r>
          </w:p>
        </w:tc>
        <w:tc>
          <w:tcPr>
            <w:tcW w:w="275" w:type="pct"/>
          </w:tcPr>
          <w:p w14:paraId="2EDF9989" w14:textId="77777777" w:rsidR="00791B17" w:rsidRPr="00C9055B" w:rsidRDefault="00791B17" w:rsidP="001C09F5">
            <w:pPr>
              <w:spacing w:line="360" w:lineRule="auto"/>
              <w:rPr>
                <w:rFonts w:ascii="Arial" w:hAnsi="Arial" w:cs="Arial"/>
                <w:b/>
                <w:color w:val="000000"/>
              </w:rPr>
            </w:pPr>
          </w:p>
        </w:tc>
        <w:tc>
          <w:tcPr>
            <w:tcW w:w="2124" w:type="pct"/>
          </w:tcPr>
          <w:p w14:paraId="5311DE55" w14:textId="77777777" w:rsidR="00791B17" w:rsidRPr="00C9055B" w:rsidRDefault="00791B17" w:rsidP="001C09F5">
            <w:pPr>
              <w:spacing w:line="360" w:lineRule="auto"/>
              <w:rPr>
                <w:rFonts w:ascii="Arial" w:hAnsi="Arial" w:cs="Arial"/>
                <w:color w:val="000000"/>
              </w:rPr>
            </w:pPr>
          </w:p>
        </w:tc>
      </w:tr>
      <w:tr w:rsidR="00791B17" w:rsidRPr="00C9055B" w14:paraId="277728C1" w14:textId="77777777" w:rsidTr="00C9055B">
        <w:tc>
          <w:tcPr>
            <w:tcW w:w="197" w:type="pct"/>
          </w:tcPr>
          <w:p w14:paraId="4B4654C8" w14:textId="77777777" w:rsidR="00791B17" w:rsidRPr="00C9055B" w:rsidRDefault="00791B17" w:rsidP="001C09F5">
            <w:pPr>
              <w:spacing w:line="360" w:lineRule="auto"/>
              <w:rPr>
                <w:rFonts w:ascii="Arial" w:hAnsi="Arial" w:cs="Arial"/>
                <w:b/>
                <w:color w:val="000000"/>
              </w:rPr>
            </w:pPr>
          </w:p>
        </w:tc>
        <w:tc>
          <w:tcPr>
            <w:tcW w:w="221" w:type="pct"/>
          </w:tcPr>
          <w:p w14:paraId="642F6B06" w14:textId="77777777" w:rsidR="00791B17" w:rsidRPr="00C9055B" w:rsidRDefault="00791B17" w:rsidP="001C09F5">
            <w:pPr>
              <w:spacing w:line="360" w:lineRule="auto"/>
              <w:rPr>
                <w:rFonts w:ascii="Arial" w:hAnsi="Arial" w:cs="Arial"/>
                <w:color w:val="000000"/>
              </w:rPr>
            </w:pPr>
          </w:p>
        </w:tc>
        <w:tc>
          <w:tcPr>
            <w:tcW w:w="246" w:type="pct"/>
          </w:tcPr>
          <w:p w14:paraId="0A29B46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510</w:t>
            </w:r>
          </w:p>
        </w:tc>
        <w:tc>
          <w:tcPr>
            <w:tcW w:w="279" w:type="pct"/>
          </w:tcPr>
          <w:p w14:paraId="7CF98FA1" w14:textId="77777777" w:rsidR="00791B17" w:rsidRPr="00C9055B" w:rsidRDefault="00791B17" w:rsidP="001C09F5">
            <w:pPr>
              <w:spacing w:line="360" w:lineRule="auto"/>
              <w:rPr>
                <w:rFonts w:ascii="Arial" w:hAnsi="Arial" w:cs="Arial"/>
                <w:color w:val="000000"/>
              </w:rPr>
            </w:pPr>
          </w:p>
        </w:tc>
        <w:tc>
          <w:tcPr>
            <w:tcW w:w="1658" w:type="pct"/>
          </w:tcPr>
          <w:p w14:paraId="0D07FBA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Ochrona praw autorskich</w:t>
            </w:r>
          </w:p>
        </w:tc>
        <w:tc>
          <w:tcPr>
            <w:tcW w:w="275" w:type="pct"/>
          </w:tcPr>
          <w:p w14:paraId="064D88A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77FA8AF" w14:textId="77777777" w:rsidR="00791B17" w:rsidRPr="00C9055B" w:rsidRDefault="0066392C" w:rsidP="001C09F5">
            <w:pPr>
              <w:spacing w:line="360" w:lineRule="auto"/>
              <w:rPr>
                <w:rFonts w:ascii="Arial" w:hAnsi="Arial" w:cs="Arial"/>
                <w:color w:val="000000"/>
              </w:rPr>
            </w:pPr>
            <w:r w:rsidRPr="00C9055B">
              <w:rPr>
                <w:rFonts w:ascii="Arial" w:hAnsi="Arial" w:cs="Arial"/>
                <w:color w:val="000000"/>
              </w:rPr>
              <w:t xml:space="preserve">umowy o przekazanie praw autorskich na rzecz UPH, zastrzeżenia, korespondencję wyjaśniającą, umowy </w:t>
            </w:r>
            <w:r w:rsidR="00956785" w:rsidRPr="00C9055B">
              <w:rPr>
                <w:rFonts w:ascii="Arial" w:hAnsi="Arial" w:cs="Arial"/>
                <w:color w:val="000000"/>
              </w:rPr>
              <w:t>licencyjne związane z realizacją</w:t>
            </w:r>
            <w:r w:rsidRPr="00C9055B">
              <w:rPr>
                <w:rFonts w:ascii="Arial" w:hAnsi="Arial" w:cs="Arial"/>
                <w:color w:val="000000"/>
              </w:rPr>
              <w:t xml:space="preserve"> prac naukowo badawczych kwalifikuje się do kategorii A</w:t>
            </w:r>
          </w:p>
        </w:tc>
      </w:tr>
      <w:tr w:rsidR="00791B17" w:rsidRPr="00C9055B" w14:paraId="7754BCC5" w14:textId="77777777" w:rsidTr="00C9055B">
        <w:tc>
          <w:tcPr>
            <w:tcW w:w="197" w:type="pct"/>
          </w:tcPr>
          <w:p w14:paraId="21632C29" w14:textId="77777777" w:rsidR="00791B17" w:rsidRPr="00C9055B" w:rsidRDefault="00791B17" w:rsidP="001C09F5">
            <w:pPr>
              <w:spacing w:line="360" w:lineRule="auto"/>
              <w:rPr>
                <w:rFonts w:ascii="Arial" w:hAnsi="Arial" w:cs="Arial"/>
                <w:b/>
                <w:color w:val="000000"/>
              </w:rPr>
            </w:pPr>
          </w:p>
        </w:tc>
        <w:tc>
          <w:tcPr>
            <w:tcW w:w="221" w:type="pct"/>
          </w:tcPr>
          <w:p w14:paraId="74A1F5A3" w14:textId="77777777" w:rsidR="00791B17" w:rsidRPr="00C9055B" w:rsidRDefault="00791B17" w:rsidP="001C09F5">
            <w:pPr>
              <w:spacing w:line="360" w:lineRule="auto"/>
              <w:rPr>
                <w:rFonts w:ascii="Arial" w:hAnsi="Arial" w:cs="Arial"/>
                <w:color w:val="000000"/>
              </w:rPr>
            </w:pPr>
          </w:p>
        </w:tc>
        <w:tc>
          <w:tcPr>
            <w:tcW w:w="246" w:type="pct"/>
          </w:tcPr>
          <w:p w14:paraId="045958C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511</w:t>
            </w:r>
          </w:p>
        </w:tc>
        <w:tc>
          <w:tcPr>
            <w:tcW w:w="279" w:type="pct"/>
          </w:tcPr>
          <w:p w14:paraId="72AF1611" w14:textId="77777777" w:rsidR="00791B17" w:rsidRPr="00C9055B" w:rsidRDefault="00791B17" w:rsidP="001C09F5">
            <w:pPr>
              <w:spacing w:line="360" w:lineRule="auto"/>
              <w:rPr>
                <w:rFonts w:ascii="Arial" w:hAnsi="Arial" w:cs="Arial"/>
                <w:color w:val="000000"/>
              </w:rPr>
            </w:pPr>
          </w:p>
        </w:tc>
        <w:tc>
          <w:tcPr>
            <w:tcW w:w="1658" w:type="pct"/>
          </w:tcPr>
          <w:p w14:paraId="41EE733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Zgłoszenia patentowe i innych praw ochronnych</w:t>
            </w:r>
          </w:p>
        </w:tc>
        <w:tc>
          <w:tcPr>
            <w:tcW w:w="275" w:type="pct"/>
          </w:tcPr>
          <w:p w14:paraId="73C74505" w14:textId="77777777" w:rsidR="00791B17" w:rsidRPr="00C9055B" w:rsidRDefault="0066392C" w:rsidP="001C09F5">
            <w:pPr>
              <w:spacing w:line="360" w:lineRule="auto"/>
              <w:rPr>
                <w:rFonts w:ascii="Arial" w:hAnsi="Arial" w:cs="Arial"/>
                <w:strike/>
                <w:color w:val="000000"/>
              </w:rPr>
            </w:pPr>
            <w:r w:rsidRPr="00C9055B">
              <w:rPr>
                <w:rFonts w:ascii="Arial" w:hAnsi="Arial" w:cs="Arial"/>
                <w:color w:val="000000"/>
              </w:rPr>
              <w:t>A</w:t>
            </w:r>
            <w:r w:rsidRPr="00C9055B">
              <w:rPr>
                <w:rFonts w:ascii="Arial" w:hAnsi="Arial" w:cs="Arial"/>
                <w:strike/>
                <w:color w:val="000000"/>
              </w:rPr>
              <w:t xml:space="preserve"> </w:t>
            </w:r>
          </w:p>
        </w:tc>
        <w:tc>
          <w:tcPr>
            <w:tcW w:w="2124" w:type="pct"/>
          </w:tcPr>
          <w:p w14:paraId="3EAFBF9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Zgłoszenia krajowe i zagraniczne, korespondencja dot. zgłoszeń, opłaty urzędowe, decyzje o przyznaniu prawa ochronnego itp.</w:t>
            </w:r>
            <w:r w:rsidR="00976009" w:rsidRPr="00C9055B">
              <w:rPr>
                <w:rFonts w:ascii="Arial" w:hAnsi="Arial" w:cs="Arial"/>
                <w:color w:val="000000"/>
              </w:rPr>
              <w:t xml:space="preserve"> </w:t>
            </w:r>
          </w:p>
        </w:tc>
      </w:tr>
      <w:tr w:rsidR="00791B17" w:rsidRPr="00C9055B" w14:paraId="0DDF8D41" w14:textId="77777777" w:rsidTr="00C9055B">
        <w:tc>
          <w:tcPr>
            <w:tcW w:w="197" w:type="pct"/>
          </w:tcPr>
          <w:p w14:paraId="08DABA05" w14:textId="77777777" w:rsidR="00791B17" w:rsidRPr="00C9055B" w:rsidRDefault="00791B17" w:rsidP="001C09F5">
            <w:pPr>
              <w:spacing w:line="360" w:lineRule="auto"/>
              <w:rPr>
                <w:rFonts w:ascii="Arial" w:hAnsi="Arial" w:cs="Arial"/>
                <w:b/>
                <w:color w:val="000000"/>
              </w:rPr>
            </w:pPr>
          </w:p>
        </w:tc>
        <w:tc>
          <w:tcPr>
            <w:tcW w:w="221" w:type="pct"/>
          </w:tcPr>
          <w:p w14:paraId="4A1F0D62" w14:textId="77777777" w:rsidR="00791B17" w:rsidRPr="00C9055B" w:rsidRDefault="00791B17" w:rsidP="001C09F5">
            <w:pPr>
              <w:spacing w:line="360" w:lineRule="auto"/>
              <w:rPr>
                <w:rFonts w:ascii="Arial" w:hAnsi="Arial" w:cs="Arial"/>
                <w:color w:val="000000"/>
              </w:rPr>
            </w:pPr>
          </w:p>
        </w:tc>
        <w:tc>
          <w:tcPr>
            <w:tcW w:w="246" w:type="pct"/>
          </w:tcPr>
          <w:p w14:paraId="245151F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512</w:t>
            </w:r>
          </w:p>
        </w:tc>
        <w:tc>
          <w:tcPr>
            <w:tcW w:w="279" w:type="pct"/>
          </w:tcPr>
          <w:p w14:paraId="5EC1BFF3" w14:textId="77777777" w:rsidR="00791B17" w:rsidRPr="00C9055B" w:rsidRDefault="00791B17" w:rsidP="001C09F5">
            <w:pPr>
              <w:spacing w:line="360" w:lineRule="auto"/>
              <w:rPr>
                <w:rFonts w:ascii="Arial" w:hAnsi="Arial" w:cs="Arial"/>
                <w:color w:val="000000"/>
              </w:rPr>
            </w:pPr>
          </w:p>
        </w:tc>
        <w:tc>
          <w:tcPr>
            <w:tcW w:w="1658" w:type="pct"/>
          </w:tcPr>
          <w:p w14:paraId="49EDC3F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Komercjalizacja wyników badań</w:t>
            </w:r>
          </w:p>
        </w:tc>
        <w:tc>
          <w:tcPr>
            <w:tcW w:w="275" w:type="pct"/>
          </w:tcPr>
          <w:p w14:paraId="4183A9C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315295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Zgłoszenie komercjalizacji, protokoły z posiedzeń zespołu ds. komercjalizacji, umowy dot. komercjalizacji itp.</w:t>
            </w:r>
          </w:p>
        </w:tc>
      </w:tr>
      <w:tr w:rsidR="00791B17" w:rsidRPr="00C9055B" w14:paraId="198D6421" w14:textId="77777777" w:rsidTr="00C9055B">
        <w:trPr>
          <w:trHeight w:val="398"/>
        </w:trPr>
        <w:tc>
          <w:tcPr>
            <w:tcW w:w="197" w:type="pct"/>
          </w:tcPr>
          <w:p w14:paraId="543AB554" w14:textId="77777777" w:rsidR="00791B17" w:rsidRPr="00C9055B" w:rsidRDefault="00791B17" w:rsidP="001C09F5">
            <w:pPr>
              <w:spacing w:line="360" w:lineRule="auto"/>
              <w:rPr>
                <w:rFonts w:ascii="Arial" w:hAnsi="Arial" w:cs="Arial"/>
                <w:b/>
                <w:color w:val="000000"/>
              </w:rPr>
            </w:pPr>
          </w:p>
        </w:tc>
        <w:tc>
          <w:tcPr>
            <w:tcW w:w="221" w:type="pct"/>
          </w:tcPr>
          <w:p w14:paraId="6B4B32A0"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52</w:t>
            </w:r>
          </w:p>
        </w:tc>
        <w:tc>
          <w:tcPr>
            <w:tcW w:w="246" w:type="pct"/>
          </w:tcPr>
          <w:p w14:paraId="3EE21F88" w14:textId="77777777" w:rsidR="00791B17" w:rsidRPr="00C9055B" w:rsidRDefault="00791B17" w:rsidP="001C09F5">
            <w:pPr>
              <w:spacing w:line="360" w:lineRule="auto"/>
              <w:rPr>
                <w:rFonts w:ascii="Arial" w:hAnsi="Arial" w:cs="Arial"/>
                <w:color w:val="000000"/>
              </w:rPr>
            </w:pPr>
          </w:p>
        </w:tc>
        <w:tc>
          <w:tcPr>
            <w:tcW w:w="279" w:type="pct"/>
          </w:tcPr>
          <w:p w14:paraId="03E0848B" w14:textId="77777777" w:rsidR="00791B17" w:rsidRPr="00C9055B" w:rsidRDefault="00791B17" w:rsidP="001C09F5">
            <w:pPr>
              <w:spacing w:line="360" w:lineRule="auto"/>
              <w:rPr>
                <w:rFonts w:ascii="Arial" w:hAnsi="Arial" w:cs="Arial"/>
                <w:color w:val="000000"/>
              </w:rPr>
            </w:pPr>
          </w:p>
        </w:tc>
        <w:tc>
          <w:tcPr>
            <w:tcW w:w="1658" w:type="pct"/>
          </w:tcPr>
          <w:p w14:paraId="57497DB2" w14:textId="77777777" w:rsidR="00791B17" w:rsidRPr="00C9055B" w:rsidRDefault="00791B17" w:rsidP="001C09F5">
            <w:pPr>
              <w:pStyle w:val="Nagwek8"/>
              <w:spacing w:line="360" w:lineRule="auto"/>
              <w:rPr>
                <w:color w:val="000000"/>
                <w:sz w:val="24"/>
                <w:szCs w:val="24"/>
              </w:rPr>
            </w:pPr>
            <w:r w:rsidRPr="00C9055B">
              <w:rPr>
                <w:color w:val="000000"/>
                <w:sz w:val="24"/>
                <w:szCs w:val="24"/>
              </w:rPr>
              <w:t>Rozwój kadry naukowej</w:t>
            </w:r>
          </w:p>
        </w:tc>
        <w:tc>
          <w:tcPr>
            <w:tcW w:w="275" w:type="pct"/>
          </w:tcPr>
          <w:p w14:paraId="3967EE28" w14:textId="77777777" w:rsidR="00791B17" w:rsidRPr="00C9055B" w:rsidRDefault="00791B17" w:rsidP="001C09F5">
            <w:pPr>
              <w:spacing w:line="360" w:lineRule="auto"/>
              <w:rPr>
                <w:rFonts w:ascii="Arial" w:hAnsi="Arial" w:cs="Arial"/>
                <w:color w:val="000000"/>
              </w:rPr>
            </w:pPr>
          </w:p>
        </w:tc>
        <w:tc>
          <w:tcPr>
            <w:tcW w:w="2124" w:type="pct"/>
          </w:tcPr>
          <w:p w14:paraId="63283BDC" w14:textId="77777777" w:rsidR="00791B17" w:rsidRPr="00C9055B" w:rsidRDefault="00791B17" w:rsidP="001C09F5">
            <w:pPr>
              <w:spacing w:line="360" w:lineRule="auto"/>
              <w:rPr>
                <w:rFonts w:ascii="Arial" w:hAnsi="Arial" w:cs="Arial"/>
                <w:color w:val="000000"/>
              </w:rPr>
            </w:pPr>
          </w:p>
        </w:tc>
      </w:tr>
      <w:tr w:rsidR="00791B17" w:rsidRPr="00C9055B" w14:paraId="3A97B7A3" w14:textId="77777777" w:rsidTr="00C9055B">
        <w:tc>
          <w:tcPr>
            <w:tcW w:w="197" w:type="pct"/>
          </w:tcPr>
          <w:p w14:paraId="60470D78" w14:textId="77777777" w:rsidR="00791B17" w:rsidRPr="00C9055B" w:rsidRDefault="00791B17" w:rsidP="001C09F5">
            <w:pPr>
              <w:spacing w:line="360" w:lineRule="auto"/>
              <w:rPr>
                <w:rFonts w:ascii="Arial" w:hAnsi="Arial" w:cs="Arial"/>
                <w:b/>
                <w:color w:val="000000"/>
              </w:rPr>
            </w:pPr>
          </w:p>
        </w:tc>
        <w:tc>
          <w:tcPr>
            <w:tcW w:w="221" w:type="pct"/>
          </w:tcPr>
          <w:p w14:paraId="20DC9960" w14:textId="77777777" w:rsidR="00791B17" w:rsidRPr="00C9055B" w:rsidRDefault="00791B17" w:rsidP="001C09F5">
            <w:pPr>
              <w:spacing w:line="360" w:lineRule="auto"/>
              <w:rPr>
                <w:rFonts w:ascii="Arial" w:hAnsi="Arial" w:cs="Arial"/>
                <w:b/>
                <w:color w:val="000000"/>
              </w:rPr>
            </w:pPr>
          </w:p>
        </w:tc>
        <w:tc>
          <w:tcPr>
            <w:tcW w:w="246" w:type="pct"/>
          </w:tcPr>
          <w:p w14:paraId="49F4B71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520</w:t>
            </w:r>
          </w:p>
        </w:tc>
        <w:tc>
          <w:tcPr>
            <w:tcW w:w="279" w:type="pct"/>
          </w:tcPr>
          <w:p w14:paraId="4C21B910" w14:textId="77777777" w:rsidR="00791B17" w:rsidRPr="00C9055B" w:rsidRDefault="00791B17" w:rsidP="001C09F5">
            <w:pPr>
              <w:spacing w:line="360" w:lineRule="auto"/>
              <w:rPr>
                <w:rFonts w:ascii="Arial" w:hAnsi="Arial" w:cs="Arial"/>
                <w:color w:val="000000"/>
              </w:rPr>
            </w:pPr>
          </w:p>
        </w:tc>
        <w:tc>
          <w:tcPr>
            <w:tcW w:w="1658" w:type="pct"/>
          </w:tcPr>
          <w:p w14:paraId="44C5795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Doktoraty</w:t>
            </w:r>
          </w:p>
        </w:tc>
        <w:tc>
          <w:tcPr>
            <w:tcW w:w="275" w:type="pct"/>
          </w:tcPr>
          <w:p w14:paraId="66CE1431" w14:textId="77777777" w:rsidR="00791B17" w:rsidRPr="00C9055B" w:rsidRDefault="00791B17" w:rsidP="001C09F5">
            <w:pPr>
              <w:spacing w:line="360" w:lineRule="auto"/>
              <w:rPr>
                <w:rFonts w:ascii="Arial" w:hAnsi="Arial" w:cs="Arial"/>
                <w:color w:val="000000"/>
              </w:rPr>
            </w:pPr>
          </w:p>
        </w:tc>
        <w:tc>
          <w:tcPr>
            <w:tcW w:w="2124" w:type="pct"/>
          </w:tcPr>
          <w:p w14:paraId="0AE97E1C" w14:textId="77777777" w:rsidR="00791B17" w:rsidRPr="00C9055B" w:rsidRDefault="00791B17" w:rsidP="001C09F5">
            <w:pPr>
              <w:spacing w:line="360" w:lineRule="auto"/>
              <w:rPr>
                <w:rFonts w:ascii="Arial" w:hAnsi="Arial" w:cs="Arial"/>
                <w:color w:val="000000"/>
              </w:rPr>
            </w:pPr>
          </w:p>
        </w:tc>
      </w:tr>
      <w:tr w:rsidR="0066392C" w:rsidRPr="00C9055B" w14:paraId="1D943B43" w14:textId="77777777" w:rsidTr="00C9055B">
        <w:tc>
          <w:tcPr>
            <w:tcW w:w="197" w:type="pct"/>
          </w:tcPr>
          <w:p w14:paraId="696CBC48" w14:textId="77777777" w:rsidR="0066392C" w:rsidRPr="00C9055B" w:rsidRDefault="0066392C" w:rsidP="001C09F5">
            <w:pPr>
              <w:spacing w:line="360" w:lineRule="auto"/>
              <w:rPr>
                <w:rFonts w:ascii="Arial" w:hAnsi="Arial" w:cs="Arial"/>
                <w:b/>
                <w:color w:val="000000"/>
              </w:rPr>
            </w:pPr>
          </w:p>
        </w:tc>
        <w:tc>
          <w:tcPr>
            <w:tcW w:w="221" w:type="pct"/>
          </w:tcPr>
          <w:p w14:paraId="0B800EB8" w14:textId="77777777" w:rsidR="0066392C" w:rsidRPr="00C9055B" w:rsidRDefault="0066392C" w:rsidP="001C09F5">
            <w:pPr>
              <w:spacing w:line="360" w:lineRule="auto"/>
              <w:rPr>
                <w:rFonts w:ascii="Arial" w:hAnsi="Arial" w:cs="Arial"/>
                <w:b/>
                <w:color w:val="000000"/>
              </w:rPr>
            </w:pPr>
          </w:p>
        </w:tc>
        <w:tc>
          <w:tcPr>
            <w:tcW w:w="246" w:type="pct"/>
          </w:tcPr>
          <w:p w14:paraId="4AC16649" w14:textId="77777777" w:rsidR="0066392C" w:rsidRPr="00C9055B" w:rsidRDefault="0066392C" w:rsidP="001C09F5">
            <w:pPr>
              <w:spacing w:line="360" w:lineRule="auto"/>
              <w:rPr>
                <w:rFonts w:ascii="Arial" w:hAnsi="Arial" w:cs="Arial"/>
                <w:color w:val="000000"/>
              </w:rPr>
            </w:pPr>
          </w:p>
        </w:tc>
        <w:tc>
          <w:tcPr>
            <w:tcW w:w="279" w:type="pct"/>
          </w:tcPr>
          <w:p w14:paraId="787DD642" w14:textId="77777777" w:rsidR="0066392C" w:rsidRPr="00C9055B" w:rsidRDefault="0066392C" w:rsidP="001C09F5">
            <w:pPr>
              <w:spacing w:line="360" w:lineRule="auto"/>
              <w:rPr>
                <w:rFonts w:ascii="Arial" w:hAnsi="Arial" w:cs="Arial"/>
                <w:color w:val="000000"/>
              </w:rPr>
            </w:pPr>
            <w:r w:rsidRPr="00C9055B">
              <w:rPr>
                <w:rFonts w:ascii="Arial" w:hAnsi="Arial" w:cs="Arial"/>
                <w:color w:val="000000"/>
              </w:rPr>
              <w:t>5200</w:t>
            </w:r>
          </w:p>
        </w:tc>
        <w:tc>
          <w:tcPr>
            <w:tcW w:w="1658" w:type="pct"/>
          </w:tcPr>
          <w:p w14:paraId="0E9196B8" w14:textId="77777777" w:rsidR="0066392C" w:rsidRPr="00C9055B" w:rsidRDefault="0066392C" w:rsidP="001C09F5">
            <w:pPr>
              <w:spacing w:line="360" w:lineRule="auto"/>
              <w:rPr>
                <w:rFonts w:ascii="Arial" w:hAnsi="Arial" w:cs="Arial"/>
                <w:color w:val="000000"/>
              </w:rPr>
            </w:pPr>
            <w:r w:rsidRPr="00C9055B">
              <w:rPr>
                <w:rFonts w:ascii="Arial" w:hAnsi="Arial" w:cs="Arial"/>
                <w:color w:val="000000"/>
              </w:rPr>
              <w:t>Prowadzenie przewodów doktorskich</w:t>
            </w:r>
          </w:p>
        </w:tc>
        <w:tc>
          <w:tcPr>
            <w:tcW w:w="275" w:type="pct"/>
          </w:tcPr>
          <w:p w14:paraId="024FC453" w14:textId="77777777" w:rsidR="0066392C" w:rsidRPr="00C9055B" w:rsidRDefault="0066392C"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92B4F76" w14:textId="77777777" w:rsidR="0066392C" w:rsidRPr="00C9055B" w:rsidRDefault="00C22921" w:rsidP="001C09F5">
            <w:pPr>
              <w:spacing w:line="360" w:lineRule="auto"/>
              <w:rPr>
                <w:rFonts w:ascii="Arial" w:hAnsi="Arial" w:cs="Arial"/>
                <w:strike/>
                <w:color w:val="000000"/>
              </w:rPr>
            </w:pPr>
            <w:r w:rsidRPr="00C9055B">
              <w:rPr>
                <w:rFonts w:ascii="Arial" w:hAnsi="Arial" w:cs="Arial"/>
                <w:color w:val="000000"/>
              </w:rPr>
              <w:t>A</w:t>
            </w:r>
            <w:r w:rsidR="006A109E" w:rsidRPr="00C9055B">
              <w:rPr>
                <w:rFonts w:ascii="Arial" w:hAnsi="Arial" w:cs="Arial"/>
                <w:color w:val="000000"/>
              </w:rPr>
              <w:t>kta postępowania o nadanie stopnia doktora</w:t>
            </w:r>
            <w:r w:rsidR="006A109E" w:rsidRPr="00C9055B">
              <w:rPr>
                <w:rFonts w:ascii="Arial" w:hAnsi="Arial" w:cs="Arial"/>
                <w:strike/>
                <w:color w:val="000000"/>
              </w:rPr>
              <w:t xml:space="preserve"> </w:t>
            </w:r>
          </w:p>
        </w:tc>
      </w:tr>
      <w:tr w:rsidR="00791B17" w:rsidRPr="00C9055B" w14:paraId="2FDD1B48" w14:textId="77777777" w:rsidTr="00C9055B">
        <w:tc>
          <w:tcPr>
            <w:tcW w:w="197" w:type="pct"/>
          </w:tcPr>
          <w:p w14:paraId="5AB23834" w14:textId="77777777" w:rsidR="00791B17" w:rsidRPr="00C9055B" w:rsidRDefault="00791B17" w:rsidP="001C09F5">
            <w:pPr>
              <w:spacing w:line="360" w:lineRule="auto"/>
              <w:rPr>
                <w:rFonts w:ascii="Arial" w:hAnsi="Arial" w:cs="Arial"/>
                <w:b/>
                <w:color w:val="000000"/>
              </w:rPr>
            </w:pPr>
          </w:p>
        </w:tc>
        <w:tc>
          <w:tcPr>
            <w:tcW w:w="221" w:type="pct"/>
          </w:tcPr>
          <w:p w14:paraId="02230BF2" w14:textId="77777777" w:rsidR="00791B17" w:rsidRPr="00C9055B" w:rsidRDefault="00791B17" w:rsidP="001C09F5">
            <w:pPr>
              <w:spacing w:line="360" w:lineRule="auto"/>
              <w:rPr>
                <w:rFonts w:ascii="Arial" w:hAnsi="Arial" w:cs="Arial"/>
                <w:b/>
                <w:color w:val="000000"/>
              </w:rPr>
            </w:pPr>
          </w:p>
        </w:tc>
        <w:tc>
          <w:tcPr>
            <w:tcW w:w="246" w:type="pct"/>
          </w:tcPr>
          <w:p w14:paraId="158DE95B" w14:textId="77777777" w:rsidR="00791B17" w:rsidRPr="00C9055B" w:rsidRDefault="00791B17" w:rsidP="001C09F5">
            <w:pPr>
              <w:spacing w:line="360" w:lineRule="auto"/>
              <w:rPr>
                <w:rFonts w:ascii="Arial" w:hAnsi="Arial" w:cs="Arial"/>
                <w:color w:val="000000"/>
              </w:rPr>
            </w:pPr>
          </w:p>
        </w:tc>
        <w:tc>
          <w:tcPr>
            <w:tcW w:w="279" w:type="pct"/>
          </w:tcPr>
          <w:p w14:paraId="003E028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520</w:t>
            </w:r>
            <w:r w:rsidR="0066392C" w:rsidRPr="00C9055B">
              <w:rPr>
                <w:rFonts w:ascii="Arial" w:hAnsi="Arial" w:cs="Arial"/>
                <w:color w:val="000000"/>
              </w:rPr>
              <w:t>1</w:t>
            </w:r>
          </w:p>
        </w:tc>
        <w:tc>
          <w:tcPr>
            <w:tcW w:w="1658" w:type="pct"/>
          </w:tcPr>
          <w:p w14:paraId="65F2F36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Księga dyplomów doktorskich</w:t>
            </w:r>
          </w:p>
        </w:tc>
        <w:tc>
          <w:tcPr>
            <w:tcW w:w="275" w:type="pct"/>
          </w:tcPr>
          <w:p w14:paraId="3471209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2FB5AF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Prowadzona w wersji papierowej</w:t>
            </w:r>
          </w:p>
        </w:tc>
      </w:tr>
      <w:tr w:rsidR="00791B17" w:rsidRPr="00C9055B" w14:paraId="3312ED83" w14:textId="77777777" w:rsidTr="00C9055B">
        <w:tc>
          <w:tcPr>
            <w:tcW w:w="197" w:type="pct"/>
          </w:tcPr>
          <w:p w14:paraId="506C6E80" w14:textId="77777777" w:rsidR="00791B17" w:rsidRPr="00C9055B" w:rsidRDefault="00791B17" w:rsidP="001C09F5">
            <w:pPr>
              <w:spacing w:line="360" w:lineRule="auto"/>
              <w:rPr>
                <w:rFonts w:ascii="Arial" w:hAnsi="Arial" w:cs="Arial"/>
                <w:b/>
                <w:color w:val="000000"/>
              </w:rPr>
            </w:pPr>
          </w:p>
        </w:tc>
        <w:tc>
          <w:tcPr>
            <w:tcW w:w="221" w:type="pct"/>
          </w:tcPr>
          <w:p w14:paraId="6AD7FA11" w14:textId="77777777" w:rsidR="00791B17" w:rsidRPr="00C9055B" w:rsidRDefault="00791B17" w:rsidP="001C09F5">
            <w:pPr>
              <w:spacing w:line="360" w:lineRule="auto"/>
              <w:rPr>
                <w:rFonts w:ascii="Arial" w:hAnsi="Arial" w:cs="Arial"/>
                <w:b/>
                <w:color w:val="000000"/>
              </w:rPr>
            </w:pPr>
          </w:p>
        </w:tc>
        <w:tc>
          <w:tcPr>
            <w:tcW w:w="246" w:type="pct"/>
          </w:tcPr>
          <w:p w14:paraId="7AA148A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521</w:t>
            </w:r>
          </w:p>
        </w:tc>
        <w:tc>
          <w:tcPr>
            <w:tcW w:w="279" w:type="pct"/>
          </w:tcPr>
          <w:p w14:paraId="186CE67E" w14:textId="77777777" w:rsidR="00791B17" w:rsidRPr="00C9055B" w:rsidRDefault="00791B17" w:rsidP="001C09F5">
            <w:pPr>
              <w:spacing w:line="360" w:lineRule="auto"/>
              <w:rPr>
                <w:rFonts w:ascii="Arial" w:hAnsi="Arial" w:cs="Arial"/>
                <w:color w:val="000000"/>
              </w:rPr>
            </w:pPr>
          </w:p>
        </w:tc>
        <w:tc>
          <w:tcPr>
            <w:tcW w:w="1658" w:type="pct"/>
          </w:tcPr>
          <w:p w14:paraId="24D32FB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Habilitacje</w:t>
            </w:r>
          </w:p>
        </w:tc>
        <w:tc>
          <w:tcPr>
            <w:tcW w:w="275" w:type="pct"/>
          </w:tcPr>
          <w:p w14:paraId="54D94A74" w14:textId="77777777" w:rsidR="00791B17" w:rsidRPr="00C9055B" w:rsidRDefault="00791B17" w:rsidP="001C09F5">
            <w:pPr>
              <w:spacing w:line="360" w:lineRule="auto"/>
              <w:rPr>
                <w:rFonts w:ascii="Arial" w:hAnsi="Arial" w:cs="Arial"/>
                <w:color w:val="000000"/>
              </w:rPr>
            </w:pPr>
          </w:p>
        </w:tc>
        <w:tc>
          <w:tcPr>
            <w:tcW w:w="2124" w:type="pct"/>
          </w:tcPr>
          <w:p w14:paraId="2F0A23FA" w14:textId="77777777" w:rsidR="00791B17" w:rsidRPr="00C9055B" w:rsidRDefault="00791B17" w:rsidP="001C09F5">
            <w:pPr>
              <w:spacing w:line="360" w:lineRule="auto"/>
              <w:rPr>
                <w:rFonts w:ascii="Arial" w:hAnsi="Arial" w:cs="Arial"/>
                <w:color w:val="000000"/>
              </w:rPr>
            </w:pPr>
          </w:p>
        </w:tc>
      </w:tr>
      <w:tr w:rsidR="0066392C" w:rsidRPr="00C9055B" w14:paraId="0C2D86C0" w14:textId="77777777" w:rsidTr="00C9055B">
        <w:tc>
          <w:tcPr>
            <w:tcW w:w="197" w:type="pct"/>
          </w:tcPr>
          <w:p w14:paraId="782E7D33" w14:textId="77777777" w:rsidR="0066392C" w:rsidRPr="00C9055B" w:rsidRDefault="0066392C" w:rsidP="001C09F5">
            <w:pPr>
              <w:spacing w:line="360" w:lineRule="auto"/>
              <w:rPr>
                <w:rFonts w:ascii="Arial" w:hAnsi="Arial" w:cs="Arial"/>
                <w:b/>
                <w:color w:val="000000"/>
              </w:rPr>
            </w:pPr>
          </w:p>
        </w:tc>
        <w:tc>
          <w:tcPr>
            <w:tcW w:w="221" w:type="pct"/>
          </w:tcPr>
          <w:p w14:paraId="2A85F9BA" w14:textId="77777777" w:rsidR="0066392C" w:rsidRPr="00C9055B" w:rsidRDefault="0066392C" w:rsidP="001C09F5">
            <w:pPr>
              <w:spacing w:line="360" w:lineRule="auto"/>
              <w:rPr>
                <w:rFonts w:ascii="Arial" w:hAnsi="Arial" w:cs="Arial"/>
                <w:b/>
                <w:color w:val="000000"/>
              </w:rPr>
            </w:pPr>
          </w:p>
        </w:tc>
        <w:tc>
          <w:tcPr>
            <w:tcW w:w="246" w:type="pct"/>
          </w:tcPr>
          <w:p w14:paraId="70CA1322" w14:textId="77777777" w:rsidR="0066392C" w:rsidRPr="00C9055B" w:rsidRDefault="0066392C" w:rsidP="001C09F5">
            <w:pPr>
              <w:spacing w:line="360" w:lineRule="auto"/>
              <w:rPr>
                <w:rFonts w:ascii="Arial" w:hAnsi="Arial" w:cs="Arial"/>
                <w:color w:val="000000"/>
              </w:rPr>
            </w:pPr>
          </w:p>
        </w:tc>
        <w:tc>
          <w:tcPr>
            <w:tcW w:w="279" w:type="pct"/>
          </w:tcPr>
          <w:p w14:paraId="134CF2E5" w14:textId="77777777" w:rsidR="0066392C" w:rsidRPr="00C9055B" w:rsidRDefault="0066392C" w:rsidP="001C09F5">
            <w:pPr>
              <w:spacing w:line="360" w:lineRule="auto"/>
              <w:rPr>
                <w:rFonts w:ascii="Arial" w:hAnsi="Arial" w:cs="Arial"/>
                <w:color w:val="000000"/>
              </w:rPr>
            </w:pPr>
            <w:r w:rsidRPr="00C9055B">
              <w:rPr>
                <w:rFonts w:ascii="Arial" w:hAnsi="Arial" w:cs="Arial"/>
                <w:color w:val="000000"/>
              </w:rPr>
              <w:t>5210</w:t>
            </w:r>
          </w:p>
        </w:tc>
        <w:tc>
          <w:tcPr>
            <w:tcW w:w="1658" w:type="pct"/>
          </w:tcPr>
          <w:p w14:paraId="0A0EF244" w14:textId="77777777" w:rsidR="0066392C" w:rsidRPr="00C9055B" w:rsidRDefault="0066392C" w:rsidP="001C09F5">
            <w:pPr>
              <w:spacing w:line="360" w:lineRule="auto"/>
              <w:rPr>
                <w:rFonts w:ascii="Arial" w:hAnsi="Arial" w:cs="Arial"/>
                <w:color w:val="000000"/>
              </w:rPr>
            </w:pPr>
            <w:r w:rsidRPr="00C9055B">
              <w:rPr>
                <w:rFonts w:ascii="Arial" w:hAnsi="Arial" w:cs="Arial"/>
                <w:color w:val="000000"/>
              </w:rPr>
              <w:t>Prowadzenie postępowań habilitacyjnych</w:t>
            </w:r>
          </w:p>
        </w:tc>
        <w:tc>
          <w:tcPr>
            <w:tcW w:w="275" w:type="pct"/>
          </w:tcPr>
          <w:p w14:paraId="7A70E195" w14:textId="77777777" w:rsidR="0066392C" w:rsidRPr="00C9055B" w:rsidRDefault="0066392C" w:rsidP="001C09F5">
            <w:pPr>
              <w:spacing w:line="360" w:lineRule="auto"/>
              <w:rPr>
                <w:rFonts w:ascii="Arial" w:hAnsi="Arial" w:cs="Arial"/>
                <w:color w:val="000000"/>
              </w:rPr>
            </w:pPr>
            <w:r w:rsidRPr="00C9055B">
              <w:rPr>
                <w:rFonts w:ascii="Arial" w:hAnsi="Arial" w:cs="Arial"/>
                <w:color w:val="000000"/>
              </w:rPr>
              <w:t>A</w:t>
            </w:r>
            <w:r w:rsidR="007C7434" w:rsidRPr="00C9055B">
              <w:rPr>
                <w:rFonts w:ascii="Arial" w:hAnsi="Arial" w:cs="Arial"/>
                <w:color w:val="000000"/>
              </w:rPr>
              <w:t xml:space="preserve"> </w:t>
            </w:r>
          </w:p>
        </w:tc>
        <w:tc>
          <w:tcPr>
            <w:tcW w:w="2124" w:type="pct"/>
          </w:tcPr>
          <w:p w14:paraId="578B0AE3" w14:textId="77777777" w:rsidR="0066392C" w:rsidRPr="00C9055B" w:rsidRDefault="00C22921" w:rsidP="001C09F5">
            <w:pPr>
              <w:spacing w:line="360" w:lineRule="auto"/>
              <w:rPr>
                <w:rFonts w:ascii="Arial" w:hAnsi="Arial" w:cs="Arial"/>
                <w:strike/>
                <w:color w:val="000000"/>
              </w:rPr>
            </w:pPr>
            <w:r w:rsidRPr="00C9055B">
              <w:rPr>
                <w:rFonts w:ascii="Arial" w:hAnsi="Arial" w:cs="Arial"/>
                <w:color w:val="000000"/>
              </w:rPr>
              <w:t>A</w:t>
            </w:r>
            <w:r w:rsidR="006A109E" w:rsidRPr="00C9055B">
              <w:rPr>
                <w:rFonts w:ascii="Arial" w:hAnsi="Arial" w:cs="Arial"/>
                <w:color w:val="000000"/>
              </w:rPr>
              <w:t>kta postępowania o nadanie stopnia doktora habilitowanego</w:t>
            </w:r>
          </w:p>
        </w:tc>
      </w:tr>
      <w:tr w:rsidR="00791B17" w:rsidRPr="00C9055B" w14:paraId="373D783E" w14:textId="77777777" w:rsidTr="00C9055B">
        <w:tc>
          <w:tcPr>
            <w:tcW w:w="197" w:type="pct"/>
          </w:tcPr>
          <w:p w14:paraId="499736E3" w14:textId="77777777" w:rsidR="00791B17" w:rsidRPr="00C9055B" w:rsidRDefault="00791B17" w:rsidP="001C09F5">
            <w:pPr>
              <w:spacing w:line="360" w:lineRule="auto"/>
              <w:rPr>
                <w:rFonts w:ascii="Arial" w:hAnsi="Arial" w:cs="Arial"/>
                <w:b/>
                <w:color w:val="000000"/>
              </w:rPr>
            </w:pPr>
          </w:p>
        </w:tc>
        <w:tc>
          <w:tcPr>
            <w:tcW w:w="221" w:type="pct"/>
          </w:tcPr>
          <w:p w14:paraId="492172B6" w14:textId="77777777" w:rsidR="00791B17" w:rsidRPr="00C9055B" w:rsidRDefault="00791B17" w:rsidP="001C09F5">
            <w:pPr>
              <w:spacing w:line="360" w:lineRule="auto"/>
              <w:rPr>
                <w:rFonts w:ascii="Arial" w:hAnsi="Arial" w:cs="Arial"/>
                <w:b/>
                <w:color w:val="000000"/>
              </w:rPr>
            </w:pPr>
          </w:p>
        </w:tc>
        <w:tc>
          <w:tcPr>
            <w:tcW w:w="246" w:type="pct"/>
          </w:tcPr>
          <w:p w14:paraId="233A9E90" w14:textId="77777777" w:rsidR="00791B17" w:rsidRPr="00C9055B" w:rsidRDefault="00791B17" w:rsidP="001C09F5">
            <w:pPr>
              <w:spacing w:line="360" w:lineRule="auto"/>
              <w:rPr>
                <w:rFonts w:ascii="Arial" w:hAnsi="Arial" w:cs="Arial"/>
                <w:color w:val="000000"/>
              </w:rPr>
            </w:pPr>
          </w:p>
        </w:tc>
        <w:tc>
          <w:tcPr>
            <w:tcW w:w="279" w:type="pct"/>
          </w:tcPr>
          <w:p w14:paraId="1AE1CA1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521</w:t>
            </w:r>
            <w:r w:rsidR="0066392C" w:rsidRPr="00C9055B">
              <w:rPr>
                <w:rFonts w:ascii="Arial" w:hAnsi="Arial" w:cs="Arial"/>
                <w:color w:val="000000"/>
              </w:rPr>
              <w:t>1</w:t>
            </w:r>
          </w:p>
        </w:tc>
        <w:tc>
          <w:tcPr>
            <w:tcW w:w="1658" w:type="pct"/>
          </w:tcPr>
          <w:p w14:paraId="63137F2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Księga dyplomów habilitacyjnych</w:t>
            </w:r>
          </w:p>
        </w:tc>
        <w:tc>
          <w:tcPr>
            <w:tcW w:w="275" w:type="pct"/>
          </w:tcPr>
          <w:p w14:paraId="7E027D2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4087DD3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Prowadzona w wersji papierowej</w:t>
            </w:r>
          </w:p>
        </w:tc>
      </w:tr>
      <w:tr w:rsidR="00791B17" w:rsidRPr="00C9055B" w14:paraId="7E968C08" w14:textId="77777777" w:rsidTr="00C9055B">
        <w:tc>
          <w:tcPr>
            <w:tcW w:w="197" w:type="pct"/>
          </w:tcPr>
          <w:p w14:paraId="4C3ABB63" w14:textId="77777777" w:rsidR="00791B17" w:rsidRPr="00C9055B" w:rsidRDefault="00791B17" w:rsidP="001C09F5">
            <w:pPr>
              <w:spacing w:line="360" w:lineRule="auto"/>
              <w:rPr>
                <w:rFonts w:ascii="Arial" w:hAnsi="Arial" w:cs="Arial"/>
                <w:b/>
                <w:color w:val="000000"/>
              </w:rPr>
            </w:pPr>
          </w:p>
        </w:tc>
        <w:tc>
          <w:tcPr>
            <w:tcW w:w="221" w:type="pct"/>
          </w:tcPr>
          <w:p w14:paraId="0433AF24" w14:textId="77777777" w:rsidR="00791B17" w:rsidRPr="00C9055B" w:rsidRDefault="00791B17" w:rsidP="001C09F5">
            <w:pPr>
              <w:spacing w:line="360" w:lineRule="auto"/>
              <w:rPr>
                <w:rFonts w:ascii="Arial" w:hAnsi="Arial" w:cs="Arial"/>
                <w:b/>
                <w:color w:val="000000"/>
              </w:rPr>
            </w:pPr>
          </w:p>
        </w:tc>
        <w:tc>
          <w:tcPr>
            <w:tcW w:w="246" w:type="pct"/>
          </w:tcPr>
          <w:p w14:paraId="4DD2BA5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522</w:t>
            </w:r>
          </w:p>
        </w:tc>
        <w:tc>
          <w:tcPr>
            <w:tcW w:w="279" w:type="pct"/>
          </w:tcPr>
          <w:p w14:paraId="28427EC8" w14:textId="77777777" w:rsidR="00791B17" w:rsidRPr="00C9055B" w:rsidRDefault="00791B17" w:rsidP="001C09F5">
            <w:pPr>
              <w:spacing w:line="360" w:lineRule="auto"/>
              <w:rPr>
                <w:rFonts w:ascii="Arial" w:hAnsi="Arial" w:cs="Arial"/>
                <w:color w:val="000000"/>
              </w:rPr>
            </w:pPr>
          </w:p>
        </w:tc>
        <w:tc>
          <w:tcPr>
            <w:tcW w:w="1658" w:type="pct"/>
          </w:tcPr>
          <w:p w14:paraId="1A0691D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Profesury</w:t>
            </w:r>
          </w:p>
        </w:tc>
        <w:tc>
          <w:tcPr>
            <w:tcW w:w="275" w:type="pct"/>
          </w:tcPr>
          <w:p w14:paraId="09153D5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EDE3B53" w14:textId="77777777" w:rsidR="00791B17" w:rsidRPr="00C9055B" w:rsidRDefault="00C22921" w:rsidP="001C09F5">
            <w:pPr>
              <w:spacing w:line="360" w:lineRule="auto"/>
              <w:rPr>
                <w:rFonts w:ascii="Arial" w:hAnsi="Arial" w:cs="Arial"/>
                <w:strike/>
                <w:color w:val="000000"/>
              </w:rPr>
            </w:pPr>
            <w:r w:rsidRPr="00C9055B">
              <w:rPr>
                <w:rFonts w:ascii="Arial" w:hAnsi="Arial" w:cs="Arial"/>
                <w:color w:val="000000"/>
              </w:rPr>
              <w:t>A</w:t>
            </w:r>
            <w:r w:rsidR="006A109E" w:rsidRPr="00C9055B">
              <w:rPr>
                <w:rFonts w:ascii="Arial" w:hAnsi="Arial" w:cs="Arial"/>
                <w:color w:val="000000"/>
              </w:rPr>
              <w:t>kta postępowania o nadanie tytułu profesora</w:t>
            </w:r>
          </w:p>
        </w:tc>
      </w:tr>
      <w:tr w:rsidR="00791B17" w:rsidRPr="00C9055B" w14:paraId="6E0E98AF" w14:textId="77777777" w:rsidTr="00C9055B">
        <w:tc>
          <w:tcPr>
            <w:tcW w:w="197" w:type="pct"/>
          </w:tcPr>
          <w:p w14:paraId="7087078A" w14:textId="77777777" w:rsidR="00791B17" w:rsidRPr="00C9055B" w:rsidRDefault="00791B17" w:rsidP="001C09F5">
            <w:pPr>
              <w:spacing w:line="360" w:lineRule="auto"/>
              <w:rPr>
                <w:rFonts w:ascii="Arial" w:hAnsi="Arial" w:cs="Arial"/>
                <w:b/>
                <w:color w:val="000000"/>
              </w:rPr>
            </w:pPr>
          </w:p>
        </w:tc>
        <w:tc>
          <w:tcPr>
            <w:tcW w:w="221" w:type="pct"/>
          </w:tcPr>
          <w:p w14:paraId="0739240F" w14:textId="77777777" w:rsidR="00791B17" w:rsidRPr="00C9055B" w:rsidRDefault="00791B17" w:rsidP="001C09F5">
            <w:pPr>
              <w:spacing w:line="360" w:lineRule="auto"/>
              <w:rPr>
                <w:rFonts w:ascii="Arial" w:hAnsi="Arial" w:cs="Arial"/>
                <w:b/>
                <w:color w:val="000000"/>
              </w:rPr>
            </w:pPr>
          </w:p>
        </w:tc>
        <w:tc>
          <w:tcPr>
            <w:tcW w:w="246" w:type="pct"/>
          </w:tcPr>
          <w:p w14:paraId="36290EB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523</w:t>
            </w:r>
          </w:p>
        </w:tc>
        <w:tc>
          <w:tcPr>
            <w:tcW w:w="279" w:type="pct"/>
          </w:tcPr>
          <w:p w14:paraId="60267651" w14:textId="77777777" w:rsidR="00791B17" w:rsidRPr="00C9055B" w:rsidRDefault="00791B17" w:rsidP="001C09F5">
            <w:pPr>
              <w:spacing w:line="360" w:lineRule="auto"/>
              <w:rPr>
                <w:rFonts w:ascii="Arial" w:hAnsi="Arial" w:cs="Arial"/>
                <w:color w:val="000000"/>
              </w:rPr>
            </w:pPr>
          </w:p>
        </w:tc>
        <w:tc>
          <w:tcPr>
            <w:tcW w:w="1658" w:type="pct"/>
          </w:tcPr>
          <w:p w14:paraId="3E95FA9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Nostryfikacja </w:t>
            </w:r>
          </w:p>
        </w:tc>
        <w:tc>
          <w:tcPr>
            <w:tcW w:w="275" w:type="pct"/>
          </w:tcPr>
          <w:p w14:paraId="1ABB1B52" w14:textId="77777777" w:rsidR="00791B17" w:rsidRPr="00C9055B" w:rsidRDefault="00A36724"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713CF91" w14:textId="77777777" w:rsidR="00791B17" w:rsidRPr="00C9055B" w:rsidRDefault="00956785" w:rsidP="001C09F5">
            <w:pPr>
              <w:spacing w:line="360" w:lineRule="auto"/>
              <w:rPr>
                <w:rFonts w:ascii="Arial" w:hAnsi="Arial" w:cs="Arial"/>
                <w:color w:val="000000"/>
              </w:rPr>
            </w:pPr>
            <w:r w:rsidRPr="00C9055B">
              <w:rPr>
                <w:rFonts w:ascii="Arial" w:hAnsi="Arial" w:cs="Arial"/>
                <w:color w:val="000000"/>
              </w:rPr>
              <w:t>Dotyczy stopni i tytułów</w:t>
            </w:r>
            <w:r w:rsidR="00791B17" w:rsidRPr="00C9055B">
              <w:rPr>
                <w:rFonts w:ascii="Arial" w:hAnsi="Arial" w:cs="Arial"/>
                <w:color w:val="000000"/>
              </w:rPr>
              <w:t xml:space="preserve"> naukowych nadanych przez jednostki uprawnione</w:t>
            </w:r>
            <w:r w:rsidR="006A109E" w:rsidRPr="00C9055B">
              <w:rPr>
                <w:rFonts w:ascii="Arial" w:hAnsi="Arial" w:cs="Arial"/>
                <w:color w:val="000000"/>
              </w:rPr>
              <w:t>. Akta postępowania nostryfikacyjnego</w:t>
            </w:r>
          </w:p>
        </w:tc>
      </w:tr>
      <w:tr w:rsidR="00791B17" w:rsidRPr="00C9055B" w14:paraId="76DC36D2" w14:textId="77777777" w:rsidTr="00C9055B">
        <w:tc>
          <w:tcPr>
            <w:tcW w:w="197" w:type="pct"/>
          </w:tcPr>
          <w:p w14:paraId="41045574" w14:textId="77777777" w:rsidR="00791B17" w:rsidRPr="00C9055B" w:rsidRDefault="00791B17" w:rsidP="001C09F5">
            <w:pPr>
              <w:spacing w:line="360" w:lineRule="auto"/>
              <w:rPr>
                <w:rFonts w:ascii="Arial" w:hAnsi="Arial" w:cs="Arial"/>
                <w:b/>
                <w:color w:val="000000"/>
              </w:rPr>
            </w:pPr>
          </w:p>
        </w:tc>
        <w:tc>
          <w:tcPr>
            <w:tcW w:w="221" w:type="pct"/>
          </w:tcPr>
          <w:p w14:paraId="5E4F21EC"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53</w:t>
            </w:r>
          </w:p>
        </w:tc>
        <w:tc>
          <w:tcPr>
            <w:tcW w:w="246" w:type="pct"/>
          </w:tcPr>
          <w:p w14:paraId="1CD55253" w14:textId="77777777" w:rsidR="00791B17" w:rsidRPr="00C9055B" w:rsidRDefault="00791B17" w:rsidP="001C09F5">
            <w:pPr>
              <w:spacing w:line="360" w:lineRule="auto"/>
              <w:rPr>
                <w:rFonts w:ascii="Arial" w:hAnsi="Arial" w:cs="Arial"/>
                <w:b/>
                <w:color w:val="000000"/>
              </w:rPr>
            </w:pPr>
          </w:p>
        </w:tc>
        <w:tc>
          <w:tcPr>
            <w:tcW w:w="279" w:type="pct"/>
          </w:tcPr>
          <w:p w14:paraId="3EC3E9BB" w14:textId="77777777" w:rsidR="00791B17" w:rsidRPr="00C9055B" w:rsidRDefault="00791B17" w:rsidP="001C09F5">
            <w:pPr>
              <w:spacing w:line="360" w:lineRule="auto"/>
              <w:rPr>
                <w:rFonts w:ascii="Arial" w:hAnsi="Arial" w:cs="Arial"/>
                <w:b/>
                <w:color w:val="000000"/>
              </w:rPr>
            </w:pPr>
          </w:p>
        </w:tc>
        <w:tc>
          <w:tcPr>
            <w:tcW w:w="1658" w:type="pct"/>
          </w:tcPr>
          <w:p w14:paraId="7CEA91E2"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Szkoły doktorskie</w:t>
            </w:r>
          </w:p>
        </w:tc>
        <w:tc>
          <w:tcPr>
            <w:tcW w:w="275" w:type="pct"/>
          </w:tcPr>
          <w:p w14:paraId="4DEB7AF8" w14:textId="77777777" w:rsidR="00791B17" w:rsidRPr="00C9055B" w:rsidRDefault="00791B17" w:rsidP="001C09F5">
            <w:pPr>
              <w:spacing w:line="360" w:lineRule="auto"/>
              <w:rPr>
                <w:rFonts w:ascii="Arial" w:hAnsi="Arial" w:cs="Arial"/>
                <w:b/>
                <w:color w:val="000000"/>
              </w:rPr>
            </w:pPr>
          </w:p>
        </w:tc>
        <w:tc>
          <w:tcPr>
            <w:tcW w:w="2124" w:type="pct"/>
          </w:tcPr>
          <w:p w14:paraId="5DD95D46" w14:textId="77777777" w:rsidR="00791B17" w:rsidRPr="00C9055B" w:rsidRDefault="00791B17" w:rsidP="001C09F5">
            <w:pPr>
              <w:spacing w:line="360" w:lineRule="auto"/>
              <w:rPr>
                <w:rFonts w:ascii="Arial" w:hAnsi="Arial" w:cs="Arial"/>
                <w:b/>
                <w:color w:val="000000"/>
              </w:rPr>
            </w:pPr>
          </w:p>
        </w:tc>
      </w:tr>
      <w:tr w:rsidR="00791B17" w:rsidRPr="00C9055B" w14:paraId="65677C06" w14:textId="77777777" w:rsidTr="00C9055B">
        <w:tc>
          <w:tcPr>
            <w:tcW w:w="197" w:type="pct"/>
          </w:tcPr>
          <w:p w14:paraId="793001CF" w14:textId="77777777" w:rsidR="00791B17" w:rsidRPr="00C9055B" w:rsidRDefault="00791B17" w:rsidP="001C09F5">
            <w:pPr>
              <w:spacing w:line="360" w:lineRule="auto"/>
              <w:rPr>
                <w:rFonts w:ascii="Arial" w:hAnsi="Arial" w:cs="Arial"/>
                <w:b/>
                <w:color w:val="000000"/>
              </w:rPr>
            </w:pPr>
          </w:p>
        </w:tc>
        <w:tc>
          <w:tcPr>
            <w:tcW w:w="221" w:type="pct"/>
          </w:tcPr>
          <w:p w14:paraId="41C25537" w14:textId="77777777" w:rsidR="00791B17" w:rsidRPr="00C9055B" w:rsidRDefault="00791B17" w:rsidP="001C09F5">
            <w:pPr>
              <w:spacing w:line="360" w:lineRule="auto"/>
              <w:rPr>
                <w:rFonts w:ascii="Arial" w:hAnsi="Arial" w:cs="Arial"/>
                <w:b/>
                <w:color w:val="000000"/>
              </w:rPr>
            </w:pPr>
          </w:p>
        </w:tc>
        <w:tc>
          <w:tcPr>
            <w:tcW w:w="246" w:type="pct"/>
          </w:tcPr>
          <w:p w14:paraId="574BF1E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530</w:t>
            </w:r>
          </w:p>
        </w:tc>
        <w:tc>
          <w:tcPr>
            <w:tcW w:w="279" w:type="pct"/>
          </w:tcPr>
          <w:p w14:paraId="178CEDDD" w14:textId="77777777" w:rsidR="00791B17" w:rsidRPr="00C9055B" w:rsidRDefault="00791B17" w:rsidP="001C09F5">
            <w:pPr>
              <w:spacing w:line="360" w:lineRule="auto"/>
              <w:rPr>
                <w:rFonts w:ascii="Arial" w:hAnsi="Arial" w:cs="Arial"/>
                <w:color w:val="000000"/>
              </w:rPr>
            </w:pPr>
          </w:p>
        </w:tc>
        <w:tc>
          <w:tcPr>
            <w:tcW w:w="1658" w:type="pct"/>
          </w:tcPr>
          <w:p w14:paraId="148DE5D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Regulaminy szkoły</w:t>
            </w:r>
            <w:r w:rsidR="007C7434" w:rsidRPr="00C9055B">
              <w:rPr>
                <w:rFonts w:ascii="Arial" w:hAnsi="Arial" w:cs="Arial"/>
                <w:color w:val="000000"/>
              </w:rPr>
              <w:t xml:space="preserve"> doktorskiej</w:t>
            </w:r>
          </w:p>
        </w:tc>
        <w:tc>
          <w:tcPr>
            <w:tcW w:w="275" w:type="pct"/>
          </w:tcPr>
          <w:p w14:paraId="22B6550D" w14:textId="77777777" w:rsidR="00791B17" w:rsidRPr="00C9055B" w:rsidRDefault="007C7434" w:rsidP="001C09F5">
            <w:pPr>
              <w:spacing w:line="360" w:lineRule="auto"/>
              <w:rPr>
                <w:rFonts w:ascii="Arial" w:hAnsi="Arial" w:cs="Arial"/>
                <w:strike/>
                <w:color w:val="000000"/>
              </w:rPr>
            </w:pPr>
            <w:r w:rsidRPr="00C9055B">
              <w:rPr>
                <w:rFonts w:ascii="Arial" w:hAnsi="Arial" w:cs="Arial"/>
                <w:color w:val="000000"/>
              </w:rPr>
              <w:t xml:space="preserve">A </w:t>
            </w:r>
          </w:p>
        </w:tc>
        <w:tc>
          <w:tcPr>
            <w:tcW w:w="2124" w:type="pct"/>
          </w:tcPr>
          <w:p w14:paraId="47E98A3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Własne regulacje dotyczące regulaminów, spotkania, propozycje zmian</w:t>
            </w:r>
          </w:p>
        </w:tc>
      </w:tr>
      <w:tr w:rsidR="00B90C4F" w:rsidRPr="00C9055B" w14:paraId="1E349399" w14:textId="77777777" w:rsidTr="00C9055B">
        <w:tc>
          <w:tcPr>
            <w:tcW w:w="197" w:type="pct"/>
          </w:tcPr>
          <w:p w14:paraId="4E0DE68B" w14:textId="77777777" w:rsidR="00B90C4F" w:rsidRPr="00C9055B" w:rsidRDefault="00B90C4F" w:rsidP="001C09F5">
            <w:pPr>
              <w:spacing w:line="360" w:lineRule="auto"/>
              <w:rPr>
                <w:rFonts w:ascii="Arial" w:hAnsi="Arial" w:cs="Arial"/>
                <w:b/>
                <w:color w:val="000000"/>
              </w:rPr>
            </w:pPr>
          </w:p>
        </w:tc>
        <w:tc>
          <w:tcPr>
            <w:tcW w:w="221" w:type="pct"/>
          </w:tcPr>
          <w:p w14:paraId="06523FB6" w14:textId="77777777" w:rsidR="00B90C4F" w:rsidRPr="00C9055B" w:rsidRDefault="00B90C4F" w:rsidP="001C09F5">
            <w:pPr>
              <w:spacing w:line="360" w:lineRule="auto"/>
              <w:rPr>
                <w:rFonts w:ascii="Arial" w:hAnsi="Arial" w:cs="Arial"/>
                <w:b/>
                <w:color w:val="000000"/>
              </w:rPr>
            </w:pPr>
          </w:p>
        </w:tc>
        <w:tc>
          <w:tcPr>
            <w:tcW w:w="246" w:type="pct"/>
          </w:tcPr>
          <w:p w14:paraId="1C62DB19" w14:textId="77777777" w:rsidR="00B90C4F" w:rsidRPr="00C9055B" w:rsidRDefault="00B90C4F" w:rsidP="001C09F5">
            <w:pPr>
              <w:spacing w:line="360" w:lineRule="auto"/>
              <w:rPr>
                <w:rFonts w:ascii="Arial" w:hAnsi="Arial" w:cs="Arial"/>
                <w:color w:val="000000"/>
              </w:rPr>
            </w:pPr>
            <w:r w:rsidRPr="00C9055B">
              <w:rPr>
                <w:rFonts w:ascii="Arial" w:hAnsi="Arial" w:cs="Arial"/>
                <w:color w:val="000000"/>
              </w:rPr>
              <w:t>531</w:t>
            </w:r>
          </w:p>
        </w:tc>
        <w:tc>
          <w:tcPr>
            <w:tcW w:w="279" w:type="pct"/>
          </w:tcPr>
          <w:p w14:paraId="177C077B" w14:textId="77777777" w:rsidR="00B90C4F" w:rsidRPr="00C9055B" w:rsidRDefault="00B90C4F" w:rsidP="001C09F5">
            <w:pPr>
              <w:spacing w:line="360" w:lineRule="auto"/>
              <w:rPr>
                <w:rFonts w:ascii="Arial" w:hAnsi="Arial" w:cs="Arial"/>
                <w:color w:val="000000"/>
              </w:rPr>
            </w:pPr>
          </w:p>
        </w:tc>
        <w:tc>
          <w:tcPr>
            <w:tcW w:w="1658" w:type="pct"/>
          </w:tcPr>
          <w:p w14:paraId="0C37B268" w14:textId="77777777" w:rsidR="00B90C4F" w:rsidRPr="00C9055B" w:rsidRDefault="00B90C4F" w:rsidP="001C09F5">
            <w:pPr>
              <w:spacing w:line="360" w:lineRule="auto"/>
              <w:rPr>
                <w:rFonts w:ascii="Arial" w:hAnsi="Arial" w:cs="Arial"/>
                <w:color w:val="000000"/>
              </w:rPr>
            </w:pPr>
            <w:r w:rsidRPr="00C9055B">
              <w:rPr>
                <w:rFonts w:ascii="Arial" w:hAnsi="Arial" w:cs="Arial"/>
                <w:color w:val="000000"/>
              </w:rPr>
              <w:t>Rada Szkoły doktorskiej</w:t>
            </w:r>
          </w:p>
        </w:tc>
        <w:tc>
          <w:tcPr>
            <w:tcW w:w="275" w:type="pct"/>
          </w:tcPr>
          <w:p w14:paraId="4FC40683" w14:textId="77777777" w:rsidR="00B90C4F" w:rsidRPr="00C9055B" w:rsidRDefault="00B90C4F"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E3ABB6A" w14:textId="77777777" w:rsidR="00B90C4F" w:rsidRPr="00C9055B" w:rsidRDefault="00B90C4F" w:rsidP="001C09F5">
            <w:pPr>
              <w:spacing w:line="360" w:lineRule="auto"/>
              <w:rPr>
                <w:rFonts w:ascii="Arial" w:hAnsi="Arial" w:cs="Arial"/>
                <w:color w:val="000000"/>
              </w:rPr>
            </w:pPr>
            <w:r w:rsidRPr="00C9055B">
              <w:rPr>
                <w:rFonts w:ascii="Arial" w:hAnsi="Arial" w:cs="Arial"/>
                <w:color w:val="000000"/>
              </w:rPr>
              <w:t>Skład, protokoły z posiedzeń, materiały, oceny, wnioski, listy obecności, harmonogramy pracy</w:t>
            </w:r>
          </w:p>
        </w:tc>
      </w:tr>
      <w:tr w:rsidR="00791B17" w:rsidRPr="00C9055B" w14:paraId="1249C8BA" w14:textId="77777777" w:rsidTr="00C9055B">
        <w:tc>
          <w:tcPr>
            <w:tcW w:w="197" w:type="pct"/>
          </w:tcPr>
          <w:p w14:paraId="620F1000" w14:textId="77777777" w:rsidR="00791B17" w:rsidRPr="00C9055B" w:rsidRDefault="00791B17" w:rsidP="001C09F5">
            <w:pPr>
              <w:spacing w:line="360" w:lineRule="auto"/>
              <w:rPr>
                <w:rFonts w:ascii="Arial" w:hAnsi="Arial" w:cs="Arial"/>
                <w:b/>
                <w:color w:val="000000"/>
              </w:rPr>
            </w:pPr>
          </w:p>
        </w:tc>
        <w:tc>
          <w:tcPr>
            <w:tcW w:w="221" w:type="pct"/>
          </w:tcPr>
          <w:p w14:paraId="76E5AB69" w14:textId="77777777" w:rsidR="00791B17" w:rsidRPr="00C9055B" w:rsidRDefault="00791B17" w:rsidP="001C09F5">
            <w:pPr>
              <w:spacing w:line="360" w:lineRule="auto"/>
              <w:rPr>
                <w:rFonts w:ascii="Arial" w:hAnsi="Arial" w:cs="Arial"/>
                <w:b/>
                <w:color w:val="000000"/>
              </w:rPr>
            </w:pPr>
          </w:p>
        </w:tc>
        <w:tc>
          <w:tcPr>
            <w:tcW w:w="246" w:type="pct"/>
          </w:tcPr>
          <w:p w14:paraId="63EDCC0F" w14:textId="77777777" w:rsidR="00791B17" w:rsidRPr="00C9055B" w:rsidRDefault="00B90C4F" w:rsidP="001C09F5">
            <w:pPr>
              <w:spacing w:line="360" w:lineRule="auto"/>
              <w:rPr>
                <w:rFonts w:ascii="Arial" w:hAnsi="Arial" w:cs="Arial"/>
                <w:color w:val="000000"/>
              </w:rPr>
            </w:pPr>
            <w:r w:rsidRPr="00C9055B">
              <w:rPr>
                <w:rFonts w:ascii="Arial" w:hAnsi="Arial" w:cs="Arial"/>
                <w:color w:val="000000"/>
              </w:rPr>
              <w:t>532</w:t>
            </w:r>
          </w:p>
        </w:tc>
        <w:tc>
          <w:tcPr>
            <w:tcW w:w="279" w:type="pct"/>
          </w:tcPr>
          <w:p w14:paraId="34BA5176" w14:textId="77777777" w:rsidR="00791B17" w:rsidRPr="00C9055B" w:rsidRDefault="00791B17" w:rsidP="001C09F5">
            <w:pPr>
              <w:spacing w:line="360" w:lineRule="auto"/>
              <w:rPr>
                <w:rFonts w:ascii="Arial" w:hAnsi="Arial" w:cs="Arial"/>
                <w:color w:val="000000"/>
              </w:rPr>
            </w:pPr>
          </w:p>
        </w:tc>
        <w:tc>
          <w:tcPr>
            <w:tcW w:w="1658" w:type="pct"/>
          </w:tcPr>
          <w:p w14:paraId="6AD3F8E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Plany i programy </w:t>
            </w:r>
            <w:r w:rsidR="00EF21A2" w:rsidRPr="00C9055B">
              <w:rPr>
                <w:rFonts w:ascii="Arial" w:hAnsi="Arial" w:cs="Arial"/>
                <w:color w:val="000000"/>
              </w:rPr>
              <w:t xml:space="preserve">działania </w:t>
            </w:r>
            <w:r w:rsidR="00984893" w:rsidRPr="00C9055B">
              <w:rPr>
                <w:rFonts w:ascii="Arial" w:hAnsi="Arial" w:cs="Arial"/>
                <w:color w:val="000000"/>
              </w:rPr>
              <w:t>s</w:t>
            </w:r>
            <w:r w:rsidR="00EF21A2" w:rsidRPr="00C9055B">
              <w:rPr>
                <w:rFonts w:ascii="Arial" w:hAnsi="Arial" w:cs="Arial"/>
                <w:color w:val="000000"/>
              </w:rPr>
              <w:t>zkoły doktorskiej</w:t>
            </w:r>
          </w:p>
        </w:tc>
        <w:tc>
          <w:tcPr>
            <w:tcW w:w="275" w:type="pct"/>
          </w:tcPr>
          <w:p w14:paraId="61018CD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1385E25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tworzeniem planów i programów oraz zmian. Dokumentacja robocza B5</w:t>
            </w:r>
          </w:p>
        </w:tc>
      </w:tr>
      <w:tr w:rsidR="00791B17" w:rsidRPr="00C9055B" w14:paraId="1EEBAAA2" w14:textId="77777777" w:rsidTr="00C9055B">
        <w:tc>
          <w:tcPr>
            <w:tcW w:w="197" w:type="pct"/>
          </w:tcPr>
          <w:p w14:paraId="33A6513A" w14:textId="77777777" w:rsidR="00791B17" w:rsidRPr="00C9055B" w:rsidRDefault="00791B17" w:rsidP="001C09F5">
            <w:pPr>
              <w:spacing w:line="360" w:lineRule="auto"/>
              <w:rPr>
                <w:rFonts w:ascii="Arial" w:hAnsi="Arial" w:cs="Arial"/>
                <w:b/>
                <w:color w:val="000000"/>
              </w:rPr>
            </w:pPr>
          </w:p>
        </w:tc>
        <w:tc>
          <w:tcPr>
            <w:tcW w:w="221" w:type="pct"/>
          </w:tcPr>
          <w:p w14:paraId="0E86E6C1" w14:textId="77777777" w:rsidR="00791B17" w:rsidRPr="00C9055B" w:rsidRDefault="00791B17" w:rsidP="001C09F5">
            <w:pPr>
              <w:spacing w:line="360" w:lineRule="auto"/>
              <w:ind w:left="-792"/>
              <w:rPr>
                <w:rFonts w:ascii="Arial" w:hAnsi="Arial" w:cs="Arial"/>
                <w:b/>
                <w:color w:val="000000"/>
              </w:rPr>
            </w:pPr>
          </w:p>
        </w:tc>
        <w:tc>
          <w:tcPr>
            <w:tcW w:w="246" w:type="pct"/>
          </w:tcPr>
          <w:p w14:paraId="684F34E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3</w:t>
            </w:r>
          </w:p>
        </w:tc>
        <w:tc>
          <w:tcPr>
            <w:tcW w:w="279" w:type="pct"/>
          </w:tcPr>
          <w:p w14:paraId="41AE7EDB" w14:textId="77777777" w:rsidR="00791B17" w:rsidRPr="00C9055B" w:rsidRDefault="00791B17" w:rsidP="001C09F5">
            <w:pPr>
              <w:spacing w:line="360" w:lineRule="auto"/>
              <w:rPr>
                <w:rFonts w:ascii="Arial" w:hAnsi="Arial" w:cs="Arial"/>
                <w:color w:val="000000"/>
              </w:rPr>
            </w:pPr>
          </w:p>
        </w:tc>
        <w:tc>
          <w:tcPr>
            <w:tcW w:w="1658" w:type="pct"/>
          </w:tcPr>
          <w:p w14:paraId="5E455CB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Nabór do szkoły doktorskiej</w:t>
            </w:r>
          </w:p>
        </w:tc>
        <w:tc>
          <w:tcPr>
            <w:tcW w:w="275" w:type="pct"/>
          </w:tcPr>
          <w:p w14:paraId="2602CB6C" w14:textId="77777777" w:rsidR="00791B17" w:rsidRPr="00C9055B" w:rsidRDefault="00791B17" w:rsidP="001C09F5">
            <w:pPr>
              <w:spacing w:line="360" w:lineRule="auto"/>
              <w:rPr>
                <w:rFonts w:ascii="Arial" w:hAnsi="Arial" w:cs="Arial"/>
                <w:color w:val="000000"/>
              </w:rPr>
            </w:pPr>
          </w:p>
        </w:tc>
        <w:tc>
          <w:tcPr>
            <w:tcW w:w="2124" w:type="pct"/>
          </w:tcPr>
          <w:p w14:paraId="5442BA23" w14:textId="77777777" w:rsidR="00791B17" w:rsidRPr="00C9055B" w:rsidRDefault="00791B17" w:rsidP="001C09F5">
            <w:pPr>
              <w:spacing w:line="360" w:lineRule="auto"/>
              <w:rPr>
                <w:rFonts w:ascii="Arial" w:hAnsi="Arial" w:cs="Arial"/>
                <w:color w:val="000000"/>
              </w:rPr>
            </w:pPr>
          </w:p>
        </w:tc>
      </w:tr>
      <w:tr w:rsidR="00791B17" w:rsidRPr="00C9055B" w14:paraId="4DE3BD87" w14:textId="77777777" w:rsidTr="00C9055B">
        <w:tc>
          <w:tcPr>
            <w:tcW w:w="197" w:type="pct"/>
          </w:tcPr>
          <w:p w14:paraId="51FDBB21" w14:textId="77777777" w:rsidR="00791B17" w:rsidRPr="00C9055B" w:rsidRDefault="00791B17" w:rsidP="001C09F5">
            <w:pPr>
              <w:spacing w:line="360" w:lineRule="auto"/>
              <w:rPr>
                <w:rFonts w:ascii="Arial" w:hAnsi="Arial" w:cs="Arial"/>
                <w:b/>
                <w:color w:val="000000"/>
              </w:rPr>
            </w:pPr>
          </w:p>
        </w:tc>
        <w:tc>
          <w:tcPr>
            <w:tcW w:w="221" w:type="pct"/>
          </w:tcPr>
          <w:p w14:paraId="0E00B643" w14:textId="77777777" w:rsidR="00791B17" w:rsidRPr="00C9055B" w:rsidRDefault="00791B17" w:rsidP="001C09F5">
            <w:pPr>
              <w:spacing w:line="360" w:lineRule="auto"/>
              <w:rPr>
                <w:rFonts w:ascii="Arial" w:hAnsi="Arial" w:cs="Arial"/>
                <w:b/>
                <w:color w:val="000000"/>
              </w:rPr>
            </w:pPr>
          </w:p>
        </w:tc>
        <w:tc>
          <w:tcPr>
            <w:tcW w:w="246" w:type="pct"/>
          </w:tcPr>
          <w:p w14:paraId="4C5CD093" w14:textId="77777777" w:rsidR="00791B17" w:rsidRPr="00C9055B" w:rsidRDefault="00791B17" w:rsidP="001C09F5">
            <w:pPr>
              <w:spacing w:line="360" w:lineRule="auto"/>
              <w:rPr>
                <w:rFonts w:ascii="Arial" w:hAnsi="Arial" w:cs="Arial"/>
                <w:color w:val="000000"/>
              </w:rPr>
            </w:pPr>
          </w:p>
        </w:tc>
        <w:tc>
          <w:tcPr>
            <w:tcW w:w="279" w:type="pct"/>
          </w:tcPr>
          <w:p w14:paraId="1FBA860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3</w:t>
            </w:r>
            <w:r w:rsidRPr="00C9055B">
              <w:rPr>
                <w:rFonts w:ascii="Arial" w:hAnsi="Arial" w:cs="Arial"/>
                <w:color w:val="000000"/>
              </w:rPr>
              <w:t>0</w:t>
            </w:r>
          </w:p>
        </w:tc>
        <w:tc>
          <w:tcPr>
            <w:tcW w:w="1658" w:type="pct"/>
          </w:tcPr>
          <w:p w14:paraId="51B3655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Zasady rekrutacji</w:t>
            </w:r>
          </w:p>
        </w:tc>
        <w:tc>
          <w:tcPr>
            <w:tcW w:w="275" w:type="pct"/>
          </w:tcPr>
          <w:p w14:paraId="6A44D044" w14:textId="77777777" w:rsidR="00791B17" w:rsidRPr="00C9055B" w:rsidRDefault="00956785"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CF6A9FA" w14:textId="77777777" w:rsidR="00791B17" w:rsidRPr="00C9055B" w:rsidRDefault="00A37CD4" w:rsidP="001C09F5">
            <w:pPr>
              <w:spacing w:line="360" w:lineRule="auto"/>
              <w:rPr>
                <w:rFonts w:ascii="Arial" w:hAnsi="Arial" w:cs="Arial"/>
                <w:color w:val="000000"/>
              </w:rPr>
            </w:pPr>
            <w:r w:rsidRPr="00C9055B">
              <w:rPr>
                <w:rFonts w:ascii="Arial" w:hAnsi="Arial" w:cs="Arial"/>
                <w:color w:val="000000"/>
              </w:rPr>
              <w:t>L</w:t>
            </w:r>
            <w:r w:rsidR="00791B17" w:rsidRPr="00C9055B">
              <w:rPr>
                <w:rFonts w:ascii="Arial" w:hAnsi="Arial" w:cs="Arial"/>
                <w:color w:val="000000"/>
              </w:rPr>
              <w:t>imity przyjęć, powołania Komisji rekrutacyjnej i dokumentacja z jej prac</w:t>
            </w:r>
          </w:p>
        </w:tc>
      </w:tr>
      <w:tr w:rsidR="00791B17" w:rsidRPr="00C9055B" w14:paraId="16A84660" w14:textId="77777777" w:rsidTr="00C9055B">
        <w:tc>
          <w:tcPr>
            <w:tcW w:w="197" w:type="pct"/>
          </w:tcPr>
          <w:p w14:paraId="34EAB87D" w14:textId="77777777" w:rsidR="00791B17" w:rsidRPr="00C9055B" w:rsidRDefault="00791B17" w:rsidP="001C09F5">
            <w:pPr>
              <w:spacing w:line="360" w:lineRule="auto"/>
              <w:rPr>
                <w:rFonts w:ascii="Arial" w:hAnsi="Arial" w:cs="Arial"/>
                <w:b/>
                <w:color w:val="000000"/>
              </w:rPr>
            </w:pPr>
          </w:p>
        </w:tc>
        <w:tc>
          <w:tcPr>
            <w:tcW w:w="221" w:type="pct"/>
          </w:tcPr>
          <w:p w14:paraId="2BB46216" w14:textId="77777777" w:rsidR="00791B17" w:rsidRPr="00C9055B" w:rsidRDefault="00791B17" w:rsidP="001C09F5">
            <w:pPr>
              <w:spacing w:line="360" w:lineRule="auto"/>
              <w:rPr>
                <w:rFonts w:ascii="Arial" w:hAnsi="Arial" w:cs="Arial"/>
                <w:b/>
                <w:color w:val="000000"/>
              </w:rPr>
            </w:pPr>
          </w:p>
        </w:tc>
        <w:tc>
          <w:tcPr>
            <w:tcW w:w="246" w:type="pct"/>
          </w:tcPr>
          <w:p w14:paraId="4223B531" w14:textId="77777777" w:rsidR="00791B17" w:rsidRPr="00C9055B" w:rsidRDefault="00791B17" w:rsidP="001C09F5">
            <w:pPr>
              <w:spacing w:line="360" w:lineRule="auto"/>
              <w:rPr>
                <w:rFonts w:ascii="Arial" w:hAnsi="Arial" w:cs="Arial"/>
                <w:color w:val="000000"/>
              </w:rPr>
            </w:pPr>
          </w:p>
        </w:tc>
        <w:tc>
          <w:tcPr>
            <w:tcW w:w="279" w:type="pct"/>
          </w:tcPr>
          <w:p w14:paraId="6EEAF26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3</w:t>
            </w:r>
            <w:r w:rsidRPr="00C9055B">
              <w:rPr>
                <w:rFonts w:ascii="Arial" w:hAnsi="Arial" w:cs="Arial"/>
                <w:color w:val="000000"/>
              </w:rPr>
              <w:t>1</w:t>
            </w:r>
          </w:p>
        </w:tc>
        <w:tc>
          <w:tcPr>
            <w:tcW w:w="1658" w:type="pct"/>
          </w:tcPr>
          <w:p w14:paraId="4662AFA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Obsługa </w:t>
            </w:r>
            <w:r w:rsidR="00725AD6" w:rsidRPr="00C9055B">
              <w:rPr>
                <w:rFonts w:ascii="Arial" w:hAnsi="Arial" w:cs="Arial"/>
                <w:color w:val="000000"/>
              </w:rPr>
              <w:t>administracyjna</w:t>
            </w:r>
            <w:r w:rsidRPr="00C9055B">
              <w:rPr>
                <w:rFonts w:ascii="Arial" w:hAnsi="Arial" w:cs="Arial"/>
                <w:color w:val="000000"/>
              </w:rPr>
              <w:t xml:space="preserve"> rekrutacji</w:t>
            </w:r>
          </w:p>
        </w:tc>
        <w:tc>
          <w:tcPr>
            <w:tcW w:w="275" w:type="pct"/>
          </w:tcPr>
          <w:p w14:paraId="52F8E60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319E081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Listy kandydatów KR, dokumentacja KR, protokoły zbiorcze KR, w tym system decyzji administracyjnych</w:t>
            </w:r>
          </w:p>
        </w:tc>
      </w:tr>
      <w:tr w:rsidR="00791B17" w:rsidRPr="00C9055B" w14:paraId="1963F5C4" w14:textId="77777777" w:rsidTr="00C9055B">
        <w:tc>
          <w:tcPr>
            <w:tcW w:w="197" w:type="pct"/>
          </w:tcPr>
          <w:p w14:paraId="50A08E51" w14:textId="77777777" w:rsidR="00791B17" w:rsidRPr="00C9055B" w:rsidRDefault="00791B17" w:rsidP="001C09F5">
            <w:pPr>
              <w:spacing w:line="360" w:lineRule="auto"/>
              <w:rPr>
                <w:rFonts w:ascii="Arial" w:hAnsi="Arial" w:cs="Arial"/>
                <w:b/>
                <w:color w:val="000000"/>
              </w:rPr>
            </w:pPr>
          </w:p>
        </w:tc>
        <w:tc>
          <w:tcPr>
            <w:tcW w:w="221" w:type="pct"/>
          </w:tcPr>
          <w:p w14:paraId="3A80912B" w14:textId="77777777" w:rsidR="00791B17" w:rsidRPr="00C9055B" w:rsidRDefault="00791B17" w:rsidP="001C09F5">
            <w:pPr>
              <w:spacing w:line="360" w:lineRule="auto"/>
              <w:rPr>
                <w:rFonts w:ascii="Arial" w:hAnsi="Arial" w:cs="Arial"/>
                <w:b/>
                <w:color w:val="000000"/>
              </w:rPr>
            </w:pPr>
          </w:p>
        </w:tc>
        <w:tc>
          <w:tcPr>
            <w:tcW w:w="246" w:type="pct"/>
          </w:tcPr>
          <w:p w14:paraId="714DECFE" w14:textId="77777777" w:rsidR="00791B17" w:rsidRPr="00C9055B" w:rsidRDefault="00791B17" w:rsidP="001C09F5">
            <w:pPr>
              <w:spacing w:line="360" w:lineRule="auto"/>
              <w:rPr>
                <w:rFonts w:ascii="Arial" w:hAnsi="Arial" w:cs="Arial"/>
                <w:color w:val="000000"/>
              </w:rPr>
            </w:pPr>
          </w:p>
        </w:tc>
        <w:tc>
          <w:tcPr>
            <w:tcW w:w="279" w:type="pct"/>
          </w:tcPr>
          <w:p w14:paraId="5589CC5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3</w:t>
            </w:r>
            <w:r w:rsidRPr="00C9055B">
              <w:rPr>
                <w:rFonts w:ascii="Arial" w:hAnsi="Arial" w:cs="Arial"/>
                <w:color w:val="000000"/>
              </w:rPr>
              <w:t>2</w:t>
            </w:r>
          </w:p>
        </w:tc>
        <w:tc>
          <w:tcPr>
            <w:tcW w:w="1658" w:type="pct"/>
          </w:tcPr>
          <w:p w14:paraId="2270765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kandydatów nieprzyjętych</w:t>
            </w:r>
          </w:p>
        </w:tc>
        <w:tc>
          <w:tcPr>
            <w:tcW w:w="275" w:type="pct"/>
          </w:tcPr>
          <w:p w14:paraId="4F7836C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1D9537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Dokumenty osób nieprzyjętych zwraca się z kandydatom, a pozostałe po upływie terminów odwoławczych kwalifikuje się do kat. B</w:t>
            </w:r>
            <w:r w:rsidR="007C7434" w:rsidRPr="00C9055B">
              <w:rPr>
                <w:rFonts w:ascii="Arial" w:hAnsi="Arial" w:cs="Arial"/>
                <w:color w:val="000000"/>
              </w:rPr>
              <w:t>5</w:t>
            </w:r>
            <w:r w:rsidRPr="00C9055B">
              <w:rPr>
                <w:rFonts w:ascii="Arial" w:hAnsi="Arial" w:cs="Arial"/>
                <w:color w:val="000000"/>
              </w:rPr>
              <w:t>; rejestr kandydatów</w:t>
            </w:r>
          </w:p>
        </w:tc>
      </w:tr>
      <w:tr w:rsidR="00791B17" w:rsidRPr="00C9055B" w14:paraId="6C7BB41D" w14:textId="77777777" w:rsidTr="00C9055B">
        <w:tc>
          <w:tcPr>
            <w:tcW w:w="197" w:type="pct"/>
          </w:tcPr>
          <w:p w14:paraId="2AD82B82" w14:textId="77777777" w:rsidR="00791B17" w:rsidRPr="00C9055B" w:rsidRDefault="00791B17" w:rsidP="001C09F5">
            <w:pPr>
              <w:spacing w:line="360" w:lineRule="auto"/>
              <w:rPr>
                <w:rFonts w:ascii="Arial" w:hAnsi="Arial" w:cs="Arial"/>
                <w:b/>
                <w:color w:val="000000"/>
              </w:rPr>
            </w:pPr>
          </w:p>
        </w:tc>
        <w:tc>
          <w:tcPr>
            <w:tcW w:w="221" w:type="pct"/>
          </w:tcPr>
          <w:p w14:paraId="4209E2C2" w14:textId="77777777" w:rsidR="00791B17" w:rsidRPr="00C9055B" w:rsidRDefault="00791B17" w:rsidP="001C09F5">
            <w:pPr>
              <w:spacing w:line="360" w:lineRule="auto"/>
              <w:rPr>
                <w:rFonts w:ascii="Arial" w:hAnsi="Arial" w:cs="Arial"/>
                <w:b/>
                <w:color w:val="000000"/>
              </w:rPr>
            </w:pPr>
          </w:p>
        </w:tc>
        <w:tc>
          <w:tcPr>
            <w:tcW w:w="246" w:type="pct"/>
          </w:tcPr>
          <w:p w14:paraId="104CFFB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4</w:t>
            </w:r>
          </w:p>
        </w:tc>
        <w:tc>
          <w:tcPr>
            <w:tcW w:w="279" w:type="pct"/>
          </w:tcPr>
          <w:p w14:paraId="74FB2E7A" w14:textId="77777777" w:rsidR="00791B17" w:rsidRPr="00C9055B" w:rsidRDefault="00791B17" w:rsidP="001C09F5">
            <w:pPr>
              <w:spacing w:line="360" w:lineRule="auto"/>
              <w:rPr>
                <w:rFonts w:ascii="Arial" w:hAnsi="Arial" w:cs="Arial"/>
                <w:color w:val="000000"/>
              </w:rPr>
            </w:pPr>
          </w:p>
        </w:tc>
        <w:tc>
          <w:tcPr>
            <w:tcW w:w="1658" w:type="pct"/>
          </w:tcPr>
          <w:p w14:paraId="6332E91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Ewidencja procesu kształcenia </w:t>
            </w:r>
          </w:p>
        </w:tc>
        <w:tc>
          <w:tcPr>
            <w:tcW w:w="275" w:type="pct"/>
          </w:tcPr>
          <w:p w14:paraId="3325116A" w14:textId="77777777" w:rsidR="00791B17" w:rsidRPr="00C9055B" w:rsidRDefault="00791B17" w:rsidP="001C09F5">
            <w:pPr>
              <w:spacing w:line="360" w:lineRule="auto"/>
              <w:rPr>
                <w:rFonts w:ascii="Arial" w:hAnsi="Arial" w:cs="Arial"/>
                <w:color w:val="000000"/>
              </w:rPr>
            </w:pPr>
          </w:p>
        </w:tc>
        <w:tc>
          <w:tcPr>
            <w:tcW w:w="2124" w:type="pct"/>
          </w:tcPr>
          <w:p w14:paraId="3019E53A" w14:textId="77777777" w:rsidR="00791B17" w:rsidRPr="00C9055B" w:rsidRDefault="00791B17" w:rsidP="001C09F5">
            <w:pPr>
              <w:spacing w:line="360" w:lineRule="auto"/>
              <w:rPr>
                <w:rFonts w:ascii="Arial" w:hAnsi="Arial" w:cs="Arial"/>
                <w:strike/>
                <w:color w:val="000000"/>
              </w:rPr>
            </w:pPr>
          </w:p>
        </w:tc>
      </w:tr>
      <w:tr w:rsidR="00791B17" w:rsidRPr="00C9055B" w14:paraId="29D5AF4C" w14:textId="77777777" w:rsidTr="00C9055B">
        <w:tc>
          <w:tcPr>
            <w:tcW w:w="197" w:type="pct"/>
          </w:tcPr>
          <w:p w14:paraId="60B9B8C4" w14:textId="77777777" w:rsidR="00791B17" w:rsidRPr="00C9055B" w:rsidRDefault="00791B17" w:rsidP="001C09F5">
            <w:pPr>
              <w:spacing w:line="360" w:lineRule="auto"/>
              <w:rPr>
                <w:rFonts w:ascii="Arial" w:hAnsi="Arial" w:cs="Arial"/>
                <w:b/>
                <w:color w:val="000000"/>
              </w:rPr>
            </w:pPr>
          </w:p>
        </w:tc>
        <w:tc>
          <w:tcPr>
            <w:tcW w:w="221" w:type="pct"/>
          </w:tcPr>
          <w:p w14:paraId="4FF21756" w14:textId="77777777" w:rsidR="00791B17" w:rsidRPr="00C9055B" w:rsidRDefault="00791B17" w:rsidP="001C09F5">
            <w:pPr>
              <w:spacing w:line="360" w:lineRule="auto"/>
              <w:rPr>
                <w:rFonts w:ascii="Arial" w:hAnsi="Arial" w:cs="Arial"/>
                <w:b/>
                <w:color w:val="000000"/>
              </w:rPr>
            </w:pPr>
          </w:p>
        </w:tc>
        <w:tc>
          <w:tcPr>
            <w:tcW w:w="246" w:type="pct"/>
          </w:tcPr>
          <w:p w14:paraId="157619CF" w14:textId="77777777" w:rsidR="00791B17" w:rsidRPr="00C9055B" w:rsidRDefault="00791B17" w:rsidP="001C09F5">
            <w:pPr>
              <w:spacing w:line="360" w:lineRule="auto"/>
              <w:rPr>
                <w:rFonts w:ascii="Arial" w:hAnsi="Arial" w:cs="Arial"/>
                <w:color w:val="000000"/>
              </w:rPr>
            </w:pPr>
          </w:p>
        </w:tc>
        <w:tc>
          <w:tcPr>
            <w:tcW w:w="279" w:type="pct"/>
          </w:tcPr>
          <w:p w14:paraId="6EC8CC5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4</w:t>
            </w:r>
            <w:r w:rsidR="00EF21A2" w:rsidRPr="00C9055B">
              <w:rPr>
                <w:rFonts w:ascii="Arial" w:hAnsi="Arial" w:cs="Arial"/>
                <w:color w:val="000000"/>
              </w:rPr>
              <w:t>0</w:t>
            </w:r>
          </w:p>
        </w:tc>
        <w:tc>
          <w:tcPr>
            <w:tcW w:w="1658" w:type="pct"/>
          </w:tcPr>
          <w:p w14:paraId="285379D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Rozkłady zajęć dydaktycznych</w:t>
            </w:r>
          </w:p>
        </w:tc>
        <w:tc>
          <w:tcPr>
            <w:tcW w:w="275" w:type="pct"/>
          </w:tcPr>
          <w:p w14:paraId="257650A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701C454" w14:textId="77777777" w:rsidR="00791B17" w:rsidRPr="00C9055B" w:rsidRDefault="00791B17" w:rsidP="001C09F5">
            <w:pPr>
              <w:spacing w:line="360" w:lineRule="auto"/>
              <w:rPr>
                <w:rFonts w:ascii="Arial" w:hAnsi="Arial" w:cs="Arial"/>
                <w:color w:val="000000"/>
              </w:rPr>
            </w:pPr>
          </w:p>
        </w:tc>
      </w:tr>
      <w:tr w:rsidR="00791B17" w:rsidRPr="00C9055B" w14:paraId="0DB1F84A" w14:textId="77777777" w:rsidTr="00C9055B">
        <w:tc>
          <w:tcPr>
            <w:tcW w:w="197" w:type="pct"/>
          </w:tcPr>
          <w:p w14:paraId="05B2B5DA" w14:textId="77777777" w:rsidR="00791B17" w:rsidRPr="00C9055B" w:rsidRDefault="00791B17" w:rsidP="001C09F5">
            <w:pPr>
              <w:spacing w:line="360" w:lineRule="auto"/>
              <w:rPr>
                <w:rFonts w:ascii="Arial" w:hAnsi="Arial" w:cs="Arial"/>
                <w:b/>
                <w:color w:val="000000"/>
              </w:rPr>
            </w:pPr>
          </w:p>
        </w:tc>
        <w:tc>
          <w:tcPr>
            <w:tcW w:w="221" w:type="pct"/>
          </w:tcPr>
          <w:p w14:paraId="33F72B5C" w14:textId="77777777" w:rsidR="00791B17" w:rsidRPr="00C9055B" w:rsidRDefault="00791B17" w:rsidP="001C09F5">
            <w:pPr>
              <w:spacing w:line="360" w:lineRule="auto"/>
              <w:rPr>
                <w:rFonts w:ascii="Arial" w:hAnsi="Arial" w:cs="Arial"/>
                <w:b/>
                <w:color w:val="000000"/>
              </w:rPr>
            </w:pPr>
          </w:p>
        </w:tc>
        <w:tc>
          <w:tcPr>
            <w:tcW w:w="246" w:type="pct"/>
          </w:tcPr>
          <w:p w14:paraId="2C4746FC" w14:textId="77777777" w:rsidR="00791B17" w:rsidRPr="00C9055B" w:rsidRDefault="00791B17" w:rsidP="001C09F5">
            <w:pPr>
              <w:spacing w:line="360" w:lineRule="auto"/>
              <w:rPr>
                <w:rFonts w:ascii="Arial" w:hAnsi="Arial" w:cs="Arial"/>
                <w:color w:val="000000"/>
              </w:rPr>
            </w:pPr>
          </w:p>
        </w:tc>
        <w:tc>
          <w:tcPr>
            <w:tcW w:w="279" w:type="pct"/>
          </w:tcPr>
          <w:p w14:paraId="457AEDD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4</w:t>
            </w:r>
            <w:r w:rsidR="00EF21A2" w:rsidRPr="00C9055B">
              <w:rPr>
                <w:rFonts w:ascii="Arial" w:hAnsi="Arial" w:cs="Arial"/>
                <w:color w:val="000000"/>
              </w:rPr>
              <w:t>1</w:t>
            </w:r>
          </w:p>
        </w:tc>
        <w:tc>
          <w:tcPr>
            <w:tcW w:w="1658" w:type="pct"/>
          </w:tcPr>
          <w:p w14:paraId="18041998" w14:textId="77777777" w:rsidR="00791B17" w:rsidRPr="00C9055B" w:rsidRDefault="00956785" w:rsidP="001C09F5">
            <w:pPr>
              <w:spacing w:line="360" w:lineRule="auto"/>
              <w:rPr>
                <w:rFonts w:ascii="Arial" w:hAnsi="Arial" w:cs="Arial"/>
                <w:color w:val="000000"/>
              </w:rPr>
            </w:pPr>
            <w:r w:rsidRPr="00C9055B">
              <w:rPr>
                <w:rFonts w:ascii="Arial" w:hAnsi="Arial" w:cs="Arial"/>
                <w:color w:val="000000"/>
              </w:rPr>
              <w:t>Proces egzaminacyjno-</w:t>
            </w:r>
            <w:r w:rsidR="00791B17" w:rsidRPr="00C9055B">
              <w:rPr>
                <w:rFonts w:ascii="Arial" w:hAnsi="Arial" w:cs="Arial"/>
                <w:color w:val="000000"/>
              </w:rPr>
              <w:t>zaliczeniowy</w:t>
            </w:r>
          </w:p>
        </w:tc>
        <w:tc>
          <w:tcPr>
            <w:tcW w:w="275" w:type="pct"/>
          </w:tcPr>
          <w:p w14:paraId="70569BA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B50</w:t>
            </w:r>
          </w:p>
        </w:tc>
        <w:tc>
          <w:tcPr>
            <w:tcW w:w="2124" w:type="pct"/>
          </w:tcPr>
          <w:p w14:paraId="459F5CA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Harmonogramy egzaminów oraz protokoły egzaminacyjne i zaliczeniowe</w:t>
            </w:r>
          </w:p>
        </w:tc>
      </w:tr>
      <w:tr w:rsidR="00791B17" w:rsidRPr="00C9055B" w14:paraId="11B84A39" w14:textId="77777777" w:rsidTr="00C9055B">
        <w:tc>
          <w:tcPr>
            <w:tcW w:w="197" w:type="pct"/>
          </w:tcPr>
          <w:p w14:paraId="7F8EFA42" w14:textId="77777777" w:rsidR="00791B17" w:rsidRPr="00C9055B" w:rsidRDefault="00791B17" w:rsidP="001C09F5">
            <w:pPr>
              <w:spacing w:line="360" w:lineRule="auto"/>
              <w:rPr>
                <w:rFonts w:ascii="Arial" w:hAnsi="Arial" w:cs="Arial"/>
                <w:b/>
                <w:color w:val="000000"/>
              </w:rPr>
            </w:pPr>
          </w:p>
        </w:tc>
        <w:tc>
          <w:tcPr>
            <w:tcW w:w="221" w:type="pct"/>
          </w:tcPr>
          <w:p w14:paraId="2B23ABD7" w14:textId="77777777" w:rsidR="00791B17" w:rsidRPr="00C9055B" w:rsidRDefault="00791B17" w:rsidP="001C09F5">
            <w:pPr>
              <w:spacing w:line="360" w:lineRule="auto"/>
              <w:rPr>
                <w:rFonts w:ascii="Arial" w:hAnsi="Arial" w:cs="Arial"/>
                <w:b/>
                <w:color w:val="000000"/>
              </w:rPr>
            </w:pPr>
          </w:p>
        </w:tc>
        <w:tc>
          <w:tcPr>
            <w:tcW w:w="246" w:type="pct"/>
          </w:tcPr>
          <w:p w14:paraId="1284264F" w14:textId="77777777" w:rsidR="00791B17" w:rsidRPr="00C9055B" w:rsidRDefault="00791B17" w:rsidP="001C09F5">
            <w:pPr>
              <w:spacing w:line="360" w:lineRule="auto"/>
              <w:rPr>
                <w:rFonts w:ascii="Arial" w:hAnsi="Arial" w:cs="Arial"/>
                <w:color w:val="000000"/>
              </w:rPr>
            </w:pPr>
          </w:p>
        </w:tc>
        <w:tc>
          <w:tcPr>
            <w:tcW w:w="279" w:type="pct"/>
          </w:tcPr>
          <w:p w14:paraId="72BE57F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4</w:t>
            </w:r>
            <w:r w:rsidR="00EF21A2" w:rsidRPr="00C9055B">
              <w:rPr>
                <w:rFonts w:ascii="Arial" w:hAnsi="Arial" w:cs="Arial"/>
                <w:color w:val="000000"/>
              </w:rPr>
              <w:t>2</w:t>
            </w:r>
          </w:p>
        </w:tc>
        <w:tc>
          <w:tcPr>
            <w:tcW w:w="1658" w:type="pct"/>
          </w:tcPr>
          <w:p w14:paraId="0B40E86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Praktyki uczestników szkoły doktorskiej</w:t>
            </w:r>
          </w:p>
        </w:tc>
        <w:tc>
          <w:tcPr>
            <w:tcW w:w="275" w:type="pct"/>
          </w:tcPr>
          <w:p w14:paraId="5420C39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7FD0BB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Porozumienia i umowy zawarte między Uczelnią a firmami dotyczące praktyk; sprawozdania z wykonania praktyk odkłada się do akt osobowych</w:t>
            </w:r>
          </w:p>
        </w:tc>
      </w:tr>
      <w:tr w:rsidR="00791B17" w:rsidRPr="00C9055B" w14:paraId="1BDA2909" w14:textId="77777777" w:rsidTr="00C9055B">
        <w:tc>
          <w:tcPr>
            <w:tcW w:w="197" w:type="pct"/>
          </w:tcPr>
          <w:p w14:paraId="66042A25" w14:textId="77777777" w:rsidR="00791B17" w:rsidRPr="00C9055B" w:rsidRDefault="00791B17" w:rsidP="001C09F5">
            <w:pPr>
              <w:spacing w:line="360" w:lineRule="auto"/>
              <w:rPr>
                <w:rFonts w:ascii="Arial" w:hAnsi="Arial" w:cs="Arial"/>
                <w:b/>
                <w:color w:val="000000"/>
              </w:rPr>
            </w:pPr>
          </w:p>
        </w:tc>
        <w:tc>
          <w:tcPr>
            <w:tcW w:w="221" w:type="pct"/>
          </w:tcPr>
          <w:p w14:paraId="48D1CB8C" w14:textId="77777777" w:rsidR="00791B17" w:rsidRPr="00C9055B" w:rsidRDefault="00791B17" w:rsidP="001C09F5">
            <w:pPr>
              <w:spacing w:line="360" w:lineRule="auto"/>
              <w:rPr>
                <w:rFonts w:ascii="Arial" w:hAnsi="Arial" w:cs="Arial"/>
                <w:b/>
                <w:color w:val="000000"/>
              </w:rPr>
            </w:pPr>
          </w:p>
        </w:tc>
        <w:tc>
          <w:tcPr>
            <w:tcW w:w="246" w:type="pct"/>
          </w:tcPr>
          <w:p w14:paraId="337A883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5</w:t>
            </w:r>
          </w:p>
        </w:tc>
        <w:tc>
          <w:tcPr>
            <w:tcW w:w="279" w:type="pct"/>
          </w:tcPr>
          <w:p w14:paraId="7EC93F7C" w14:textId="77777777" w:rsidR="00791B17" w:rsidRPr="00C9055B" w:rsidRDefault="00791B17" w:rsidP="001C09F5">
            <w:pPr>
              <w:spacing w:line="360" w:lineRule="auto"/>
              <w:rPr>
                <w:rFonts w:ascii="Arial" w:hAnsi="Arial" w:cs="Arial"/>
                <w:color w:val="000000"/>
              </w:rPr>
            </w:pPr>
          </w:p>
        </w:tc>
        <w:tc>
          <w:tcPr>
            <w:tcW w:w="1658" w:type="pct"/>
          </w:tcPr>
          <w:p w14:paraId="0995622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Ewidencja uczestników szkoły doktorskiej</w:t>
            </w:r>
          </w:p>
        </w:tc>
        <w:tc>
          <w:tcPr>
            <w:tcW w:w="275" w:type="pct"/>
          </w:tcPr>
          <w:p w14:paraId="42E30713" w14:textId="77777777" w:rsidR="00791B17" w:rsidRPr="00C9055B" w:rsidRDefault="00791B17" w:rsidP="001C09F5">
            <w:pPr>
              <w:spacing w:line="360" w:lineRule="auto"/>
              <w:rPr>
                <w:rFonts w:ascii="Arial" w:hAnsi="Arial" w:cs="Arial"/>
                <w:color w:val="000000"/>
              </w:rPr>
            </w:pPr>
          </w:p>
        </w:tc>
        <w:tc>
          <w:tcPr>
            <w:tcW w:w="2124" w:type="pct"/>
          </w:tcPr>
          <w:p w14:paraId="1A933161" w14:textId="77777777" w:rsidR="00791B17" w:rsidRPr="00C9055B" w:rsidRDefault="00791B17" w:rsidP="001C09F5">
            <w:pPr>
              <w:spacing w:line="360" w:lineRule="auto"/>
              <w:rPr>
                <w:rFonts w:ascii="Arial" w:hAnsi="Arial" w:cs="Arial"/>
                <w:color w:val="000000"/>
              </w:rPr>
            </w:pPr>
          </w:p>
        </w:tc>
      </w:tr>
      <w:tr w:rsidR="00791B17" w:rsidRPr="00C9055B" w14:paraId="3BAB8002" w14:textId="77777777" w:rsidTr="00C9055B">
        <w:tc>
          <w:tcPr>
            <w:tcW w:w="197" w:type="pct"/>
          </w:tcPr>
          <w:p w14:paraId="1B650D19" w14:textId="77777777" w:rsidR="00791B17" w:rsidRPr="00C9055B" w:rsidRDefault="00791B17" w:rsidP="001C09F5">
            <w:pPr>
              <w:spacing w:line="360" w:lineRule="auto"/>
              <w:rPr>
                <w:rFonts w:ascii="Arial" w:hAnsi="Arial" w:cs="Arial"/>
                <w:b/>
                <w:color w:val="000000"/>
              </w:rPr>
            </w:pPr>
          </w:p>
        </w:tc>
        <w:tc>
          <w:tcPr>
            <w:tcW w:w="221" w:type="pct"/>
          </w:tcPr>
          <w:p w14:paraId="0EB42EDC" w14:textId="77777777" w:rsidR="00791B17" w:rsidRPr="00C9055B" w:rsidRDefault="00791B17" w:rsidP="001C09F5">
            <w:pPr>
              <w:spacing w:line="360" w:lineRule="auto"/>
              <w:rPr>
                <w:rFonts w:ascii="Arial" w:hAnsi="Arial" w:cs="Arial"/>
                <w:b/>
                <w:color w:val="000000"/>
              </w:rPr>
            </w:pPr>
          </w:p>
        </w:tc>
        <w:tc>
          <w:tcPr>
            <w:tcW w:w="246" w:type="pct"/>
          </w:tcPr>
          <w:p w14:paraId="317658EF" w14:textId="77777777" w:rsidR="00791B17" w:rsidRPr="00C9055B" w:rsidRDefault="00791B17" w:rsidP="001C09F5">
            <w:pPr>
              <w:spacing w:line="360" w:lineRule="auto"/>
              <w:rPr>
                <w:rFonts w:ascii="Arial" w:hAnsi="Arial" w:cs="Arial"/>
                <w:color w:val="000000"/>
              </w:rPr>
            </w:pPr>
          </w:p>
        </w:tc>
        <w:tc>
          <w:tcPr>
            <w:tcW w:w="279" w:type="pct"/>
          </w:tcPr>
          <w:p w14:paraId="243E8658" w14:textId="77777777" w:rsidR="00791B17" w:rsidRPr="00C9055B" w:rsidRDefault="00B90C4F" w:rsidP="001C09F5">
            <w:pPr>
              <w:spacing w:line="360" w:lineRule="auto"/>
              <w:rPr>
                <w:rFonts w:ascii="Arial" w:hAnsi="Arial" w:cs="Arial"/>
                <w:color w:val="000000"/>
              </w:rPr>
            </w:pPr>
            <w:r w:rsidRPr="00C9055B">
              <w:rPr>
                <w:rFonts w:ascii="Arial" w:hAnsi="Arial" w:cs="Arial"/>
                <w:color w:val="000000"/>
              </w:rPr>
              <w:t>535</w:t>
            </w:r>
            <w:r w:rsidR="00CB73C5" w:rsidRPr="00C9055B">
              <w:rPr>
                <w:rFonts w:ascii="Arial" w:hAnsi="Arial" w:cs="Arial"/>
                <w:color w:val="000000"/>
              </w:rPr>
              <w:t>0</w:t>
            </w:r>
          </w:p>
        </w:tc>
        <w:tc>
          <w:tcPr>
            <w:tcW w:w="1658" w:type="pct"/>
          </w:tcPr>
          <w:p w14:paraId="0DB4965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Album</w:t>
            </w:r>
          </w:p>
        </w:tc>
        <w:tc>
          <w:tcPr>
            <w:tcW w:w="275" w:type="pct"/>
          </w:tcPr>
          <w:p w14:paraId="63F76BA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5EACC4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Prowadzony w formie papierowej/ elektronicznej</w:t>
            </w:r>
          </w:p>
        </w:tc>
      </w:tr>
      <w:tr w:rsidR="00791B17" w:rsidRPr="00C9055B" w14:paraId="39D0F452" w14:textId="77777777" w:rsidTr="00C9055B">
        <w:tc>
          <w:tcPr>
            <w:tcW w:w="197" w:type="pct"/>
          </w:tcPr>
          <w:p w14:paraId="3D5A99C1" w14:textId="77777777" w:rsidR="00791B17" w:rsidRPr="00C9055B" w:rsidRDefault="00791B17" w:rsidP="001C09F5">
            <w:pPr>
              <w:spacing w:line="360" w:lineRule="auto"/>
              <w:rPr>
                <w:rFonts w:ascii="Arial" w:hAnsi="Arial" w:cs="Arial"/>
                <w:b/>
                <w:color w:val="000000"/>
              </w:rPr>
            </w:pPr>
          </w:p>
        </w:tc>
        <w:tc>
          <w:tcPr>
            <w:tcW w:w="221" w:type="pct"/>
          </w:tcPr>
          <w:p w14:paraId="57C95076" w14:textId="77777777" w:rsidR="00791B17" w:rsidRPr="00C9055B" w:rsidRDefault="00791B17" w:rsidP="001C09F5">
            <w:pPr>
              <w:spacing w:line="360" w:lineRule="auto"/>
              <w:rPr>
                <w:rFonts w:ascii="Arial" w:hAnsi="Arial" w:cs="Arial"/>
                <w:b/>
                <w:color w:val="000000"/>
              </w:rPr>
            </w:pPr>
          </w:p>
        </w:tc>
        <w:tc>
          <w:tcPr>
            <w:tcW w:w="246" w:type="pct"/>
          </w:tcPr>
          <w:p w14:paraId="6120A66B" w14:textId="77777777" w:rsidR="00791B17" w:rsidRPr="00C9055B" w:rsidRDefault="00791B17" w:rsidP="001C09F5">
            <w:pPr>
              <w:spacing w:line="360" w:lineRule="auto"/>
              <w:rPr>
                <w:rFonts w:ascii="Arial" w:hAnsi="Arial" w:cs="Arial"/>
                <w:color w:val="000000"/>
              </w:rPr>
            </w:pPr>
          </w:p>
        </w:tc>
        <w:tc>
          <w:tcPr>
            <w:tcW w:w="279" w:type="pct"/>
          </w:tcPr>
          <w:p w14:paraId="3C9D31C2" w14:textId="77777777" w:rsidR="00791B17" w:rsidRPr="00C9055B" w:rsidRDefault="00B90C4F" w:rsidP="001C09F5">
            <w:pPr>
              <w:spacing w:line="360" w:lineRule="auto"/>
              <w:rPr>
                <w:rFonts w:ascii="Arial" w:hAnsi="Arial" w:cs="Arial"/>
                <w:color w:val="000000"/>
              </w:rPr>
            </w:pPr>
            <w:r w:rsidRPr="00C9055B">
              <w:rPr>
                <w:rFonts w:ascii="Arial" w:hAnsi="Arial" w:cs="Arial"/>
                <w:color w:val="000000"/>
              </w:rPr>
              <w:t>535</w:t>
            </w:r>
            <w:r w:rsidR="00CB73C5" w:rsidRPr="00C9055B">
              <w:rPr>
                <w:rFonts w:ascii="Arial" w:hAnsi="Arial" w:cs="Arial"/>
                <w:color w:val="000000"/>
              </w:rPr>
              <w:t>1</w:t>
            </w:r>
          </w:p>
        </w:tc>
        <w:tc>
          <w:tcPr>
            <w:tcW w:w="1658" w:type="pct"/>
          </w:tcPr>
          <w:p w14:paraId="758AC5F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Akta osobowe </w:t>
            </w:r>
            <w:r w:rsidR="00EF21A2" w:rsidRPr="00C9055B">
              <w:rPr>
                <w:rFonts w:ascii="Arial" w:hAnsi="Arial" w:cs="Arial"/>
                <w:color w:val="000000"/>
              </w:rPr>
              <w:t>uczestników szkoły doktorskiej</w:t>
            </w:r>
          </w:p>
        </w:tc>
        <w:tc>
          <w:tcPr>
            <w:tcW w:w="275" w:type="pct"/>
          </w:tcPr>
          <w:p w14:paraId="67D9F43D" w14:textId="77777777" w:rsidR="00791B17" w:rsidRPr="00C9055B" w:rsidRDefault="007C7434" w:rsidP="001C09F5">
            <w:pPr>
              <w:spacing w:line="360" w:lineRule="auto"/>
              <w:rPr>
                <w:rFonts w:ascii="Arial" w:hAnsi="Arial" w:cs="Arial"/>
                <w:strike/>
                <w:color w:val="000000"/>
              </w:rPr>
            </w:pPr>
            <w:r w:rsidRPr="00C9055B">
              <w:rPr>
                <w:rFonts w:ascii="Arial" w:hAnsi="Arial" w:cs="Arial"/>
                <w:color w:val="000000"/>
              </w:rPr>
              <w:t xml:space="preserve">BE50 </w:t>
            </w:r>
          </w:p>
        </w:tc>
        <w:tc>
          <w:tcPr>
            <w:tcW w:w="2124" w:type="pct"/>
          </w:tcPr>
          <w:p w14:paraId="2F7BC21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sygnowane liczbą albumu; dla każdego uczestnika zakłada się oddzielną teczkę obejmującą wszystkie dokumenty określone w przepisach odrębnych</w:t>
            </w:r>
          </w:p>
        </w:tc>
      </w:tr>
      <w:tr w:rsidR="00791B17" w:rsidRPr="00C9055B" w14:paraId="35BEEA8F" w14:textId="77777777" w:rsidTr="00C9055B">
        <w:tc>
          <w:tcPr>
            <w:tcW w:w="197" w:type="pct"/>
          </w:tcPr>
          <w:p w14:paraId="2039C814" w14:textId="77777777" w:rsidR="00791B17" w:rsidRPr="00C9055B" w:rsidRDefault="00791B17" w:rsidP="001C09F5">
            <w:pPr>
              <w:spacing w:line="360" w:lineRule="auto"/>
              <w:rPr>
                <w:rFonts w:ascii="Arial" w:hAnsi="Arial" w:cs="Arial"/>
                <w:b/>
                <w:color w:val="000000"/>
              </w:rPr>
            </w:pPr>
          </w:p>
        </w:tc>
        <w:tc>
          <w:tcPr>
            <w:tcW w:w="221" w:type="pct"/>
          </w:tcPr>
          <w:p w14:paraId="63BD7C62" w14:textId="77777777" w:rsidR="00791B17" w:rsidRPr="00C9055B" w:rsidRDefault="00791B17" w:rsidP="001C09F5">
            <w:pPr>
              <w:spacing w:line="360" w:lineRule="auto"/>
              <w:rPr>
                <w:rFonts w:ascii="Arial" w:hAnsi="Arial" w:cs="Arial"/>
                <w:b/>
                <w:color w:val="000000"/>
              </w:rPr>
            </w:pPr>
          </w:p>
        </w:tc>
        <w:tc>
          <w:tcPr>
            <w:tcW w:w="246" w:type="pct"/>
          </w:tcPr>
          <w:p w14:paraId="7759A2A0" w14:textId="77777777" w:rsidR="00791B17" w:rsidRPr="00C9055B" w:rsidRDefault="00791B17" w:rsidP="001C09F5">
            <w:pPr>
              <w:spacing w:line="360" w:lineRule="auto"/>
              <w:rPr>
                <w:rFonts w:ascii="Arial" w:hAnsi="Arial" w:cs="Arial"/>
                <w:color w:val="000000"/>
              </w:rPr>
            </w:pPr>
          </w:p>
        </w:tc>
        <w:tc>
          <w:tcPr>
            <w:tcW w:w="279" w:type="pct"/>
          </w:tcPr>
          <w:p w14:paraId="44C0CAF6" w14:textId="77777777" w:rsidR="00791B17" w:rsidRPr="00C9055B" w:rsidRDefault="00B90C4F" w:rsidP="001C09F5">
            <w:pPr>
              <w:spacing w:line="360" w:lineRule="auto"/>
              <w:rPr>
                <w:rFonts w:ascii="Arial" w:hAnsi="Arial" w:cs="Arial"/>
                <w:color w:val="000000"/>
              </w:rPr>
            </w:pPr>
            <w:r w:rsidRPr="00C9055B">
              <w:rPr>
                <w:rFonts w:ascii="Arial" w:hAnsi="Arial" w:cs="Arial"/>
                <w:color w:val="000000"/>
              </w:rPr>
              <w:t>535</w:t>
            </w:r>
            <w:r w:rsidR="00CB73C5" w:rsidRPr="00C9055B">
              <w:rPr>
                <w:rFonts w:ascii="Arial" w:hAnsi="Arial" w:cs="Arial"/>
                <w:color w:val="000000"/>
              </w:rPr>
              <w:t>2</w:t>
            </w:r>
          </w:p>
        </w:tc>
        <w:tc>
          <w:tcPr>
            <w:tcW w:w="1658" w:type="pct"/>
          </w:tcPr>
          <w:p w14:paraId="33371C8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Pomoce ewidencyjne akt osobowych uczestników szkoły doktorskiej</w:t>
            </w:r>
          </w:p>
        </w:tc>
        <w:tc>
          <w:tcPr>
            <w:tcW w:w="275" w:type="pct"/>
          </w:tcPr>
          <w:p w14:paraId="644D523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0558ABA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Dotyczy zaewidencjonowania wydanych dokumentów, decy</w:t>
            </w:r>
            <w:r w:rsidR="00725AD6" w:rsidRPr="00C9055B">
              <w:rPr>
                <w:rFonts w:ascii="Arial" w:hAnsi="Arial" w:cs="Arial"/>
                <w:color w:val="000000"/>
              </w:rPr>
              <w:t>zji w sprawach toku studiów jak</w:t>
            </w:r>
            <w:r w:rsidRPr="00C9055B">
              <w:rPr>
                <w:rFonts w:ascii="Arial" w:hAnsi="Arial" w:cs="Arial"/>
                <w:color w:val="000000"/>
              </w:rPr>
              <w:t xml:space="preserve"> i indywidualnych sprawach uczestni</w:t>
            </w:r>
            <w:r w:rsidR="00725AD6" w:rsidRPr="00C9055B">
              <w:rPr>
                <w:rFonts w:ascii="Arial" w:hAnsi="Arial" w:cs="Arial"/>
                <w:color w:val="000000"/>
              </w:rPr>
              <w:t>ków szkoły doktorskiej</w:t>
            </w:r>
            <w:r w:rsidRPr="00C9055B">
              <w:rPr>
                <w:rFonts w:ascii="Arial" w:hAnsi="Arial" w:cs="Arial"/>
                <w:color w:val="000000"/>
              </w:rPr>
              <w:t>, np. zaświadczenia do KRUS, ZUS, banku</w:t>
            </w:r>
          </w:p>
        </w:tc>
      </w:tr>
      <w:tr w:rsidR="00791B17" w:rsidRPr="00C9055B" w14:paraId="3E113731" w14:textId="77777777" w:rsidTr="00C9055B">
        <w:tc>
          <w:tcPr>
            <w:tcW w:w="197" w:type="pct"/>
          </w:tcPr>
          <w:p w14:paraId="78393A33" w14:textId="77777777" w:rsidR="00791B17" w:rsidRPr="00C9055B" w:rsidRDefault="00791B17" w:rsidP="001C09F5">
            <w:pPr>
              <w:spacing w:line="360" w:lineRule="auto"/>
              <w:rPr>
                <w:rFonts w:ascii="Arial" w:hAnsi="Arial" w:cs="Arial"/>
                <w:b/>
                <w:color w:val="000000"/>
              </w:rPr>
            </w:pPr>
          </w:p>
        </w:tc>
        <w:tc>
          <w:tcPr>
            <w:tcW w:w="221" w:type="pct"/>
          </w:tcPr>
          <w:p w14:paraId="467AB6F4" w14:textId="77777777" w:rsidR="00791B17" w:rsidRPr="00C9055B" w:rsidRDefault="00791B17" w:rsidP="001C09F5">
            <w:pPr>
              <w:spacing w:line="360" w:lineRule="auto"/>
              <w:rPr>
                <w:rFonts w:ascii="Arial" w:hAnsi="Arial" w:cs="Arial"/>
                <w:b/>
                <w:color w:val="000000"/>
              </w:rPr>
            </w:pPr>
          </w:p>
        </w:tc>
        <w:tc>
          <w:tcPr>
            <w:tcW w:w="246" w:type="pct"/>
          </w:tcPr>
          <w:p w14:paraId="6CC9955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6</w:t>
            </w:r>
          </w:p>
        </w:tc>
        <w:tc>
          <w:tcPr>
            <w:tcW w:w="279" w:type="pct"/>
          </w:tcPr>
          <w:p w14:paraId="0C74121D" w14:textId="77777777" w:rsidR="00791B17" w:rsidRPr="00C9055B" w:rsidRDefault="00791B17" w:rsidP="001C09F5">
            <w:pPr>
              <w:spacing w:line="360" w:lineRule="auto"/>
              <w:rPr>
                <w:rFonts w:ascii="Arial" w:hAnsi="Arial" w:cs="Arial"/>
                <w:color w:val="000000"/>
              </w:rPr>
            </w:pPr>
          </w:p>
        </w:tc>
        <w:tc>
          <w:tcPr>
            <w:tcW w:w="1658" w:type="pct"/>
          </w:tcPr>
          <w:p w14:paraId="5BE7A9C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Działalność doktorancka</w:t>
            </w:r>
          </w:p>
        </w:tc>
        <w:tc>
          <w:tcPr>
            <w:tcW w:w="275" w:type="pct"/>
          </w:tcPr>
          <w:p w14:paraId="6169A09E" w14:textId="77777777" w:rsidR="00791B17" w:rsidRPr="00C9055B" w:rsidRDefault="00791B17" w:rsidP="001C09F5">
            <w:pPr>
              <w:spacing w:line="360" w:lineRule="auto"/>
              <w:rPr>
                <w:rFonts w:ascii="Arial" w:hAnsi="Arial" w:cs="Arial"/>
                <w:color w:val="000000"/>
              </w:rPr>
            </w:pPr>
          </w:p>
        </w:tc>
        <w:tc>
          <w:tcPr>
            <w:tcW w:w="2124" w:type="pct"/>
          </w:tcPr>
          <w:p w14:paraId="2C43BF5E" w14:textId="77777777" w:rsidR="00791B17" w:rsidRPr="00C9055B" w:rsidRDefault="00791B17" w:rsidP="001C09F5">
            <w:pPr>
              <w:spacing w:line="360" w:lineRule="auto"/>
              <w:rPr>
                <w:rFonts w:ascii="Arial" w:hAnsi="Arial" w:cs="Arial"/>
                <w:color w:val="000000"/>
              </w:rPr>
            </w:pPr>
          </w:p>
        </w:tc>
      </w:tr>
      <w:tr w:rsidR="00791B17" w:rsidRPr="00C9055B" w14:paraId="4349668B" w14:textId="77777777" w:rsidTr="00C9055B">
        <w:tc>
          <w:tcPr>
            <w:tcW w:w="197" w:type="pct"/>
          </w:tcPr>
          <w:p w14:paraId="357F1590" w14:textId="77777777" w:rsidR="00791B17" w:rsidRPr="00C9055B" w:rsidRDefault="00791B17" w:rsidP="001C09F5">
            <w:pPr>
              <w:spacing w:line="360" w:lineRule="auto"/>
              <w:rPr>
                <w:rFonts w:ascii="Arial" w:hAnsi="Arial" w:cs="Arial"/>
                <w:b/>
                <w:color w:val="000000"/>
              </w:rPr>
            </w:pPr>
          </w:p>
        </w:tc>
        <w:tc>
          <w:tcPr>
            <w:tcW w:w="221" w:type="pct"/>
          </w:tcPr>
          <w:p w14:paraId="676B0915" w14:textId="77777777" w:rsidR="00791B17" w:rsidRPr="00C9055B" w:rsidRDefault="00791B17" w:rsidP="001C09F5">
            <w:pPr>
              <w:spacing w:line="360" w:lineRule="auto"/>
              <w:rPr>
                <w:rFonts w:ascii="Arial" w:hAnsi="Arial" w:cs="Arial"/>
                <w:b/>
                <w:color w:val="000000"/>
              </w:rPr>
            </w:pPr>
          </w:p>
        </w:tc>
        <w:tc>
          <w:tcPr>
            <w:tcW w:w="246" w:type="pct"/>
          </w:tcPr>
          <w:p w14:paraId="10484752" w14:textId="77777777" w:rsidR="00791B17" w:rsidRPr="00C9055B" w:rsidRDefault="00791B17" w:rsidP="001C09F5">
            <w:pPr>
              <w:spacing w:line="360" w:lineRule="auto"/>
              <w:rPr>
                <w:rFonts w:ascii="Arial" w:hAnsi="Arial" w:cs="Arial"/>
                <w:color w:val="000000"/>
              </w:rPr>
            </w:pPr>
          </w:p>
        </w:tc>
        <w:tc>
          <w:tcPr>
            <w:tcW w:w="279" w:type="pct"/>
          </w:tcPr>
          <w:p w14:paraId="3FE4BC5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6</w:t>
            </w:r>
            <w:r w:rsidRPr="00C9055B">
              <w:rPr>
                <w:rFonts w:ascii="Arial" w:hAnsi="Arial" w:cs="Arial"/>
                <w:color w:val="000000"/>
              </w:rPr>
              <w:t>0</w:t>
            </w:r>
          </w:p>
        </w:tc>
        <w:tc>
          <w:tcPr>
            <w:tcW w:w="1658" w:type="pct"/>
          </w:tcPr>
          <w:p w14:paraId="451A9EF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Samorząd szkoły doktorskiej</w:t>
            </w:r>
          </w:p>
        </w:tc>
        <w:tc>
          <w:tcPr>
            <w:tcW w:w="275" w:type="pct"/>
          </w:tcPr>
          <w:p w14:paraId="295039A7" w14:textId="77777777" w:rsidR="00791B17" w:rsidRPr="00C9055B" w:rsidRDefault="007F2C27" w:rsidP="001C09F5">
            <w:pPr>
              <w:spacing w:line="360" w:lineRule="auto"/>
              <w:rPr>
                <w:rFonts w:ascii="Arial" w:hAnsi="Arial" w:cs="Arial"/>
                <w:strike/>
                <w:color w:val="000000"/>
              </w:rPr>
            </w:pPr>
            <w:r w:rsidRPr="00C9055B">
              <w:rPr>
                <w:rFonts w:ascii="Arial" w:hAnsi="Arial" w:cs="Arial"/>
                <w:color w:val="000000"/>
              </w:rPr>
              <w:t xml:space="preserve">A </w:t>
            </w:r>
          </w:p>
        </w:tc>
        <w:tc>
          <w:tcPr>
            <w:tcW w:w="2124" w:type="pct"/>
          </w:tcPr>
          <w:p w14:paraId="05C074B1" w14:textId="77777777" w:rsidR="00791B17" w:rsidRPr="00C9055B" w:rsidRDefault="006A109E" w:rsidP="001C09F5">
            <w:pPr>
              <w:spacing w:line="360" w:lineRule="auto"/>
              <w:rPr>
                <w:rFonts w:ascii="Arial" w:hAnsi="Arial" w:cs="Arial"/>
                <w:color w:val="000000"/>
              </w:rPr>
            </w:pPr>
            <w:r w:rsidRPr="00C9055B">
              <w:rPr>
                <w:rFonts w:ascii="Arial" w:hAnsi="Arial" w:cs="Arial"/>
                <w:color w:val="000000"/>
              </w:rPr>
              <w:t xml:space="preserve">W tym samorząd doktorantów. </w:t>
            </w:r>
            <w:r w:rsidR="00791B17" w:rsidRPr="00C9055B">
              <w:rPr>
                <w:rFonts w:ascii="Arial" w:hAnsi="Arial" w:cs="Arial"/>
                <w:color w:val="000000"/>
              </w:rPr>
              <w:t>Dokumentacja organizacyjna, korespondencja merytoryczna, porozumienia itp.</w:t>
            </w:r>
          </w:p>
        </w:tc>
      </w:tr>
      <w:tr w:rsidR="00791B17" w:rsidRPr="00C9055B" w14:paraId="0CBF32D0" w14:textId="77777777" w:rsidTr="00C9055B">
        <w:tc>
          <w:tcPr>
            <w:tcW w:w="197" w:type="pct"/>
          </w:tcPr>
          <w:p w14:paraId="71EFBDD5" w14:textId="77777777" w:rsidR="00791B17" w:rsidRPr="00C9055B" w:rsidRDefault="00791B17" w:rsidP="001C09F5">
            <w:pPr>
              <w:spacing w:line="360" w:lineRule="auto"/>
              <w:rPr>
                <w:rFonts w:ascii="Arial" w:hAnsi="Arial" w:cs="Arial"/>
                <w:b/>
                <w:color w:val="000000"/>
              </w:rPr>
            </w:pPr>
          </w:p>
        </w:tc>
        <w:tc>
          <w:tcPr>
            <w:tcW w:w="221" w:type="pct"/>
          </w:tcPr>
          <w:p w14:paraId="15527E55" w14:textId="77777777" w:rsidR="00791B17" w:rsidRPr="00C9055B" w:rsidRDefault="00791B17" w:rsidP="001C09F5">
            <w:pPr>
              <w:spacing w:line="360" w:lineRule="auto"/>
              <w:rPr>
                <w:rFonts w:ascii="Arial" w:hAnsi="Arial" w:cs="Arial"/>
                <w:b/>
                <w:color w:val="000000"/>
              </w:rPr>
            </w:pPr>
          </w:p>
        </w:tc>
        <w:tc>
          <w:tcPr>
            <w:tcW w:w="246" w:type="pct"/>
          </w:tcPr>
          <w:p w14:paraId="18C5305D" w14:textId="77777777" w:rsidR="00791B17" w:rsidRPr="00C9055B" w:rsidRDefault="00791B17" w:rsidP="001C09F5">
            <w:pPr>
              <w:spacing w:line="360" w:lineRule="auto"/>
              <w:rPr>
                <w:rFonts w:ascii="Arial" w:hAnsi="Arial" w:cs="Arial"/>
                <w:color w:val="000000"/>
              </w:rPr>
            </w:pPr>
          </w:p>
        </w:tc>
        <w:tc>
          <w:tcPr>
            <w:tcW w:w="279" w:type="pct"/>
          </w:tcPr>
          <w:p w14:paraId="5FDD1D1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6</w:t>
            </w:r>
            <w:r w:rsidRPr="00C9055B">
              <w:rPr>
                <w:rFonts w:ascii="Arial" w:hAnsi="Arial" w:cs="Arial"/>
                <w:color w:val="000000"/>
              </w:rPr>
              <w:t>1</w:t>
            </w:r>
          </w:p>
        </w:tc>
        <w:tc>
          <w:tcPr>
            <w:tcW w:w="1658" w:type="pct"/>
          </w:tcPr>
          <w:p w14:paraId="40B1521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Koła szkoły doktorskiej</w:t>
            </w:r>
          </w:p>
        </w:tc>
        <w:tc>
          <w:tcPr>
            <w:tcW w:w="275" w:type="pct"/>
          </w:tcPr>
          <w:p w14:paraId="6DA6532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0D0FE7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Dla każdego koła zakłada się odrębną teczkę zawierającą m.in. wnioski, statuty, regulaminy – kat. A, pozostała dokumentacja z bieżącej działalności kół w danym roku – kat. B5</w:t>
            </w:r>
          </w:p>
        </w:tc>
      </w:tr>
      <w:tr w:rsidR="00791B17" w:rsidRPr="00C9055B" w14:paraId="5D2FBE27" w14:textId="77777777" w:rsidTr="00C9055B">
        <w:tc>
          <w:tcPr>
            <w:tcW w:w="197" w:type="pct"/>
          </w:tcPr>
          <w:p w14:paraId="1E0D1AA6" w14:textId="77777777" w:rsidR="00791B17" w:rsidRPr="00C9055B" w:rsidRDefault="00791B17" w:rsidP="001C09F5">
            <w:pPr>
              <w:spacing w:line="360" w:lineRule="auto"/>
              <w:rPr>
                <w:rFonts w:ascii="Arial" w:hAnsi="Arial" w:cs="Arial"/>
                <w:b/>
                <w:color w:val="000000"/>
              </w:rPr>
            </w:pPr>
          </w:p>
        </w:tc>
        <w:tc>
          <w:tcPr>
            <w:tcW w:w="221" w:type="pct"/>
          </w:tcPr>
          <w:p w14:paraId="77C417E9" w14:textId="77777777" w:rsidR="00791B17" w:rsidRPr="00C9055B" w:rsidRDefault="00791B17" w:rsidP="001C09F5">
            <w:pPr>
              <w:spacing w:line="360" w:lineRule="auto"/>
              <w:rPr>
                <w:rFonts w:ascii="Arial" w:hAnsi="Arial" w:cs="Arial"/>
                <w:b/>
                <w:color w:val="000000"/>
              </w:rPr>
            </w:pPr>
          </w:p>
        </w:tc>
        <w:tc>
          <w:tcPr>
            <w:tcW w:w="246" w:type="pct"/>
          </w:tcPr>
          <w:p w14:paraId="38D63C08" w14:textId="77777777" w:rsidR="00791B17" w:rsidRPr="00C9055B" w:rsidRDefault="00791B17" w:rsidP="001C09F5">
            <w:pPr>
              <w:spacing w:line="360" w:lineRule="auto"/>
              <w:rPr>
                <w:rFonts w:ascii="Arial" w:hAnsi="Arial" w:cs="Arial"/>
                <w:color w:val="000000"/>
              </w:rPr>
            </w:pPr>
          </w:p>
        </w:tc>
        <w:tc>
          <w:tcPr>
            <w:tcW w:w="279" w:type="pct"/>
          </w:tcPr>
          <w:p w14:paraId="0DC9D87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6</w:t>
            </w:r>
            <w:r w:rsidRPr="00C9055B">
              <w:rPr>
                <w:rFonts w:ascii="Arial" w:hAnsi="Arial" w:cs="Arial"/>
                <w:color w:val="000000"/>
              </w:rPr>
              <w:t>2</w:t>
            </w:r>
          </w:p>
        </w:tc>
        <w:tc>
          <w:tcPr>
            <w:tcW w:w="1658" w:type="pct"/>
          </w:tcPr>
          <w:p w14:paraId="1381699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Organizacje szkoły doktorskiej</w:t>
            </w:r>
          </w:p>
        </w:tc>
        <w:tc>
          <w:tcPr>
            <w:tcW w:w="275" w:type="pct"/>
          </w:tcPr>
          <w:p w14:paraId="66BC164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58AF6E8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Dla każdej organizacji zakłada się odrębną teczkę zawierającą m.in. wnioski, statuty, regulaminy, listy członków, </w:t>
            </w:r>
            <w:r w:rsidRPr="00C9055B">
              <w:rPr>
                <w:rFonts w:ascii="Arial" w:hAnsi="Arial" w:cs="Arial"/>
                <w:color w:val="000000"/>
              </w:rPr>
              <w:lastRenderedPageBreak/>
              <w:t>składy zarządów, - kat A, pozostała dokumentacja z bieżącej działalności organizacji w danym roku – kat. B5</w:t>
            </w:r>
          </w:p>
        </w:tc>
      </w:tr>
      <w:tr w:rsidR="00791B17" w:rsidRPr="00C9055B" w14:paraId="48DD93E1" w14:textId="77777777" w:rsidTr="00C9055B">
        <w:tc>
          <w:tcPr>
            <w:tcW w:w="197" w:type="pct"/>
          </w:tcPr>
          <w:p w14:paraId="0B9ED635" w14:textId="77777777" w:rsidR="00791B17" w:rsidRPr="00C9055B" w:rsidRDefault="00791B17" w:rsidP="001C09F5">
            <w:pPr>
              <w:spacing w:line="360" w:lineRule="auto"/>
              <w:rPr>
                <w:rFonts w:ascii="Arial" w:hAnsi="Arial" w:cs="Arial"/>
                <w:b/>
                <w:color w:val="000000"/>
              </w:rPr>
            </w:pPr>
          </w:p>
        </w:tc>
        <w:tc>
          <w:tcPr>
            <w:tcW w:w="221" w:type="pct"/>
          </w:tcPr>
          <w:p w14:paraId="678C6247" w14:textId="77777777" w:rsidR="00791B17" w:rsidRPr="00C9055B" w:rsidRDefault="00791B17" w:rsidP="001C09F5">
            <w:pPr>
              <w:spacing w:line="360" w:lineRule="auto"/>
              <w:rPr>
                <w:rFonts w:ascii="Arial" w:hAnsi="Arial" w:cs="Arial"/>
                <w:b/>
                <w:color w:val="000000"/>
              </w:rPr>
            </w:pPr>
          </w:p>
        </w:tc>
        <w:tc>
          <w:tcPr>
            <w:tcW w:w="246" w:type="pct"/>
          </w:tcPr>
          <w:p w14:paraId="0FA3326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7</w:t>
            </w:r>
          </w:p>
        </w:tc>
        <w:tc>
          <w:tcPr>
            <w:tcW w:w="279" w:type="pct"/>
          </w:tcPr>
          <w:p w14:paraId="02D0A55C" w14:textId="77777777" w:rsidR="00791B17" w:rsidRPr="00C9055B" w:rsidRDefault="00791B17" w:rsidP="001C09F5">
            <w:pPr>
              <w:spacing w:line="360" w:lineRule="auto"/>
              <w:rPr>
                <w:rFonts w:ascii="Arial" w:hAnsi="Arial" w:cs="Arial"/>
                <w:color w:val="000000"/>
              </w:rPr>
            </w:pPr>
          </w:p>
        </w:tc>
        <w:tc>
          <w:tcPr>
            <w:tcW w:w="1658" w:type="pct"/>
          </w:tcPr>
          <w:p w14:paraId="1964600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Wsparcie uczestników szkoły doktorskiej</w:t>
            </w:r>
          </w:p>
        </w:tc>
        <w:tc>
          <w:tcPr>
            <w:tcW w:w="275" w:type="pct"/>
          </w:tcPr>
          <w:p w14:paraId="3AC51A2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368935B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pomocą finansową i niefinansową dla uczestników szkół doktorskich</w:t>
            </w:r>
            <w:r w:rsidR="00246627" w:rsidRPr="00C9055B">
              <w:rPr>
                <w:rFonts w:ascii="Arial" w:hAnsi="Arial" w:cs="Arial"/>
                <w:color w:val="000000"/>
              </w:rPr>
              <w:t>, w tym stypendia</w:t>
            </w:r>
          </w:p>
        </w:tc>
      </w:tr>
      <w:tr w:rsidR="00791B17" w:rsidRPr="00C9055B" w14:paraId="4AAC99D9" w14:textId="77777777" w:rsidTr="00C9055B">
        <w:tc>
          <w:tcPr>
            <w:tcW w:w="197" w:type="pct"/>
          </w:tcPr>
          <w:p w14:paraId="777EEAA3" w14:textId="77777777" w:rsidR="00791B17" w:rsidRPr="00C9055B" w:rsidRDefault="00791B17" w:rsidP="001C09F5">
            <w:pPr>
              <w:spacing w:line="360" w:lineRule="auto"/>
              <w:rPr>
                <w:rFonts w:ascii="Arial" w:hAnsi="Arial" w:cs="Arial"/>
                <w:b/>
                <w:color w:val="000000"/>
              </w:rPr>
            </w:pPr>
          </w:p>
        </w:tc>
        <w:tc>
          <w:tcPr>
            <w:tcW w:w="221" w:type="pct"/>
          </w:tcPr>
          <w:p w14:paraId="5AFC6F7E" w14:textId="77777777" w:rsidR="00791B17" w:rsidRPr="00C9055B" w:rsidRDefault="00791B17" w:rsidP="001C09F5">
            <w:pPr>
              <w:spacing w:line="360" w:lineRule="auto"/>
              <w:rPr>
                <w:rFonts w:ascii="Arial" w:hAnsi="Arial" w:cs="Arial"/>
                <w:b/>
                <w:color w:val="000000"/>
              </w:rPr>
            </w:pPr>
          </w:p>
        </w:tc>
        <w:tc>
          <w:tcPr>
            <w:tcW w:w="246" w:type="pct"/>
          </w:tcPr>
          <w:p w14:paraId="214E0D6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8</w:t>
            </w:r>
          </w:p>
        </w:tc>
        <w:tc>
          <w:tcPr>
            <w:tcW w:w="279" w:type="pct"/>
          </w:tcPr>
          <w:p w14:paraId="4A6570C7" w14:textId="77777777" w:rsidR="00791B17" w:rsidRPr="00C9055B" w:rsidRDefault="00791B17" w:rsidP="001C09F5">
            <w:pPr>
              <w:spacing w:line="360" w:lineRule="auto"/>
              <w:rPr>
                <w:rFonts w:ascii="Arial" w:hAnsi="Arial" w:cs="Arial"/>
                <w:color w:val="000000"/>
              </w:rPr>
            </w:pPr>
          </w:p>
        </w:tc>
        <w:tc>
          <w:tcPr>
            <w:tcW w:w="1658" w:type="pct"/>
          </w:tcPr>
          <w:p w14:paraId="30A450E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Inne sprawy związane z uczestnictwem w szkole doktorskiej</w:t>
            </w:r>
          </w:p>
        </w:tc>
        <w:tc>
          <w:tcPr>
            <w:tcW w:w="275" w:type="pct"/>
          </w:tcPr>
          <w:p w14:paraId="2AC0296D" w14:textId="77777777" w:rsidR="00791B17" w:rsidRPr="00C9055B" w:rsidRDefault="00791B17" w:rsidP="001C09F5">
            <w:pPr>
              <w:spacing w:line="360" w:lineRule="auto"/>
              <w:rPr>
                <w:rFonts w:ascii="Arial" w:hAnsi="Arial" w:cs="Arial"/>
                <w:color w:val="000000"/>
              </w:rPr>
            </w:pPr>
          </w:p>
        </w:tc>
        <w:tc>
          <w:tcPr>
            <w:tcW w:w="2124" w:type="pct"/>
          </w:tcPr>
          <w:p w14:paraId="2901F1F9" w14:textId="77777777" w:rsidR="00791B17" w:rsidRPr="00C9055B" w:rsidRDefault="00791B17" w:rsidP="001C09F5">
            <w:pPr>
              <w:spacing w:line="360" w:lineRule="auto"/>
              <w:rPr>
                <w:rFonts w:ascii="Arial" w:hAnsi="Arial" w:cs="Arial"/>
                <w:color w:val="000000"/>
              </w:rPr>
            </w:pPr>
          </w:p>
        </w:tc>
      </w:tr>
      <w:tr w:rsidR="00791B17" w:rsidRPr="00C9055B" w14:paraId="2CC23C0C" w14:textId="77777777" w:rsidTr="00C9055B">
        <w:tc>
          <w:tcPr>
            <w:tcW w:w="197" w:type="pct"/>
          </w:tcPr>
          <w:p w14:paraId="5A97031B" w14:textId="77777777" w:rsidR="00791B17" w:rsidRPr="00C9055B" w:rsidRDefault="00791B17" w:rsidP="001C09F5">
            <w:pPr>
              <w:spacing w:line="360" w:lineRule="auto"/>
              <w:rPr>
                <w:rFonts w:ascii="Arial" w:hAnsi="Arial" w:cs="Arial"/>
                <w:b/>
                <w:color w:val="000000"/>
              </w:rPr>
            </w:pPr>
          </w:p>
        </w:tc>
        <w:tc>
          <w:tcPr>
            <w:tcW w:w="221" w:type="pct"/>
          </w:tcPr>
          <w:p w14:paraId="6E5F0483" w14:textId="77777777" w:rsidR="00791B17" w:rsidRPr="00C9055B" w:rsidRDefault="00791B17" w:rsidP="001C09F5">
            <w:pPr>
              <w:spacing w:line="360" w:lineRule="auto"/>
              <w:rPr>
                <w:rFonts w:ascii="Arial" w:hAnsi="Arial" w:cs="Arial"/>
                <w:b/>
                <w:color w:val="000000"/>
              </w:rPr>
            </w:pPr>
          </w:p>
        </w:tc>
        <w:tc>
          <w:tcPr>
            <w:tcW w:w="246" w:type="pct"/>
          </w:tcPr>
          <w:p w14:paraId="4E3D1066" w14:textId="77777777" w:rsidR="00791B17" w:rsidRPr="00C9055B" w:rsidRDefault="00791B17" w:rsidP="001C09F5">
            <w:pPr>
              <w:spacing w:line="360" w:lineRule="auto"/>
              <w:rPr>
                <w:rFonts w:ascii="Arial" w:hAnsi="Arial" w:cs="Arial"/>
                <w:color w:val="000000"/>
              </w:rPr>
            </w:pPr>
          </w:p>
        </w:tc>
        <w:tc>
          <w:tcPr>
            <w:tcW w:w="279" w:type="pct"/>
          </w:tcPr>
          <w:p w14:paraId="17AAE7C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8</w:t>
            </w:r>
            <w:r w:rsidRPr="00C9055B">
              <w:rPr>
                <w:rFonts w:ascii="Arial" w:hAnsi="Arial" w:cs="Arial"/>
                <w:color w:val="000000"/>
              </w:rPr>
              <w:t>0</w:t>
            </w:r>
          </w:p>
        </w:tc>
        <w:tc>
          <w:tcPr>
            <w:tcW w:w="1658" w:type="pct"/>
          </w:tcPr>
          <w:p w14:paraId="128BA00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Sprawy dyscyplinarne</w:t>
            </w:r>
          </w:p>
        </w:tc>
        <w:tc>
          <w:tcPr>
            <w:tcW w:w="275" w:type="pct"/>
          </w:tcPr>
          <w:p w14:paraId="11861BD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0E7841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postępowania dyscyplinarnego zgodnie z obowiązującymi przepisami; dokumentację odkłada się do teczki osobowej uczestnika szkoły</w:t>
            </w:r>
          </w:p>
        </w:tc>
      </w:tr>
      <w:tr w:rsidR="00791B17" w:rsidRPr="00C9055B" w14:paraId="4675B1CF" w14:textId="77777777" w:rsidTr="00C9055B">
        <w:tc>
          <w:tcPr>
            <w:tcW w:w="197" w:type="pct"/>
          </w:tcPr>
          <w:p w14:paraId="328650DB" w14:textId="77777777" w:rsidR="00791B17" w:rsidRPr="00C9055B" w:rsidRDefault="00791B17" w:rsidP="001C09F5">
            <w:pPr>
              <w:spacing w:line="360" w:lineRule="auto"/>
              <w:rPr>
                <w:rFonts w:ascii="Arial" w:hAnsi="Arial" w:cs="Arial"/>
                <w:b/>
                <w:color w:val="000000"/>
              </w:rPr>
            </w:pPr>
          </w:p>
        </w:tc>
        <w:tc>
          <w:tcPr>
            <w:tcW w:w="221" w:type="pct"/>
          </w:tcPr>
          <w:p w14:paraId="65D8B9BF" w14:textId="77777777" w:rsidR="00791B17" w:rsidRPr="00C9055B" w:rsidRDefault="00791B17" w:rsidP="001C09F5">
            <w:pPr>
              <w:spacing w:line="360" w:lineRule="auto"/>
              <w:rPr>
                <w:rFonts w:ascii="Arial" w:hAnsi="Arial" w:cs="Arial"/>
                <w:b/>
                <w:color w:val="000000"/>
              </w:rPr>
            </w:pPr>
          </w:p>
        </w:tc>
        <w:tc>
          <w:tcPr>
            <w:tcW w:w="246" w:type="pct"/>
          </w:tcPr>
          <w:p w14:paraId="465ACC92" w14:textId="77777777" w:rsidR="00791B17" w:rsidRPr="00C9055B" w:rsidRDefault="00791B17" w:rsidP="001C09F5">
            <w:pPr>
              <w:spacing w:line="360" w:lineRule="auto"/>
              <w:rPr>
                <w:rFonts w:ascii="Arial" w:hAnsi="Arial" w:cs="Arial"/>
                <w:color w:val="000000"/>
              </w:rPr>
            </w:pPr>
          </w:p>
        </w:tc>
        <w:tc>
          <w:tcPr>
            <w:tcW w:w="279" w:type="pct"/>
          </w:tcPr>
          <w:p w14:paraId="2466E45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8</w:t>
            </w:r>
            <w:r w:rsidRPr="00C9055B">
              <w:rPr>
                <w:rFonts w:ascii="Arial" w:hAnsi="Arial" w:cs="Arial"/>
                <w:color w:val="000000"/>
              </w:rPr>
              <w:t>1</w:t>
            </w:r>
          </w:p>
        </w:tc>
        <w:tc>
          <w:tcPr>
            <w:tcW w:w="1658" w:type="pct"/>
          </w:tcPr>
          <w:p w14:paraId="1A53B02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Ubezpieczenia</w:t>
            </w:r>
          </w:p>
        </w:tc>
        <w:tc>
          <w:tcPr>
            <w:tcW w:w="275" w:type="pct"/>
          </w:tcPr>
          <w:p w14:paraId="1798D4D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D2A9A7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Dodatkowe ubezpieczenie uczestników np. NNW, zdrowotne</w:t>
            </w:r>
          </w:p>
        </w:tc>
      </w:tr>
      <w:tr w:rsidR="00791B17" w:rsidRPr="00C9055B" w14:paraId="3B70B0D7" w14:textId="77777777" w:rsidTr="00C9055B">
        <w:tc>
          <w:tcPr>
            <w:tcW w:w="197" w:type="pct"/>
          </w:tcPr>
          <w:p w14:paraId="2C332A77" w14:textId="77777777" w:rsidR="00791B17" w:rsidRPr="00C9055B" w:rsidRDefault="00791B17" w:rsidP="001C09F5">
            <w:pPr>
              <w:spacing w:line="360" w:lineRule="auto"/>
              <w:rPr>
                <w:rFonts w:ascii="Arial" w:hAnsi="Arial" w:cs="Arial"/>
                <w:b/>
                <w:color w:val="000000"/>
              </w:rPr>
            </w:pPr>
          </w:p>
        </w:tc>
        <w:tc>
          <w:tcPr>
            <w:tcW w:w="221" w:type="pct"/>
          </w:tcPr>
          <w:p w14:paraId="41F0F005" w14:textId="77777777" w:rsidR="00791B17" w:rsidRPr="00C9055B" w:rsidRDefault="00791B17" w:rsidP="001C09F5">
            <w:pPr>
              <w:spacing w:line="360" w:lineRule="auto"/>
              <w:rPr>
                <w:rFonts w:ascii="Arial" w:hAnsi="Arial" w:cs="Arial"/>
                <w:b/>
                <w:color w:val="000000"/>
              </w:rPr>
            </w:pPr>
          </w:p>
        </w:tc>
        <w:tc>
          <w:tcPr>
            <w:tcW w:w="246" w:type="pct"/>
          </w:tcPr>
          <w:p w14:paraId="5334D305" w14:textId="77777777" w:rsidR="00791B17" w:rsidRPr="00C9055B" w:rsidRDefault="00791B17" w:rsidP="001C09F5">
            <w:pPr>
              <w:spacing w:line="360" w:lineRule="auto"/>
              <w:rPr>
                <w:rFonts w:ascii="Arial" w:hAnsi="Arial" w:cs="Arial"/>
                <w:color w:val="000000"/>
              </w:rPr>
            </w:pPr>
          </w:p>
        </w:tc>
        <w:tc>
          <w:tcPr>
            <w:tcW w:w="279" w:type="pct"/>
          </w:tcPr>
          <w:p w14:paraId="2C90538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8</w:t>
            </w:r>
            <w:r w:rsidRPr="00C9055B">
              <w:rPr>
                <w:rFonts w:ascii="Arial" w:hAnsi="Arial" w:cs="Arial"/>
                <w:color w:val="000000"/>
              </w:rPr>
              <w:t>2</w:t>
            </w:r>
          </w:p>
        </w:tc>
        <w:tc>
          <w:tcPr>
            <w:tcW w:w="1658" w:type="pct"/>
          </w:tcPr>
          <w:p w14:paraId="37E19E1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Bezpieczeństwo</w:t>
            </w:r>
          </w:p>
        </w:tc>
        <w:tc>
          <w:tcPr>
            <w:tcW w:w="275" w:type="pct"/>
          </w:tcPr>
          <w:p w14:paraId="657B953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118B1F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merytoryczna z wypadków z zastrzeżeniem wypadki śmiertelne – kat. A</w:t>
            </w:r>
          </w:p>
        </w:tc>
      </w:tr>
      <w:tr w:rsidR="00791B17" w:rsidRPr="00C9055B" w14:paraId="2F3ADC9F" w14:textId="77777777" w:rsidTr="00C9055B">
        <w:tc>
          <w:tcPr>
            <w:tcW w:w="197" w:type="pct"/>
          </w:tcPr>
          <w:p w14:paraId="6D3D0CF5" w14:textId="77777777" w:rsidR="00791B17" w:rsidRPr="00C9055B" w:rsidRDefault="00791B17" w:rsidP="001C09F5">
            <w:pPr>
              <w:spacing w:line="360" w:lineRule="auto"/>
              <w:rPr>
                <w:rFonts w:ascii="Arial" w:hAnsi="Arial" w:cs="Arial"/>
                <w:b/>
                <w:color w:val="000000"/>
              </w:rPr>
            </w:pPr>
          </w:p>
        </w:tc>
        <w:tc>
          <w:tcPr>
            <w:tcW w:w="221" w:type="pct"/>
          </w:tcPr>
          <w:p w14:paraId="5A26FF93" w14:textId="77777777" w:rsidR="00791B17" w:rsidRPr="00C9055B" w:rsidRDefault="00791B17" w:rsidP="001C09F5">
            <w:pPr>
              <w:spacing w:line="360" w:lineRule="auto"/>
              <w:rPr>
                <w:rFonts w:ascii="Arial" w:hAnsi="Arial" w:cs="Arial"/>
                <w:color w:val="000000"/>
              </w:rPr>
            </w:pPr>
          </w:p>
        </w:tc>
        <w:tc>
          <w:tcPr>
            <w:tcW w:w="246" w:type="pct"/>
          </w:tcPr>
          <w:p w14:paraId="25278BE3" w14:textId="77777777" w:rsidR="00791B17" w:rsidRPr="00C9055B" w:rsidRDefault="00791B17" w:rsidP="001C09F5">
            <w:pPr>
              <w:spacing w:line="360" w:lineRule="auto"/>
              <w:rPr>
                <w:rFonts w:ascii="Arial" w:hAnsi="Arial" w:cs="Arial"/>
                <w:color w:val="000000"/>
              </w:rPr>
            </w:pPr>
          </w:p>
        </w:tc>
        <w:tc>
          <w:tcPr>
            <w:tcW w:w="279" w:type="pct"/>
          </w:tcPr>
          <w:p w14:paraId="792E430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8</w:t>
            </w:r>
            <w:r w:rsidRPr="00C9055B">
              <w:rPr>
                <w:rFonts w:ascii="Arial" w:hAnsi="Arial" w:cs="Arial"/>
                <w:color w:val="000000"/>
              </w:rPr>
              <w:t>3</w:t>
            </w:r>
          </w:p>
        </w:tc>
        <w:tc>
          <w:tcPr>
            <w:tcW w:w="1658" w:type="pct"/>
          </w:tcPr>
          <w:p w14:paraId="7ECD586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Doradztwo zawodowe</w:t>
            </w:r>
          </w:p>
        </w:tc>
        <w:tc>
          <w:tcPr>
            <w:tcW w:w="275" w:type="pct"/>
          </w:tcPr>
          <w:p w14:paraId="26C5359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6A4E6E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organizacją imprez/wydarzeń związanych z rozwojem kariery zawodowej uczestników szkoły doktorskiej</w:t>
            </w:r>
          </w:p>
        </w:tc>
      </w:tr>
      <w:tr w:rsidR="00791B17" w:rsidRPr="00C9055B" w14:paraId="1F765388" w14:textId="77777777" w:rsidTr="00C9055B">
        <w:tc>
          <w:tcPr>
            <w:tcW w:w="197" w:type="pct"/>
          </w:tcPr>
          <w:p w14:paraId="002E9C4D" w14:textId="77777777" w:rsidR="00791B17" w:rsidRPr="00C9055B" w:rsidRDefault="00791B17" w:rsidP="001C09F5">
            <w:pPr>
              <w:spacing w:line="360" w:lineRule="auto"/>
              <w:rPr>
                <w:rFonts w:ascii="Arial" w:hAnsi="Arial" w:cs="Arial"/>
                <w:b/>
                <w:color w:val="000000"/>
              </w:rPr>
            </w:pPr>
          </w:p>
        </w:tc>
        <w:tc>
          <w:tcPr>
            <w:tcW w:w="221" w:type="pct"/>
          </w:tcPr>
          <w:p w14:paraId="172EF5F7" w14:textId="77777777" w:rsidR="00791B17" w:rsidRPr="00C9055B" w:rsidRDefault="00791B17" w:rsidP="001C09F5">
            <w:pPr>
              <w:spacing w:line="360" w:lineRule="auto"/>
              <w:rPr>
                <w:rFonts w:ascii="Arial" w:hAnsi="Arial" w:cs="Arial"/>
                <w:color w:val="000000"/>
              </w:rPr>
            </w:pPr>
          </w:p>
        </w:tc>
        <w:tc>
          <w:tcPr>
            <w:tcW w:w="246" w:type="pct"/>
          </w:tcPr>
          <w:p w14:paraId="7F9EBCDA" w14:textId="77777777" w:rsidR="00791B17" w:rsidRPr="00C9055B" w:rsidRDefault="00791B17" w:rsidP="001C09F5">
            <w:pPr>
              <w:spacing w:line="360" w:lineRule="auto"/>
              <w:rPr>
                <w:rFonts w:ascii="Arial" w:hAnsi="Arial" w:cs="Arial"/>
                <w:color w:val="000000"/>
              </w:rPr>
            </w:pPr>
          </w:p>
        </w:tc>
        <w:tc>
          <w:tcPr>
            <w:tcW w:w="279" w:type="pct"/>
          </w:tcPr>
          <w:p w14:paraId="07BFE14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8</w:t>
            </w:r>
            <w:r w:rsidRPr="00C9055B">
              <w:rPr>
                <w:rFonts w:ascii="Arial" w:hAnsi="Arial" w:cs="Arial"/>
                <w:color w:val="000000"/>
              </w:rPr>
              <w:t>4</w:t>
            </w:r>
          </w:p>
        </w:tc>
        <w:tc>
          <w:tcPr>
            <w:tcW w:w="1658" w:type="pct"/>
          </w:tcPr>
          <w:p w14:paraId="6732240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Badanie losów absolwentów</w:t>
            </w:r>
            <w:r w:rsidR="007F2C27" w:rsidRPr="00C9055B">
              <w:rPr>
                <w:rFonts w:ascii="Arial" w:hAnsi="Arial" w:cs="Arial"/>
                <w:color w:val="000000"/>
              </w:rPr>
              <w:t xml:space="preserve"> </w:t>
            </w:r>
            <w:r w:rsidR="00956785" w:rsidRPr="00C9055B">
              <w:rPr>
                <w:rFonts w:ascii="Arial" w:hAnsi="Arial" w:cs="Arial"/>
                <w:color w:val="000000"/>
              </w:rPr>
              <w:t>(</w:t>
            </w:r>
            <w:r w:rsidR="007F2C27" w:rsidRPr="00C9055B">
              <w:rPr>
                <w:rFonts w:ascii="Arial" w:hAnsi="Arial" w:cs="Arial"/>
                <w:color w:val="000000"/>
              </w:rPr>
              <w:t>szkoły doktorskiej</w:t>
            </w:r>
            <w:r w:rsidR="00956785" w:rsidRPr="00C9055B">
              <w:rPr>
                <w:rFonts w:ascii="Arial" w:hAnsi="Arial" w:cs="Arial"/>
                <w:color w:val="000000"/>
              </w:rPr>
              <w:t>)</w:t>
            </w:r>
          </w:p>
        </w:tc>
        <w:tc>
          <w:tcPr>
            <w:tcW w:w="275" w:type="pct"/>
          </w:tcPr>
          <w:p w14:paraId="099C1195" w14:textId="77777777" w:rsidR="00791B17" w:rsidRPr="00C9055B" w:rsidRDefault="007F2C27" w:rsidP="001C09F5">
            <w:pPr>
              <w:spacing w:line="360" w:lineRule="auto"/>
              <w:rPr>
                <w:rFonts w:ascii="Arial" w:hAnsi="Arial" w:cs="Arial"/>
                <w:color w:val="000000"/>
              </w:rPr>
            </w:pPr>
            <w:r w:rsidRPr="00C9055B">
              <w:rPr>
                <w:rFonts w:ascii="Arial" w:hAnsi="Arial" w:cs="Arial"/>
                <w:color w:val="000000"/>
              </w:rPr>
              <w:t xml:space="preserve">A </w:t>
            </w:r>
          </w:p>
        </w:tc>
        <w:tc>
          <w:tcPr>
            <w:tcW w:w="2124" w:type="pct"/>
          </w:tcPr>
          <w:p w14:paraId="435B451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Ankiety, raporty</w:t>
            </w:r>
          </w:p>
        </w:tc>
      </w:tr>
      <w:tr w:rsidR="00791B17" w:rsidRPr="00C9055B" w14:paraId="4A4E2519" w14:textId="77777777" w:rsidTr="00C9055B">
        <w:tc>
          <w:tcPr>
            <w:tcW w:w="197" w:type="pct"/>
          </w:tcPr>
          <w:p w14:paraId="196F4986" w14:textId="77777777" w:rsidR="00791B17" w:rsidRPr="00C9055B" w:rsidRDefault="00791B17" w:rsidP="001C09F5">
            <w:pPr>
              <w:spacing w:line="360" w:lineRule="auto"/>
              <w:rPr>
                <w:rFonts w:ascii="Arial" w:hAnsi="Arial" w:cs="Arial"/>
                <w:b/>
                <w:color w:val="000000"/>
              </w:rPr>
            </w:pPr>
          </w:p>
        </w:tc>
        <w:tc>
          <w:tcPr>
            <w:tcW w:w="221" w:type="pct"/>
          </w:tcPr>
          <w:p w14:paraId="5D64473C" w14:textId="77777777" w:rsidR="00791B17" w:rsidRPr="00C9055B" w:rsidRDefault="00791B17" w:rsidP="001C09F5">
            <w:pPr>
              <w:spacing w:line="360" w:lineRule="auto"/>
              <w:rPr>
                <w:rFonts w:ascii="Arial" w:hAnsi="Arial" w:cs="Arial"/>
                <w:color w:val="000000"/>
              </w:rPr>
            </w:pPr>
          </w:p>
        </w:tc>
        <w:tc>
          <w:tcPr>
            <w:tcW w:w="246" w:type="pct"/>
          </w:tcPr>
          <w:p w14:paraId="6B0DB36B" w14:textId="77777777" w:rsidR="00791B17" w:rsidRPr="00C9055B" w:rsidRDefault="00791B17" w:rsidP="001C09F5">
            <w:pPr>
              <w:spacing w:line="360" w:lineRule="auto"/>
              <w:rPr>
                <w:rFonts w:ascii="Arial" w:hAnsi="Arial" w:cs="Arial"/>
                <w:color w:val="000000"/>
              </w:rPr>
            </w:pPr>
          </w:p>
        </w:tc>
        <w:tc>
          <w:tcPr>
            <w:tcW w:w="279" w:type="pct"/>
          </w:tcPr>
          <w:p w14:paraId="07A8FBE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53</w:t>
            </w:r>
            <w:r w:rsidR="00B90C4F" w:rsidRPr="00C9055B">
              <w:rPr>
                <w:rFonts w:ascii="Arial" w:hAnsi="Arial" w:cs="Arial"/>
                <w:color w:val="000000"/>
              </w:rPr>
              <w:t>8</w:t>
            </w:r>
            <w:r w:rsidRPr="00C9055B">
              <w:rPr>
                <w:rFonts w:ascii="Arial" w:hAnsi="Arial" w:cs="Arial"/>
                <w:color w:val="000000"/>
              </w:rPr>
              <w:t>5</w:t>
            </w:r>
          </w:p>
        </w:tc>
        <w:tc>
          <w:tcPr>
            <w:tcW w:w="1658" w:type="pct"/>
          </w:tcPr>
          <w:p w14:paraId="78D53D8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Sprawy absolwentów</w:t>
            </w:r>
            <w:r w:rsidR="007F2C27" w:rsidRPr="00C9055B">
              <w:rPr>
                <w:rFonts w:ascii="Arial" w:hAnsi="Arial" w:cs="Arial"/>
                <w:color w:val="000000"/>
              </w:rPr>
              <w:t xml:space="preserve"> </w:t>
            </w:r>
            <w:r w:rsidR="00956785" w:rsidRPr="00C9055B">
              <w:rPr>
                <w:rFonts w:ascii="Arial" w:hAnsi="Arial" w:cs="Arial"/>
                <w:color w:val="000000"/>
              </w:rPr>
              <w:t>(</w:t>
            </w:r>
            <w:r w:rsidR="007F2C27" w:rsidRPr="00C9055B">
              <w:rPr>
                <w:rFonts w:ascii="Arial" w:hAnsi="Arial" w:cs="Arial"/>
                <w:color w:val="000000"/>
              </w:rPr>
              <w:t>szkoły doktorskiej</w:t>
            </w:r>
            <w:r w:rsidR="00956785" w:rsidRPr="00C9055B">
              <w:rPr>
                <w:rFonts w:ascii="Arial" w:hAnsi="Arial" w:cs="Arial"/>
                <w:color w:val="000000"/>
              </w:rPr>
              <w:t>)</w:t>
            </w:r>
          </w:p>
        </w:tc>
        <w:tc>
          <w:tcPr>
            <w:tcW w:w="275" w:type="pct"/>
          </w:tcPr>
          <w:p w14:paraId="27A5ADF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w:t>
            </w:r>
            <w:r w:rsidR="007F2C27" w:rsidRPr="00C9055B">
              <w:rPr>
                <w:rFonts w:ascii="Arial" w:hAnsi="Arial" w:cs="Arial"/>
                <w:color w:val="000000"/>
              </w:rPr>
              <w:t>E</w:t>
            </w:r>
            <w:r w:rsidRPr="00C9055B">
              <w:rPr>
                <w:rFonts w:ascii="Arial" w:hAnsi="Arial" w:cs="Arial"/>
                <w:color w:val="000000"/>
              </w:rPr>
              <w:t>5</w:t>
            </w:r>
          </w:p>
        </w:tc>
        <w:tc>
          <w:tcPr>
            <w:tcW w:w="2124" w:type="pct"/>
          </w:tcPr>
          <w:p w14:paraId="1A0EF15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organizacją np. spotkania, prezentacje, zjazdy absolwentów (lista gości, program zjazdu, zaproszenia, przemówienia, dokumentacja fotograficzna itp.)</w:t>
            </w:r>
          </w:p>
        </w:tc>
      </w:tr>
      <w:tr w:rsidR="00791B17" w:rsidRPr="00C9055B" w14:paraId="5828E6AF" w14:textId="77777777" w:rsidTr="00C9055B">
        <w:tc>
          <w:tcPr>
            <w:tcW w:w="197" w:type="pct"/>
          </w:tcPr>
          <w:p w14:paraId="32F1FF48" w14:textId="77777777" w:rsidR="00791B17" w:rsidRPr="00C9055B" w:rsidRDefault="00791B17" w:rsidP="001C09F5">
            <w:pPr>
              <w:spacing w:line="360" w:lineRule="auto"/>
              <w:rPr>
                <w:rFonts w:ascii="Arial" w:hAnsi="Arial" w:cs="Arial"/>
                <w:b/>
                <w:color w:val="000000"/>
              </w:rPr>
            </w:pPr>
          </w:p>
        </w:tc>
        <w:tc>
          <w:tcPr>
            <w:tcW w:w="221" w:type="pct"/>
          </w:tcPr>
          <w:p w14:paraId="08DB46C6"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54</w:t>
            </w:r>
          </w:p>
        </w:tc>
        <w:tc>
          <w:tcPr>
            <w:tcW w:w="246" w:type="pct"/>
          </w:tcPr>
          <w:p w14:paraId="5F36D6B2" w14:textId="77777777" w:rsidR="00791B17" w:rsidRPr="00C9055B" w:rsidRDefault="00791B17" w:rsidP="001C09F5">
            <w:pPr>
              <w:spacing w:line="360" w:lineRule="auto"/>
              <w:rPr>
                <w:rFonts w:ascii="Arial" w:hAnsi="Arial" w:cs="Arial"/>
                <w:b/>
                <w:color w:val="000000"/>
              </w:rPr>
            </w:pPr>
          </w:p>
        </w:tc>
        <w:tc>
          <w:tcPr>
            <w:tcW w:w="279" w:type="pct"/>
          </w:tcPr>
          <w:p w14:paraId="55D7506A" w14:textId="77777777" w:rsidR="00791B17" w:rsidRPr="00C9055B" w:rsidRDefault="00791B17" w:rsidP="001C09F5">
            <w:pPr>
              <w:spacing w:line="360" w:lineRule="auto"/>
              <w:rPr>
                <w:rFonts w:ascii="Arial" w:hAnsi="Arial" w:cs="Arial"/>
                <w:b/>
                <w:color w:val="000000"/>
              </w:rPr>
            </w:pPr>
          </w:p>
        </w:tc>
        <w:tc>
          <w:tcPr>
            <w:tcW w:w="1658" w:type="pct"/>
          </w:tcPr>
          <w:p w14:paraId="4034E5F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 xml:space="preserve">Konferencje naukowe </w:t>
            </w:r>
          </w:p>
        </w:tc>
        <w:tc>
          <w:tcPr>
            <w:tcW w:w="275" w:type="pct"/>
          </w:tcPr>
          <w:p w14:paraId="486757C6" w14:textId="77777777" w:rsidR="00791B17" w:rsidRPr="00C9055B" w:rsidRDefault="00791B17" w:rsidP="001C09F5">
            <w:pPr>
              <w:spacing w:line="360" w:lineRule="auto"/>
              <w:rPr>
                <w:rFonts w:ascii="Arial" w:hAnsi="Arial" w:cs="Arial"/>
                <w:b/>
                <w:color w:val="000000"/>
              </w:rPr>
            </w:pPr>
          </w:p>
        </w:tc>
        <w:tc>
          <w:tcPr>
            <w:tcW w:w="2124" w:type="pct"/>
          </w:tcPr>
          <w:p w14:paraId="3F9F2A5C" w14:textId="77777777" w:rsidR="00791B17" w:rsidRPr="00C9055B" w:rsidRDefault="00791B17" w:rsidP="001C09F5">
            <w:pPr>
              <w:spacing w:line="360" w:lineRule="auto"/>
              <w:rPr>
                <w:rFonts w:ascii="Arial" w:hAnsi="Arial" w:cs="Arial"/>
                <w:b/>
                <w:color w:val="000000"/>
              </w:rPr>
            </w:pPr>
          </w:p>
        </w:tc>
      </w:tr>
      <w:tr w:rsidR="00791B17" w:rsidRPr="00C9055B" w14:paraId="016389B9" w14:textId="77777777" w:rsidTr="00C9055B">
        <w:tc>
          <w:tcPr>
            <w:tcW w:w="197" w:type="pct"/>
          </w:tcPr>
          <w:p w14:paraId="3426AA8E" w14:textId="77777777" w:rsidR="00791B17" w:rsidRPr="00C9055B" w:rsidRDefault="00791B17" w:rsidP="001C09F5">
            <w:pPr>
              <w:spacing w:line="360" w:lineRule="auto"/>
              <w:rPr>
                <w:rFonts w:ascii="Arial" w:hAnsi="Arial" w:cs="Arial"/>
                <w:b/>
                <w:color w:val="000000"/>
              </w:rPr>
            </w:pPr>
          </w:p>
        </w:tc>
        <w:tc>
          <w:tcPr>
            <w:tcW w:w="221" w:type="pct"/>
          </w:tcPr>
          <w:p w14:paraId="4A69E167" w14:textId="77777777" w:rsidR="00791B17" w:rsidRPr="00C9055B" w:rsidRDefault="00791B17" w:rsidP="001C09F5">
            <w:pPr>
              <w:spacing w:line="360" w:lineRule="auto"/>
              <w:rPr>
                <w:rFonts w:ascii="Arial" w:hAnsi="Arial" w:cs="Arial"/>
                <w:color w:val="000000"/>
              </w:rPr>
            </w:pPr>
          </w:p>
        </w:tc>
        <w:tc>
          <w:tcPr>
            <w:tcW w:w="246" w:type="pct"/>
          </w:tcPr>
          <w:p w14:paraId="5AF901C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540</w:t>
            </w:r>
          </w:p>
        </w:tc>
        <w:tc>
          <w:tcPr>
            <w:tcW w:w="279" w:type="pct"/>
          </w:tcPr>
          <w:p w14:paraId="1DC56B69" w14:textId="77777777" w:rsidR="00791B17" w:rsidRPr="00C9055B" w:rsidRDefault="00791B17" w:rsidP="001C09F5">
            <w:pPr>
              <w:spacing w:line="360" w:lineRule="auto"/>
              <w:rPr>
                <w:rFonts w:ascii="Arial" w:hAnsi="Arial" w:cs="Arial"/>
                <w:color w:val="000000"/>
              </w:rPr>
            </w:pPr>
          </w:p>
        </w:tc>
        <w:tc>
          <w:tcPr>
            <w:tcW w:w="1658" w:type="pct"/>
          </w:tcPr>
          <w:p w14:paraId="39B65F4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Konferencje naukowe organizowane i współorganizowane przez jednostki UPH</w:t>
            </w:r>
          </w:p>
        </w:tc>
        <w:tc>
          <w:tcPr>
            <w:tcW w:w="275" w:type="pct"/>
          </w:tcPr>
          <w:p w14:paraId="24711EBA" w14:textId="77777777" w:rsidR="00791B17" w:rsidRPr="00C9055B" w:rsidRDefault="007F2C27" w:rsidP="001C09F5">
            <w:pPr>
              <w:spacing w:line="360" w:lineRule="auto"/>
              <w:rPr>
                <w:rFonts w:ascii="Arial" w:hAnsi="Arial" w:cs="Arial"/>
                <w:strike/>
                <w:color w:val="000000"/>
              </w:rPr>
            </w:pPr>
            <w:r w:rsidRPr="00C9055B">
              <w:rPr>
                <w:rFonts w:ascii="Arial" w:hAnsi="Arial" w:cs="Arial"/>
                <w:color w:val="000000"/>
              </w:rPr>
              <w:t xml:space="preserve">A </w:t>
            </w:r>
          </w:p>
        </w:tc>
        <w:tc>
          <w:tcPr>
            <w:tcW w:w="2124" w:type="pct"/>
          </w:tcPr>
          <w:p w14:paraId="22B47E7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Wnioski o wyrażenie zgody na organizację konferencji, kalkulacje wstępne i wynikowe, sprawozdania, program, pisma dot. patronatu, odpłatności za sale, sponsoringu itp.</w:t>
            </w:r>
          </w:p>
        </w:tc>
      </w:tr>
      <w:tr w:rsidR="00791B17" w:rsidRPr="00C9055B" w14:paraId="4B900E73" w14:textId="77777777" w:rsidTr="00C9055B">
        <w:tc>
          <w:tcPr>
            <w:tcW w:w="197" w:type="pct"/>
          </w:tcPr>
          <w:p w14:paraId="62A73B6C" w14:textId="77777777" w:rsidR="00791B17" w:rsidRPr="00C9055B" w:rsidRDefault="00791B17" w:rsidP="001C09F5">
            <w:pPr>
              <w:spacing w:line="360" w:lineRule="auto"/>
              <w:rPr>
                <w:rFonts w:ascii="Arial" w:hAnsi="Arial" w:cs="Arial"/>
                <w:b/>
                <w:color w:val="000000"/>
              </w:rPr>
            </w:pPr>
          </w:p>
        </w:tc>
        <w:tc>
          <w:tcPr>
            <w:tcW w:w="221" w:type="pct"/>
          </w:tcPr>
          <w:p w14:paraId="449F876F" w14:textId="77777777" w:rsidR="00791B17" w:rsidRPr="00C9055B" w:rsidRDefault="00791B17" w:rsidP="001C09F5">
            <w:pPr>
              <w:spacing w:line="360" w:lineRule="auto"/>
              <w:rPr>
                <w:rFonts w:ascii="Arial" w:hAnsi="Arial" w:cs="Arial"/>
                <w:color w:val="000000"/>
              </w:rPr>
            </w:pPr>
          </w:p>
        </w:tc>
        <w:tc>
          <w:tcPr>
            <w:tcW w:w="246" w:type="pct"/>
          </w:tcPr>
          <w:p w14:paraId="371B938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541</w:t>
            </w:r>
          </w:p>
        </w:tc>
        <w:tc>
          <w:tcPr>
            <w:tcW w:w="279" w:type="pct"/>
          </w:tcPr>
          <w:p w14:paraId="37F77297" w14:textId="77777777" w:rsidR="00791B17" w:rsidRPr="00C9055B" w:rsidRDefault="00791B17" w:rsidP="001C09F5">
            <w:pPr>
              <w:spacing w:line="360" w:lineRule="auto"/>
              <w:rPr>
                <w:rFonts w:ascii="Arial" w:hAnsi="Arial" w:cs="Arial"/>
                <w:color w:val="000000"/>
              </w:rPr>
            </w:pPr>
          </w:p>
        </w:tc>
        <w:tc>
          <w:tcPr>
            <w:tcW w:w="1658" w:type="pct"/>
          </w:tcPr>
          <w:p w14:paraId="2AF3EED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Konferencje i wydarzenia naukowe organizowane przez instytucje zewnętrzne</w:t>
            </w:r>
          </w:p>
        </w:tc>
        <w:tc>
          <w:tcPr>
            <w:tcW w:w="275" w:type="pct"/>
          </w:tcPr>
          <w:p w14:paraId="6B1D60E0" w14:textId="77777777" w:rsidR="00791B17" w:rsidRPr="00C9055B" w:rsidRDefault="007F2C27" w:rsidP="001C09F5">
            <w:pPr>
              <w:spacing w:line="360" w:lineRule="auto"/>
              <w:rPr>
                <w:rFonts w:ascii="Arial" w:hAnsi="Arial" w:cs="Arial"/>
                <w:strike/>
                <w:color w:val="000000"/>
              </w:rPr>
            </w:pPr>
            <w:r w:rsidRPr="00C9055B">
              <w:rPr>
                <w:rFonts w:ascii="Arial" w:hAnsi="Arial" w:cs="Arial"/>
                <w:color w:val="000000"/>
              </w:rPr>
              <w:t>A</w:t>
            </w:r>
          </w:p>
        </w:tc>
        <w:tc>
          <w:tcPr>
            <w:tcW w:w="2124" w:type="pct"/>
          </w:tcPr>
          <w:p w14:paraId="611A5DD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Udział pracowników UPH w konferencjach zewnętrznych (patronaty honorowe i naukowe konferencji, udział w charakterze eksperta i in.)</w:t>
            </w:r>
            <w:r w:rsidR="004B19D9" w:rsidRPr="00C9055B">
              <w:rPr>
                <w:rFonts w:ascii="Arial" w:hAnsi="Arial" w:cs="Arial"/>
                <w:color w:val="000000"/>
              </w:rPr>
              <w:t xml:space="preserve">. Niewykorzystane zaproszenia, zawiadomienia itp. </w:t>
            </w:r>
            <w:r w:rsidR="00984893" w:rsidRPr="00C9055B">
              <w:rPr>
                <w:rFonts w:ascii="Arial" w:hAnsi="Arial" w:cs="Arial"/>
                <w:color w:val="000000"/>
              </w:rPr>
              <w:t>k</w:t>
            </w:r>
            <w:r w:rsidR="004B19D9" w:rsidRPr="00C9055B">
              <w:rPr>
                <w:rFonts w:ascii="Arial" w:hAnsi="Arial" w:cs="Arial"/>
                <w:color w:val="000000"/>
              </w:rPr>
              <w:t>ategoria Bc</w:t>
            </w:r>
          </w:p>
        </w:tc>
      </w:tr>
      <w:tr w:rsidR="00791B17" w:rsidRPr="00C9055B" w14:paraId="416ADBD1" w14:textId="77777777" w:rsidTr="00C9055B">
        <w:tc>
          <w:tcPr>
            <w:tcW w:w="197" w:type="pct"/>
          </w:tcPr>
          <w:p w14:paraId="708734D4"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6</w:t>
            </w:r>
          </w:p>
        </w:tc>
        <w:tc>
          <w:tcPr>
            <w:tcW w:w="221" w:type="pct"/>
          </w:tcPr>
          <w:p w14:paraId="0E02AE2B" w14:textId="77777777" w:rsidR="00791B17" w:rsidRPr="00C9055B" w:rsidRDefault="00791B17" w:rsidP="001C09F5">
            <w:pPr>
              <w:spacing w:line="360" w:lineRule="auto"/>
              <w:rPr>
                <w:rFonts w:ascii="Arial" w:hAnsi="Arial" w:cs="Arial"/>
                <w:b/>
                <w:color w:val="000000"/>
              </w:rPr>
            </w:pPr>
          </w:p>
        </w:tc>
        <w:tc>
          <w:tcPr>
            <w:tcW w:w="246" w:type="pct"/>
          </w:tcPr>
          <w:p w14:paraId="17E0528F" w14:textId="77777777" w:rsidR="00791B17" w:rsidRPr="00C9055B" w:rsidRDefault="00791B17" w:rsidP="001C09F5">
            <w:pPr>
              <w:spacing w:line="360" w:lineRule="auto"/>
              <w:rPr>
                <w:rFonts w:ascii="Arial" w:hAnsi="Arial" w:cs="Arial"/>
                <w:color w:val="000000"/>
              </w:rPr>
            </w:pPr>
          </w:p>
        </w:tc>
        <w:tc>
          <w:tcPr>
            <w:tcW w:w="279" w:type="pct"/>
          </w:tcPr>
          <w:p w14:paraId="13CBEE80" w14:textId="77777777" w:rsidR="00791B17" w:rsidRPr="00C9055B" w:rsidRDefault="00791B17" w:rsidP="001C09F5">
            <w:pPr>
              <w:spacing w:line="360" w:lineRule="auto"/>
              <w:rPr>
                <w:rFonts w:ascii="Arial" w:hAnsi="Arial" w:cs="Arial"/>
                <w:color w:val="000000"/>
              </w:rPr>
            </w:pPr>
          </w:p>
        </w:tc>
        <w:tc>
          <w:tcPr>
            <w:tcW w:w="1658" w:type="pct"/>
          </w:tcPr>
          <w:p w14:paraId="118960F8" w14:textId="77777777" w:rsidR="00791B17" w:rsidRPr="00C9055B" w:rsidRDefault="003357A1" w:rsidP="001C09F5">
            <w:pPr>
              <w:spacing w:line="360" w:lineRule="auto"/>
              <w:rPr>
                <w:rFonts w:ascii="Arial" w:hAnsi="Arial" w:cs="Arial"/>
                <w:b/>
                <w:color w:val="000000"/>
              </w:rPr>
            </w:pPr>
            <w:r w:rsidRPr="00C9055B">
              <w:rPr>
                <w:rFonts w:ascii="Arial" w:hAnsi="Arial" w:cs="Arial"/>
                <w:b/>
                <w:color w:val="000000"/>
              </w:rPr>
              <w:t xml:space="preserve">WSPÓŁPRACA ZAGRANICZNA </w:t>
            </w:r>
          </w:p>
        </w:tc>
        <w:tc>
          <w:tcPr>
            <w:tcW w:w="275" w:type="pct"/>
          </w:tcPr>
          <w:p w14:paraId="5E59D3F9" w14:textId="77777777" w:rsidR="00791B17" w:rsidRPr="00C9055B" w:rsidRDefault="00791B17" w:rsidP="001C09F5">
            <w:pPr>
              <w:spacing w:line="360" w:lineRule="auto"/>
              <w:rPr>
                <w:rFonts w:ascii="Arial" w:hAnsi="Arial" w:cs="Arial"/>
                <w:color w:val="000000"/>
              </w:rPr>
            </w:pPr>
          </w:p>
        </w:tc>
        <w:tc>
          <w:tcPr>
            <w:tcW w:w="2124" w:type="pct"/>
          </w:tcPr>
          <w:p w14:paraId="3725D50B" w14:textId="77777777" w:rsidR="00791B17" w:rsidRPr="00C9055B" w:rsidRDefault="00791B17" w:rsidP="001C09F5">
            <w:pPr>
              <w:spacing w:line="360" w:lineRule="auto"/>
              <w:rPr>
                <w:rFonts w:ascii="Arial" w:hAnsi="Arial" w:cs="Arial"/>
                <w:b/>
                <w:color w:val="000000"/>
              </w:rPr>
            </w:pPr>
          </w:p>
        </w:tc>
      </w:tr>
      <w:tr w:rsidR="00791B17" w:rsidRPr="00C9055B" w14:paraId="740C968E" w14:textId="77777777" w:rsidTr="00C9055B">
        <w:tc>
          <w:tcPr>
            <w:tcW w:w="197" w:type="pct"/>
          </w:tcPr>
          <w:p w14:paraId="3B7FAC14" w14:textId="77777777" w:rsidR="00791B17" w:rsidRPr="00C9055B" w:rsidRDefault="00791B17" w:rsidP="001C09F5">
            <w:pPr>
              <w:spacing w:line="360" w:lineRule="auto"/>
              <w:rPr>
                <w:rFonts w:ascii="Arial" w:hAnsi="Arial" w:cs="Arial"/>
                <w:color w:val="000000"/>
              </w:rPr>
            </w:pPr>
          </w:p>
        </w:tc>
        <w:tc>
          <w:tcPr>
            <w:tcW w:w="221" w:type="pct"/>
          </w:tcPr>
          <w:p w14:paraId="2BF95C3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60</w:t>
            </w:r>
          </w:p>
        </w:tc>
        <w:tc>
          <w:tcPr>
            <w:tcW w:w="246" w:type="pct"/>
          </w:tcPr>
          <w:p w14:paraId="1853D232" w14:textId="77777777" w:rsidR="00791B17" w:rsidRPr="00C9055B" w:rsidRDefault="00791B17" w:rsidP="001C09F5">
            <w:pPr>
              <w:spacing w:line="360" w:lineRule="auto"/>
              <w:rPr>
                <w:rFonts w:ascii="Arial" w:hAnsi="Arial" w:cs="Arial"/>
                <w:b/>
                <w:color w:val="000000"/>
              </w:rPr>
            </w:pPr>
          </w:p>
        </w:tc>
        <w:tc>
          <w:tcPr>
            <w:tcW w:w="279" w:type="pct"/>
          </w:tcPr>
          <w:p w14:paraId="62B399AF" w14:textId="77777777" w:rsidR="00791B17" w:rsidRPr="00C9055B" w:rsidRDefault="00791B17" w:rsidP="001C09F5">
            <w:pPr>
              <w:spacing w:line="360" w:lineRule="auto"/>
              <w:rPr>
                <w:rFonts w:ascii="Arial" w:hAnsi="Arial" w:cs="Arial"/>
                <w:b/>
                <w:color w:val="000000"/>
              </w:rPr>
            </w:pPr>
          </w:p>
        </w:tc>
        <w:tc>
          <w:tcPr>
            <w:tcW w:w="1658" w:type="pct"/>
          </w:tcPr>
          <w:p w14:paraId="1F1BC065" w14:textId="77777777" w:rsidR="00791B17" w:rsidRPr="00C9055B" w:rsidRDefault="00D93FD3" w:rsidP="001C09F5">
            <w:pPr>
              <w:spacing w:line="360" w:lineRule="auto"/>
              <w:rPr>
                <w:rFonts w:ascii="Arial" w:hAnsi="Arial" w:cs="Arial"/>
                <w:b/>
                <w:color w:val="000000"/>
              </w:rPr>
            </w:pPr>
            <w:r w:rsidRPr="00C9055B">
              <w:rPr>
                <w:rFonts w:ascii="Arial" w:hAnsi="Arial" w:cs="Arial"/>
                <w:b/>
                <w:color w:val="000000"/>
              </w:rPr>
              <w:t>Umowy o współpracy z zagranicznymi jednostkami naukowymi</w:t>
            </w:r>
          </w:p>
        </w:tc>
        <w:tc>
          <w:tcPr>
            <w:tcW w:w="275" w:type="pct"/>
          </w:tcPr>
          <w:p w14:paraId="06B092CD" w14:textId="77777777" w:rsidR="00791B17" w:rsidRPr="00C9055B" w:rsidRDefault="00846FD9"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3EFC671D" w14:textId="77777777" w:rsidR="00791B17" w:rsidRPr="00C9055B" w:rsidRDefault="00791B17" w:rsidP="001C09F5">
            <w:pPr>
              <w:spacing w:line="360" w:lineRule="auto"/>
              <w:rPr>
                <w:rFonts w:ascii="Arial" w:hAnsi="Arial" w:cs="Arial"/>
                <w:color w:val="000000"/>
              </w:rPr>
            </w:pPr>
          </w:p>
        </w:tc>
      </w:tr>
      <w:tr w:rsidR="00D93FD3" w:rsidRPr="00C9055B" w14:paraId="3A7E1E8E" w14:textId="77777777" w:rsidTr="00C9055B">
        <w:tc>
          <w:tcPr>
            <w:tcW w:w="197" w:type="pct"/>
          </w:tcPr>
          <w:p w14:paraId="21F8A951" w14:textId="77777777" w:rsidR="00D93FD3" w:rsidRPr="00C9055B" w:rsidRDefault="00D93FD3" w:rsidP="001C09F5">
            <w:pPr>
              <w:spacing w:line="360" w:lineRule="auto"/>
              <w:rPr>
                <w:rFonts w:ascii="Arial" w:hAnsi="Arial" w:cs="Arial"/>
                <w:color w:val="000000"/>
              </w:rPr>
            </w:pPr>
          </w:p>
        </w:tc>
        <w:tc>
          <w:tcPr>
            <w:tcW w:w="221" w:type="pct"/>
          </w:tcPr>
          <w:p w14:paraId="5B845946" w14:textId="77777777" w:rsidR="00D93FD3" w:rsidRPr="00C9055B" w:rsidRDefault="00D93FD3" w:rsidP="001C09F5">
            <w:pPr>
              <w:spacing w:line="360" w:lineRule="auto"/>
              <w:rPr>
                <w:rFonts w:ascii="Arial" w:hAnsi="Arial" w:cs="Arial"/>
                <w:b/>
                <w:color w:val="000000"/>
              </w:rPr>
            </w:pPr>
            <w:r w:rsidRPr="00C9055B">
              <w:rPr>
                <w:rFonts w:ascii="Arial" w:hAnsi="Arial" w:cs="Arial"/>
                <w:b/>
                <w:color w:val="000000"/>
              </w:rPr>
              <w:t>61</w:t>
            </w:r>
          </w:p>
        </w:tc>
        <w:tc>
          <w:tcPr>
            <w:tcW w:w="246" w:type="pct"/>
          </w:tcPr>
          <w:p w14:paraId="7F61ABE4" w14:textId="77777777" w:rsidR="00D93FD3" w:rsidRPr="00C9055B" w:rsidRDefault="00D93FD3" w:rsidP="001C09F5">
            <w:pPr>
              <w:spacing w:line="360" w:lineRule="auto"/>
              <w:rPr>
                <w:rFonts w:ascii="Arial" w:hAnsi="Arial" w:cs="Arial"/>
                <w:b/>
                <w:color w:val="000000"/>
              </w:rPr>
            </w:pPr>
          </w:p>
        </w:tc>
        <w:tc>
          <w:tcPr>
            <w:tcW w:w="279" w:type="pct"/>
          </w:tcPr>
          <w:p w14:paraId="610C4562" w14:textId="77777777" w:rsidR="00D93FD3" w:rsidRPr="00C9055B" w:rsidRDefault="00D93FD3" w:rsidP="001C09F5">
            <w:pPr>
              <w:spacing w:line="360" w:lineRule="auto"/>
              <w:rPr>
                <w:rFonts w:ascii="Arial" w:hAnsi="Arial" w:cs="Arial"/>
                <w:b/>
                <w:color w:val="000000"/>
              </w:rPr>
            </w:pPr>
          </w:p>
        </w:tc>
        <w:tc>
          <w:tcPr>
            <w:tcW w:w="1658" w:type="pct"/>
          </w:tcPr>
          <w:p w14:paraId="2ECEAEAC" w14:textId="77777777" w:rsidR="00D93FD3" w:rsidRPr="00C9055B" w:rsidRDefault="00D93FD3" w:rsidP="001C09F5">
            <w:pPr>
              <w:spacing w:line="360" w:lineRule="auto"/>
              <w:rPr>
                <w:rFonts w:ascii="Arial" w:hAnsi="Arial" w:cs="Arial"/>
                <w:b/>
                <w:color w:val="000000"/>
              </w:rPr>
            </w:pPr>
            <w:r w:rsidRPr="00C9055B">
              <w:rPr>
                <w:rFonts w:ascii="Arial" w:hAnsi="Arial" w:cs="Arial"/>
                <w:b/>
                <w:color w:val="000000"/>
              </w:rPr>
              <w:t>Zagraniczne wyjazdy pracowników i studentów</w:t>
            </w:r>
          </w:p>
        </w:tc>
        <w:tc>
          <w:tcPr>
            <w:tcW w:w="275" w:type="pct"/>
          </w:tcPr>
          <w:p w14:paraId="4A0FCFCE" w14:textId="77777777" w:rsidR="00D93FD3" w:rsidRPr="00C9055B" w:rsidRDefault="00D93FD3" w:rsidP="001C09F5">
            <w:pPr>
              <w:spacing w:line="360" w:lineRule="auto"/>
              <w:rPr>
                <w:rFonts w:ascii="Arial" w:hAnsi="Arial" w:cs="Arial"/>
                <w:strike/>
                <w:color w:val="000000"/>
              </w:rPr>
            </w:pPr>
            <w:r w:rsidRPr="00C9055B">
              <w:rPr>
                <w:rFonts w:ascii="Arial" w:hAnsi="Arial" w:cs="Arial"/>
                <w:strike/>
                <w:color w:val="000000"/>
              </w:rPr>
              <w:t>A</w:t>
            </w:r>
          </w:p>
        </w:tc>
        <w:tc>
          <w:tcPr>
            <w:tcW w:w="2124" w:type="pct"/>
          </w:tcPr>
          <w:p w14:paraId="5BA3EB13" w14:textId="77777777" w:rsidR="00D93FD3" w:rsidRPr="00C9055B" w:rsidRDefault="00D93FD3" w:rsidP="001C09F5">
            <w:pPr>
              <w:spacing w:line="360" w:lineRule="auto"/>
              <w:rPr>
                <w:rFonts w:ascii="Arial" w:hAnsi="Arial" w:cs="Arial"/>
                <w:color w:val="000000"/>
              </w:rPr>
            </w:pPr>
          </w:p>
        </w:tc>
      </w:tr>
      <w:tr w:rsidR="00791B17" w:rsidRPr="00C9055B" w14:paraId="6C95677E" w14:textId="77777777" w:rsidTr="00C9055B">
        <w:tc>
          <w:tcPr>
            <w:tcW w:w="197" w:type="pct"/>
          </w:tcPr>
          <w:p w14:paraId="13670195" w14:textId="77777777" w:rsidR="00791B17" w:rsidRPr="00C9055B" w:rsidRDefault="00791B17" w:rsidP="001C09F5">
            <w:pPr>
              <w:spacing w:line="360" w:lineRule="auto"/>
              <w:rPr>
                <w:rFonts w:ascii="Arial" w:hAnsi="Arial" w:cs="Arial"/>
                <w:color w:val="000000"/>
              </w:rPr>
            </w:pPr>
          </w:p>
        </w:tc>
        <w:tc>
          <w:tcPr>
            <w:tcW w:w="221" w:type="pct"/>
          </w:tcPr>
          <w:p w14:paraId="71B47C5B" w14:textId="77777777" w:rsidR="00791B17" w:rsidRPr="00C9055B" w:rsidRDefault="00791B17" w:rsidP="001C09F5">
            <w:pPr>
              <w:spacing w:line="360" w:lineRule="auto"/>
              <w:rPr>
                <w:rFonts w:ascii="Arial" w:hAnsi="Arial" w:cs="Arial"/>
                <w:color w:val="000000"/>
              </w:rPr>
            </w:pPr>
          </w:p>
        </w:tc>
        <w:tc>
          <w:tcPr>
            <w:tcW w:w="246" w:type="pct"/>
          </w:tcPr>
          <w:p w14:paraId="341396F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61</w:t>
            </w:r>
            <w:r w:rsidR="00D93FD3" w:rsidRPr="00C9055B">
              <w:rPr>
                <w:rFonts w:ascii="Arial" w:hAnsi="Arial" w:cs="Arial"/>
                <w:color w:val="000000"/>
              </w:rPr>
              <w:t>0</w:t>
            </w:r>
          </w:p>
        </w:tc>
        <w:tc>
          <w:tcPr>
            <w:tcW w:w="279" w:type="pct"/>
          </w:tcPr>
          <w:p w14:paraId="6E9418FC" w14:textId="77777777" w:rsidR="00791B17" w:rsidRPr="00C9055B" w:rsidRDefault="00791B17" w:rsidP="001C09F5">
            <w:pPr>
              <w:spacing w:line="360" w:lineRule="auto"/>
              <w:rPr>
                <w:rFonts w:ascii="Arial" w:hAnsi="Arial" w:cs="Arial"/>
                <w:color w:val="000000"/>
              </w:rPr>
            </w:pPr>
          </w:p>
        </w:tc>
        <w:tc>
          <w:tcPr>
            <w:tcW w:w="1658" w:type="pct"/>
          </w:tcPr>
          <w:p w14:paraId="428F7AC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Wyjazdy pracowników na zagraniczne staże naukowe</w:t>
            </w:r>
          </w:p>
        </w:tc>
        <w:tc>
          <w:tcPr>
            <w:tcW w:w="275" w:type="pct"/>
          </w:tcPr>
          <w:p w14:paraId="1565E84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18BD5C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Dokumentacja związana z organizacją np. </w:t>
            </w:r>
            <w:r w:rsidR="00197362" w:rsidRPr="00C9055B">
              <w:rPr>
                <w:rFonts w:ascii="Arial" w:hAnsi="Arial" w:cs="Arial"/>
                <w:color w:val="000000"/>
              </w:rPr>
              <w:t xml:space="preserve">wnioski, </w:t>
            </w:r>
            <w:r w:rsidRPr="00C9055B">
              <w:rPr>
                <w:rFonts w:ascii="Arial" w:hAnsi="Arial" w:cs="Arial"/>
                <w:color w:val="000000"/>
              </w:rPr>
              <w:t>rozliczenia</w:t>
            </w:r>
            <w:r w:rsidR="004B19D9" w:rsidRPr="00C9055B">
              <w:rPr>
                <w:rFonts w:ascii="Arial" w:hAnsi="Arial" w:cs="Arial"/>
                <w:color w:val="000000"/>
              </w:rPr>
              <w:t>.</w:t>
            </w:r>
            <w:r w:rsidR="00197362" w:rsidRPr="00C9055B">
              <w:rPr>
                <w:rFonts w:ascii="Arial" w:hAnsi="Arial" w:cs="Arial"/>
                <w:color w:val="000000"/>
              </w:rPr>
              <w:t xml:space="preserve"> </w:t>
            </w:r>
            <w:r w:rsidR="004B19D9" w:rsidRPr="00C9055B">
              <w:rPr>
                <w:rFonts w:ascii="Arial" w:hAnsi="Arial" w:cs="Arial"/>
                <w:color w:val="000000"/>
              </w:rPr>
              <w:t>S</w:t>
            </w:r>
            <w:r w:rsidR="00197362" w:rsidRPr="00C9055B">
              <w:rPr>
                <w:rFonts w:ascii="Arial" w:hAnsi="Arial" w:cs="Arial"/>
                <w:color w:val="000000"/>
              </w:rPr>
              <w:t>prawozdania</w:t>
            </w:r>
            <w:r w:rsidR="004B19D9" w:rsidRPr="00C9055B">
              <w:rPr>
                <w:rFonts w:ascii="Arial" w:hAnsi="Arial" w:cs="Arial"/>
                <w:color w:val="000000"/>
              </w:rPr>
              <w:t xml:space="preserve"> z wyjazdów kwalifikuje się do kategorii A</w:t>
            </w:r>
          </w:p>
        </w:tc>
      </w:tr>
      <w:tr w:rsidR="00791B17" w:rsidRPr="00C9055B" w14:paraId="79CFBEA4" w14:textId="77777777" w:rsidTr="00C9055B">
        <w:tc>
          <w:tcPr>
            <w:tcW w:w="197" w:type="pct"/>
          </w:tcPr>
          <w:p w14:paraId="3AB0470F" w14:textId="77777777" w:rsidR="00791B17" w:rsidRPr="00C9055B" w:rsidRDefault="00791B17" w:rsidP="001C09F5">
            <w:pPr>
              <w:spacing w:line="360" w:lineRule="auto"/>
              <w:rPr>
                <w:rFonts w:ascii="Arial" w:hAnsi="Arial" w:cs="Arial"/>
                <w:color w:val="000000"/>
              </w:rPr>
            </w:pPr>
          </w:p>
        </w:tc>
        <w:tc>
          <w:tcPr>
            <w:tcW w:w="221" w:type="pct"/>
          </w:tcPr>
          <w:p w14:paraId="17A2DA40" w14:textId="77777777" w:rsidR="00791B17" w:rsidRPr="00C9055B" w:rsidRDefault="00791B17" w:rsidP="001C09F5">
            <w:pPr>
              <w:spacing w:line="360" w:lineRule="auto"/>
              <w:rPr>
                <w:rFonts w:ascii="Arial" w:hAnsi="Arial" w:cs="Arial"/>
                <w:color w:val="000000"/>
              </w:rPr>
            </w:pPr>
          </w:p>
        </w:tc>
        <w:tc>
          <w:tcPr>
            <w:tcW w:w="246" w:type="pct"/>
          </w:tcPr>
          <w:p w14:paraId="5D9B8DE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6</w:t>
            </w:r>
            <w:r w:rsidR="00D93FD3" w:rsidRPr="00C9055B">
              <w:rPr>
                <w:rFonts w:ascii="Arial" w:hAnsi="Arial" w:cs="Arial"/>
                <w:color w:val="000000"/>
              </w:rPr>
              <w:t>11</w:t>
            </w:r>
          </w:p>
        </w:tc>
        <w:tc>
          <w:tcPr>
            <w:tcW w:w="279" w:type="pct"/>
          </w:tcPr>
          <w:p w14:paraId="339EFFA1" w14:textId="77777777" w:rsidR="00791B17" w:rsidRPr="00C9055B" w:rsidRDefault="00791B17" w:rsidP="001C09F5">
            <w:pPr>
              <w:spacing w:line="360" w:lineRule="auto"/>
              <w:rPr>
                <w:rFonts w:ascii="Arial" w:hAnsi="Arial" w:cs="Arial"/>
                <w:color w:val="000000"/>
              </w:rPr>
            </w:pPr>
          </w:p>
        </w:tc>
        <w:tc>
          <w:tcPr>
            <w:tcW w:w="1658" w:type="pct"/>
          </w:tcPr>
          <w:p w14:paraId="75C185D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Wyjazdy w celach konferencyjnych, badawczych, promocyjnych i in.</w:t>
            </w:r>
          </w:p>
        </w:tc>
        <w:tc>
          <w:tcPr>
            <w:tcW w:w="275" w:type="pct"/>
          </w:tcPr>
          <w:p w14:paraId="1C39B9A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6D94A01F" w14:textId="77777777" w:rsidR="00791B17" w:rsidRPr="00C9055B" w:rsidRDefault="004B19D9" w:rsidP="001C09F5">
            <w:pPr>
              <w:spacing w:line="360" w:lineRule="auto"/>
              <w:rPr>
                <w:rFonts w:ascii="Arial" w:hAnsi="Arial" w:cs="Arial"/>
                <w:color w:val="000000"/>
              </w:rPr>
            </w:pPr>
            <w:r w:rsidRPr="00C9055B">
              <w:rPr>
                <w:rFonts w:ascii="Arial" w:hAnsi="Arial" w:cs="Arial"/>
                <w:color w:val="000000"/>
              </w:rPr>
              <w:t>Jak w klasie 610</w:t>
            </w:r>
          </w:p>
        </w:tc>
      </w:tr>
      <w:tr w:rsidR="00791B17" w:rsidRPr="00C9055B" w14:paraId="39C34CB0" w14:textId="77777777" w:rsidTr="00C9055B">
        <w:tc>
          <w:tcPr>
            <w:tcW w:w="197" w:type="pct"/>
          </w:tcPr>
          <w:p w14:paraId="31D1A3AC" w14:textId="77777777" w:rsidR="00791B17" w:rsidRPr="00C9055B" w:rsidRDefault="00791B17" w:rsidP="001C09F5">
            <w:pPr>
              <w:spacing w:line="360" w:lineRule="auto"/>
              <w:rPr>
                <w:rFonts w:ascii="Arial" w:hAnsi="Arial" w:cs="Arial"/>
                <w:color w:val="000000"/>
              </w:rPr>
            </w:pPr>
          </w:p>
        </w:tc>
        <w:tc>
          <w:tcPr>
            <w:tcW w:w="221" w:type="pct"/>
          </w:tcPr>
          <w:p w14:paraId="5280CE55" w14:textId="77777777" w:rsidR="00791B17" w:rsidRPr="00C9055B" w:rsidRDefault="00791B17" w:rsidP="001C09F5">
            <w:pPr>
              <w:spacing w:line="360" w:lineRule="auto"/>
              <w:rPr>
                <w:rFonts w:ascii="Arial" w:hAnsi="Arial" w:cs="Arial"/>
                <w:color w:val="000000"/>
              </w:rPr>
            </w:pPr>
          </w:p>
        </w:tc>
        <w:tc>
          <w:tcPr>
            <w:tcW w:w="246" w:type="pct"/>
          </w:tcPr>
          <w:p w14:paraId="32786C5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6</w:t>
            </w:r>
            <w:r w:rsidR="00D93FD3" w:rsidRPr="00C9055B">
              <w:rPr>
                <w:rFonts w:ascii="Arial" w:hAnsi="Arial" w:cs="Arial"/>
                <w:color w:val="000000"/>
              </w:rPr>
              <w:t>12</w:t>
            </w:r>
          </w:p>
        </w:tc>
        <w:tc>
          <w:tcPr>
            <w:tcW w:w="279" w:type="pct"/>
          </w:tcPr>
          <w:p w14:paraId="50E14129" w14:textId="77777777" w:rsidR="00791B17" w:rsidRPr="00C9055B" w:rsidRDefault="00791B17" w:rsidP="001C09F5">
            <w:pPr>
              <w:spacing w:line="360" w:lineRule="auto"/>
              <w:rPr>
                <w:rFonts w:ascii="Arial" w:hAnsi="Arial" w:cs="Arial"/>
                <w:color w:val="000000"/>
              </w:rPr>
            </w:pPr>
          </w:p>
        </w:tc>
        <w:tc>
          <w:tcPr>
            <w:tcW w:w="1658" w:type="pct"/>
          </w:tcPr>
          <w:p w14:paraId="6C8DAFE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Wyjazdy w ramach wymiany akademickiej </w:t>
            </w:r>
          </w:p>
        </w:tc>
        <w:tc>
          <w:tcPr>
            <w:tcW w:w="275" w:type="pct"/>
          </w:tcPr>
          <w:p w14:paraId="12A18A2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5A3EE425" w14:textId="77777777" w:rsidR="00791B17" w:rsidRPr="00C9055B" w:rsidRDefault="004B19D9" w:rsidP="001C09F5">
            <w:pPr>
              <w:spacing w:line="360" w:lineRule="auto"/>
              <w:rPr>
                <w:rFonts w:ascii="Arial" w:hAnsi="Arial" w:cs="Arial"/>
                <w:color w:val="000000"/>
              </w:rPr>
            </w:pPr>
            <w:r w:rsidRPr="00C9055B">
              <w:rPr>
                <w:rFonts w:ascii="Arial" w:hAnsi="Arial" w:cs="Arial"/>
                <w:color w:val="000000"/>
              </w:rPr>
              <w:t>Jak w klasie 610</w:t>
            </w:r>
          </w:p>
        </w:tc>
      </w:tr>
      <w:tr w:rsidR="00791B17" w:rsidRPr="00C9055B" w14:paraId="422B0858" w14:textId="77777777" w:rsidTr="00C9055B">
        <w:tc>
          <w:tcPr>
            <w:tcW w:w="197" w:type="pct"/>
          </w:tcPr>
          <w:p w14:paraId="1461CF56" w14:textId="77777777" w:rsidR="00791B17" w:rsidRPr="00C9055B" w:rsidRDefault="00791B17" w:rsidP="001C09F5">
            <w:pPr>
              <w:spacing w:line="360" w:lineRule="auto"/>
              <w:rPr>
                <w:rFonts w:ascii="Arial" w:hAnsi="Arial" w:cs="Arial"/>
                <w:color w:val="000000"/>
              </w:rPr>
            </w:pPr>
          </w:p>
        </w:tc>
        <w:tc>
          <w:tcPr>
            <w:tcW w:w="221" w:type="pct"/>
          </w:tcPr>
          <w:p w14:paraId="075BD017"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6</w:t>
            </w:r>
            <w:r w:rsidR="00D93FD3" w:rsidRPr="00C9055B">
              <w:rPr>
                <w:rFonts w:ascii="Arial" w:hAnsi="Arial" w:cs="Arial"/>
                <w:b/>
                <w:color w:val="000000"/>
              </w:rPr>
              <w:t>2</w:t>
            </w:r>
          </w:p>
        </w:tc>
        <w:tc>
          <w:tcPr>
            <w:tcW w:w="246" w:type="pct"/>
          </w:tcPr>
          <w:p w14:paraId="684ABE85" w14:textId="77777777" w:rsidR="00791B17" w:rsidRPr="00C9055B" w:rsidRDefault="00791B17" w:rsidP="001C09F5">
            <w:pPr>
              <w:spacing w:line="360" w:lineRule="auto"/>
              <w:rPr>
                <w:rFonts w:ascii="Arial" w:hAnsi="Arial" w:cs="Arial"/>
                <w:b/>
                <w:color w:val="000000"/>
              </w:rPr>
            </w:pPr>
          </w:p>
        </w:tc>
        <w:tc>
          <w:tcPr>
            <w:tcW w:w="279" w:type="pct"/>
          </w:tcPr>
          <w:p w14:paraId="167BEF0D" w14:textId="77777777" w:rsidR="00791B17" w:rsidRPr="00C9055B" w:rsidRDefault="00791B17" w:rsidP="001C09F5">
            <w:pPr>
              <w:spacing w:line="360" w:lineRule="auto"/>
              <w:rPr>
                <w:rFonts w:ascii="Arial" w:hAnsi="Arial" w:cs="Arial"/>
                <w:b/>
                <w:color w:val="000000"/>
              </w:rPr>
            </w:pPr>
          </w:p>
        </w:tc>
        <w:tc>
          <w:tcPr>
            <w:tcW w:w="1658" w:type="pct"/>
          </w:tcPr>
          <w:p w14:paraId="2B8E8D6E"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Przyjazdy cudzoziemców i delegacji zagranicznych</w:t>
            </w:r>
          </w:p>
        </w:tc>
        <w:tc>
          <w:tcPr>
            <w:tcW w:w="275" w:type="pct"/>
          </w:tcPr>
          <w:p w14:paraId="16D48849" w14:textId="77777777" w:rsidR="00791B17" w:rsidRPr="00C9055B" w:rsidRDefault="00791B17" w:rsidP="001C09F5">
            <w:pPr>
              <w:spacing w:line="360" w:lineRule="auto"/>
              <w:rPr>
                <w:rFonts w:ascii="Arial" w:hAnsi="Arial" w:cs="Arial"/>
                <w:color w:val="000000"/>
              </w:rPr>
            </w:pPr>
          </w:p>
        </w:tc>
        <w:tc>
          <w:tcPr>
            <w:tcW w:w="2124" w:type="pct"/>
          </w:tcPr>
          <w:p w14:paraId="727D0B65" w14:textId="77777777" w:rsidR="00791B17" w:rsidRPr="00C9055B" w:rsidRDefault="00791B17" w:rsidP="001C09F5">
            <w:pPr>
              <w:spacing w:line="360" w:lineRule="auto"/>
              <w:rPr>
                <w:rFonts w:ascii="Arial" w:hAnsi="Arial" w:cs="Arial"/>
                <w:color w:val="000000"/>
              </w:rPr>
            </w:pPr>
          </w:p>
        </w:tc>
      </w:tr>
      <w:tr w:rsidR="00791B17" w:rsidRPr="00C9055B" w14:paraId="11AACD76" w14:textId="77777777" w:rsidTr="00C9055B">
        <w:tc>
          <w:tcPr>
            <w:tcW w:w="197" w:type="pct"/>
          </w:tcPr>
          <w:p w14:paraId="07EBEC1E" w14:textId="77777777" w:rsidR="00791B17" w:rsidRPr="00C9055B" w:rsidRDefault="00791B17" w:rsidP="001C09F5">
            <w:pPr>
              <w:spacing w:line="360" w:lineRule="auto"/>
              <w:rPr>
                <w:rFonts w:ascii="Arial" w:hAnsi="Arial" w:cs="Arial"/>
                <w:color w:val="000000"/>
              </w:rPr>
            </w:pPr>
          </w:p>
        </w:tc>
        <w:tc>
          <w:tcPr>
            <w:tcW w:w="221" w:type="pct"/>
          </w:tcPr>
          <w:p w14:paraId="00CDEDB4" w14:textId="77777777" w:rsidR="00791B17" w:rsidRPr="00C9055B" w:rsidRDefault="00791B17" w:rsidP="001C09F5">
            <w:pPr>
              <w:spacing w:line="360" w:lineRule="auto"/>
              <w:rPr>
                <w:rFonts w:ascii="Arial" w:hAnsi="Arial" w:cs="Arial"/>
                <w:color w:val="000000"/>
              </w:rPr>
            </w:pPr>
          </w:p>
        </w:tc>
        <w:tc>
          <w:tcPr>
            <w:tcW w:w="246" w:type="pct"/>
          </w:tcPr>
          <w:p w14:paraId="7724CBB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6</w:t>
            </w:r>
            <w:r w:rsidR="00D93FD3" w:rsidRPr="00C9055B">
              <w:rPr>
                <w:rFonts w:ascii="Arial" w:hAnsi="Arial" w:cs="Arial"/>
                <w:color w:val="000000"/>
              </w:rPr>
              <w:t>2</w:t>
            </w:r>
            <w:r w:rsidRPr="00C9055B">
              <w:rPr>
                <w:rFonts w:ascii="Arial" w:hAnsi="Arial" w:cs="Arial"/>
                <w:color w:val="000000"/>
              </w:rPr>
              <w:t>0</w:t>
            </w:r>
          </w:p>
        </w:tc>
        <w:tc>
          <w:tcPr>
            <w:tcW w:w="279" w:type="pct"/>
          </w:tcPr>
          <w:p w14:paraId="59A7DD3C" w14:textId="77777777" w:rsidR="00791B17" w:rsidRPr="00C9055B" w:rsidRDefault="00791B17" w:rsidP="001C09F5">
            <w:pPr>
              <w:spacing w:line="360" w:lineRule="auto"/>
              <w:rPr>
                <w:rFonts w:ascii="Arial" w:hAnsi="Arial" w:cs="Arial"/>
                <w:color w:val="000000"/>
              </w:rPr>
            </w:pPr>
          </w:p>
        </w:tc>
        <w:tc>
          <w:tcPr>
            <w:tcW w:w="1658" w:type="pct"/>
          </w:tcPr>
          <w:p w14:paraId="17DF1D3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Przyjazdy na staże naukowe</w:t>
            </w:r>
          </w:p>
        </w:tc>
        <w:tc>
          <w:tcPr>
            <w:tcW w:w="275" w:type="pct"/>
          </w:tcPr>
          <w:p w14:paraId="656FA4D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7137CE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o</w:t>
            </w:r>
            <w:r w:rsidR="00197362" w:rsidRPr="00C9055B">
              <w:rPr>
                <w:rFonts w:ascii="Arial" w:hAnsi="Arial" w:cs="Arial"/>
                <w:color w:val="000000"/>
              </w:rPr>
              <w:t>rganizacją np.</w:t>
            </w:r>
            <w:r w:rsidRPr="00C9055B">
              <w:rPr>
                <w:rFonts w:ascii="Arial" w:hAnsi="Arial" w:cs="Arial"/>
                <w:color w:val="000000"/>
              </w:rPr>
              <w:t xml:space="preserve"> rozliczenia, umowy</w:t>
            </w:r>
          </w:p>
        </w:tc>
      </w:tr>
      <w:tr w:rsidR="00791B17" w:rsidRPr="00C9055B" w14:paraId="03A25752" w14:textId="77777777" w:rsidTr="00C9055B">
        <w:tc>
          <w:tcPr>
            <w:tcW w:w="197" w:type="pct"/>
          </w:tcPr>
          <w:p w14:paraId="6098D5CC" w14:textId="77777777" w:rsidR="00791B17" w:rsidRPr="00C9055B" w:rsidRDefault="00791B17" w:rsidP="001C09F5">
            <w:pPr>
              <w:spacing w:line="360" w:lineRule="auto"/>
              <w:rPr>
                <w:rFonts w:ascii="Arial" w:hAnsi="Arial" w:cs="Arial"/>
                <w:color w:val="000000"/>
              </w:rPr>
            </w:pPr>
          </w:p>
        </w:tc>
        <w:tc>
          <w:tcPr>
            <w:tcW w:w="221" w:type="pct"/>
          </w:tcPr>
          <w:p w14:paraId="624EDA35" w14:textId="77777777" w:rsidR="00791B17" w:rsidRPr="00C9055B" w:rsidRDefault="00791B17" w:rsidP="001C09F5">
            <w:pPr>
              <w:spacing w:line="360" w:lineRule="auto"/>
              <w:rPr>
                <w:rFonts w:ascii="Arial" w:hAnsi="Arial" w:cs="Arial"/>
                <w:color w:val="000000"/>
              </w:rPr>
            </w:pPr>
          </w:p>
        </w:tc>
        <w:tc>
          <w:tcPr>
            <w:tcW w:w="246" w:type="pct"/>
          </w:tcPr>
          <w:p w14:paraId="0616211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6</w:t>
            </w:r>
            <w:r w:rsidR="00D93FD3" w:rsidRPr="00C9055B">
              <w:rPr>
                <w:rFonts w:ascii="Arial" w:hAnsi="Arial" w:cs="Arial"/>
                <w:color w:val="000000"/>
              </w:rPr>
              <w:t>2</w:t>
            </w:r>
            <w:r w:rsidRPr="00C9055B">
              <w:rPr>
                <w:rFonts w:ascii="Arial" w:hAnsi="Arial" w:cs="Arial"/>
                <w:color w:val="000000"/>
              </w:rPr>
              <w:t>1</w:t>
            </w:r>
          </w:p>
        </w:tc>
        <w:tc>
          <w:tcPr>
            <w:tcW w:w="279" w:type="pct"/>
          </w:tcPr>
          <w:p w14:paraId="19FF1551" w14:textId="77777777" w:rsidR="00791B17" w:rsidRPr="00C9055B" w:rsidRDefault="00791B17" w:rsidP="001C09F5">
            <w:pPr>
              <w:spacing w:line="360" w:lineRule="auto"/>
              <w:rPr>
                <w:rFonts w:ascii="Arial" w:hAnsi="Arial" w:cs="Arial"/>
                <w:color w:val="000000"/>
              </w:rPr>
            </w:pPr>
          </w:p>
        </w:tc>
        <w:tc>
          <w:tcPr>
            <w:tcW w:w="1658" w:type="pct"/>
          </w:tcPr>
          <w:p w14:paraId="69E1883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Przyjazdy na konferencje, badania itp.</w:t>
            </w:r>
          </w:p>
        </w:tc>
        <w:tc>
          <w:tcPr>
            <w:tcW w:w="275" w:type="pct"/>
          </w:tcPr>
          <w:p w14:paraId="0C344E6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4DB06869" w14:textId="77777777" w:rsidR="00791B17" w:rsidRPr="00C9055B" w:rsidRDefault="00B05BAB" w:rsidP="001C09F5">
            <w:pPr>
              <w:spacing w:line="360" w:lineRule="auto"/>
              <w:rPr>
                <w:rFonts w:ascii="Arial" w:hAnsi="Arial" w:cs="Arial"/>
                <w:color w:val="000000"/>
              </w:rPr>
            </w:pPr>
            <w:r w:rsidRPr="00C9055B">
              <w:rPr>
                <w:rFonts w:ascii="Arial" w:hAnsi="Arial" w:cs="Arial"/>
                <w:color w:val="000000"/>
              </w:rPr>
              <w:t>Jak w klasie 620</w:t>
            </w:r>
          </w:p>
        </w:tc>
      </w:tr>
      <w:tr w:rsidR="00791B17" w:rsidRPr="00C9055B" w14:paraId="5D0B05CB" w14:textId="77777777" w:rsidTr="00C9055B">
        <w:tc>
          <w:tcPr>
            <w:tcW w:w="197" w:type="pct"/>
          </w:tcPr>
          <w:p w14:paraId="05FC89BC" w14:textId="77777777" w:rsidR="00791B17" w:rsidRPr="00C9055B" w:rsidRDefault="00791B17" w:rsidP="001C09F5">
            <w:pPr>
              <w:spacing w:line="360" w:lineRule="auto"/>
              <w:rPr>
                <w:rFonts w:ascii="Arial" w:hAnsi="Arial" w:cs="Arial"/>
                <w:color w:val="000000"/>
              </w:rPr>
            </w:pPr>
          </w:p>
        </w:tc>
        <w:tc>
          <w:tcPr>
            <w:tcW w:w="221" w:type="pct"/>
          </w:tcPr>
          <w:p w14:paraId="443C9377" w14:textId="77777777" w:rsidR="00791B17" w:rsidRPr="00C9055B" w:rsidRDefault="00791B17" w:rsidP="001C09F5">
            <w:pPr>
              <w:spacing w:line="360" w:lineRule="auto"/>
              <w:rPr>
                <w:rFonts w:ascii="Arial" w:hAnsi="Arial" w:cs="Arial"/>
                <w:color w:val="000000"/>
              </w:rPr>
            </w:pPr>
          </w:p>
        </w:tc>
        <w:tc>
          <w:tcPr>
            <w:tcW w:w="246" w:type="pct"/>
          </w:tcPr>
          <w:p w14:paraId="62F20F7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6</w:t>
            </w:r>
            <w:r w:rsidR="00D93FD3" w:rsidRPr="00C9055B">
              <w:rPr>
                <w:rFonts w:ascii="Arial" w:hAnsi="Arial" w:cs="Arial"/>
                <w:color w:val="000000"/>
              </w:rPr>
              <w:t>2</w:t>
            </w:r>
            <w:r w:rsidRPr="00C9055B">
              <w:rPr>
                <w:rFonts w:ascii="Arial" w:hAnsi="Arial" w:cs="Arial"/>
                <w:color w:val="000000"/>
              </w:rPr>
              <w:t>2</w:t>
            </w:r>
          </w:p>
        </w:tc>
        <w:tc>
          <w:tcPr>
            <w:tcW w:w="279" w:type="pct"/>
          </w:tcPr>
          <w:p w14:paraId="7B488D97" w14:textId="77777777" w:rsidR="00791B17" w:rsidRPr="00C9055B" w:rsidRDefault="00791B17" w:rsidP="001C09F5">
            <w:pPr>
              <w:spacing w:line="360" w:lineRule="auto"/>
              <w:rPr>
                <w:rFonts w:ascii="Arial" w:hAnsi="Arial" w:cs="Arial"/>
                <w:color w:val="000000"/>
              </w:rPr>
            </w:pPr>
          </w:p>
        </w:tc>
        <w:tc>
          <w:tcPr>
            <w:tcW w:w="1658" w:type="pct"/>
          </w:tcPr>
          <w:p w14:paraId="296CC4A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Przyjazdy w ramach wymiany akademickiej</w:t>
            </w:r>
          </w:p>
        </w:tc>
        <w:tc>
          <w:tcPr>
            <w:tcW w:w="275" w:type="pct"/>
          </w:tcPr>
          <w:p w14:paraId="4CC0282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02D268C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związana z wymianą akademicką, w tym przyjazdy w ramach programu Erasmus+ i innych programów mobilnościowych</w:t>
            </w:r>
          </w:p>
        </w:tc>
      </w:tr>
      <w:tr w:rsidR="00791B17" w:rsidRPr="00C9055B" w14:paraId="5CBFF434" w14:textId="77777777" w:rsidTr="00C9055B">
        <w:tc>
          <w:tcPr>
            <w:tcW w:w="197" w:type="pct"/>
          </w:tcPr>
          <w:p w14:paraId="0AEA129F" w14:textId="77777777" w:rsidR="00791B17" w:rsidRPr="00C9055B" w:rsidRDefault="00791B17" w:rsidP="001C09F5">
            <w:pPr>
              <w:spacing w:line="360" w:lineRule="auto"/>
              <w:rPr>
                <w:rFonts w:ascii="Arial" w:hAnsi="Arial" w:cs="Arial"/>
                <w:color w:val="000000"/>
              </w:rPr>
            </w:pPr>
          </w:p>
        </w:tc>
        <w:tc>
          <w:tcPr>
            <w:tcW w:w="221" w:type="pct"/>
          </w:tcPr>
          <w:p w14:paraId="50D90805"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6</w:t>
            </w:r>
            <w:r w:rsidR="00D93FD3" w:rsidRPr="00C9055B">
              <w:rPr>
                <w:rFonts w:ascii="Arial" w:hAnsi="Arial" w:cs="Arial"/>
                <w:b/>
                <w:color w:val="000000"/>
              </w:rPr>
              <w:t>3</w:t>
            </w:r>
          </w:p>
        </w:tc>
        <w:tc>
          <w:tcPr>
            <w:tcW w:w="246" w:type="pct"/>
          </w:tcPr>
          <w:p w14:paraId="311592BE" w14:textId="77777777" w:rsidR="00791B17" w:rsidRPr="00C9055B" w:rsidRDefault="00791B17" w:rsidP="001C09F5">
            <w:pPr>
              <w:spacing w:line="360" w:lineRule="auto"/>
              <w:rPr>
                <w:rFonts w:ascii="Arial" w:hAnsi="Arial" w:cs="Arial"/>
                <w:b/>
                <w:color w:val="000000"/>
              </w:rPr>
            </w:pPr>
          </w:p>
        </w:tc>
        <w:tc>
          <w:tcPr>
            <w:tcW w:w="279" w:type="pct"/>
          </w:tcPr>
          <w:p w14:paraId="23AB3E38" w14:textId="77777777" w:rsidR="00791B17" w:rsidRPr="00C9055B" w:rsidRDefault="00791B17" w:rsidP="001C09F5">
            <w:pPr>
              <w:spacing w:line="360" w:lineRule="auto"/>
              <w:rPr>
                <w:rFonts w:ascii="Arial" w:hAnsi="Arial" w:cs="Arial"/>
                <w:b/>
                <w:color w:val="000000"/>
              </w:rPr>
            </w:pPr>
          </w:p>
        </w:tc>
        <w:tc>
          <w:tcPr>
            <w:tcW w:w="1658" w:type="pct"/>
          </w:tcPr>
          <w:p w14:paraId="7B7EB0D9"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Udział w międzynarodowych programach i strukturach</w:t>
            </w:r>
            <w:r w:rsidR="00B05BAB" w:rsidRPr="00C9055B">
              <w:rPr>
                <w:rFonts w:ascii="Arial" w:hAnsi="Arial" w:cs="Arial"/>
                <w:b/>
                <w:color w:val="000000"/>
              </w:rPr>
              <w:t>, stowarzyszeniach i zrzeszeniach</w:t>
            </w:r>
          </w:p>
        </w:tc>
        <w:tc>
          <w:tcPr>
            <w:tcW w:w="275" w:type="pct"/>
          </w:tcPr>
          <w:p w14:paraId="4653721D" w14:textId="77777777" w:rsidR="00791B17" w:rsidRPr="00C9055B" w:rsidRDefault="00846FD9" w:rsidP="001C09F5">
            <w:pPr>
              <w:spacing w:line="360" w:lineRule="auto"/>
              <w:rPr>
                <w:rFonts w:ascii="Arial" w:hAnsi="Arial" w:cs="Arial"/>
                <w:b/>
                <w:color w:val="000000"/>
              </w:rPr>
            </w:pPr>
            <w:r w:rsidRPr="00C9055B">
              <w:rPr>
                <w:rFonts w:ascii="Arial" w:hAnsi="Arial" w:cs="Arial"/>
                <w:b/>
                <w:color w:val="000000"/>
              </w:rPr>
              <w:t>A</w:t>
            </w:r>
          </w:p>
        </w:tc>
        <w:tc>
          <w:tcPr>
            <w:tcW w:w="2124" w:type="pct"/>
          </w:tcPr>
          <w:p w14:paraId="0A4D90FD" w14:textId="77777777" w:rsidR="00791B17" w:rsidRPr="00C9055B" w:rsidRDefault="00846FD9" w:rsidP="001C09F5">
            <w:pPr>
              <w:spacing w:line="360" w:lineRule="auto"/>
              <w:rPr>
                <w:rFonts w:ascii="Arial" w:hAnsi="Arial" w:cs="Arial"/>
                <w:color w:val="000000"/>
              </w:rPr>
            </w:pPr>
            <w:r w:rsidRPr="00C9055B">
              <w:rPr>
                <w:rFonts w:ascii="Arial" w:hAnsi="Arial" w:cs="Arial"/>
                <w:color w:val="000000"/>
              </w:rPr>
              <w:t xml:space="preserve">w tym akcesy, </w:t>
            </w:r>
            <w:r w:rsidR="00B05BAB" w:rsidRPr="00C9055B">
              <w:rPr>
                <w:rFonts w:ascii="Arial" w:hAnsi="Arial" w:cs="Arial"/>
                <w:color w:val="000000"/>
              </w:rPr>
              <w:t xml:space="preserve">umowy i ich aneksy, </w:t>
            </w:r>
            <w:r w:rsidRPr="00C9055B">
              <w:rPr>
                <w:rFonts w:ascii="Arial" w:hAnsi="Arial" w:cs="Arial"/>
                <w:color w:val="000000"/>
              </w:rPr>
              <w:t>korespondencja, informacje dotyczące udziału; opłaty członkowskie kwalifikuje się do kategorii B10</w:t>
            </w:r>
          </w:p>
        </w:tc>
      </w:tr>
      <w:tr w:rsidR="00D93FD3" w:rsidRPr="00C9055B" w14:paraId="607B4749" w14:textId="77777777" w:rsidTr="00C9055B">
        <w:tc>
          <w:tcPr>
            <w:tcW w:w="197" w:type="pct"/>
          </w:tcPr>
          <w:p w14:paraId="4B0854DE" w14:textId="77777777" w:rsidR="00D93FD3" w:rsidRPr="00C9055B" w:rsidRDefault="00D93FD3" w:rsidP="001C09F5">
            <w:pPr>
              <w:spacing w:line="360" w:lineRule="auto"/>
              <w:rPr>
                <w:rFonts w:ascii="Arial" w:hAnsi="Arial" w:cs="Arial"/>
                <w:color w:val="000000"/>
              </w:rPr>
            </w:pPr>
          </w:p>
        </w:tc>
        <w:tc>
          <w:tcPr>
            <w:tcW w:w="221" w:type="pct"/>
          </w:tcPr>
          <w:p w14:paraId="19ACAAA8" w14:textId="77777777" w:rsidR="00D93FD3" w:rsidRPr="00C9055B" w:rsidRDefault="00D93FD3" w:rsidP="001C09F5">
            <w:pPr>
              <w:spacing w:line="360" w:lineRule="auto"/>
              <w:rPr>
                <w:rFonts w:ascii="Arial" w:hAnsi="Arial" w:cs="Arial"/>
                <w:b/>
                <w:color w:val="000000"/>
              </w:rPr>
            </w:pPr>
            <w:r w:rsidRPr="00C9055B">
              <w:rPr>
                <w:rFonts w:ascii="Arial" w:hAnsi="Arial" w:cs="Arial"/>
                <w:b/>
                <w:color w:val="000000"/>
              </w:rPr>
              <w:t>64</w:t>
            </w:r>
          </w:p>
        </w:tc>
        <w:tc>
          <w:tcPr>
            <w:tcW w:w="246" w:type="pct"/>
          </w:tcPr>
          <w:p w14:paraId="101BB8FD" w14:textId="77777777" w:rsidR="00D93FD3" w:rsidRPr="00C9055B" w:rsidRDefault="00D93FD3" w:rsidP="001C09F5">
            <w:pPr>
              <w:spacing w:line="360" w:lineRule="auto"/>
              <w:rPr>
                <w:rFonts w:ascii="Arial" w:hAnsi="Arial" w:cs="Arial"/>
                <w:b/>
                <w:color w:val="000000"/>
              </w:rPr>
            </w:pPr>
          </w:p>
        </w:tc>
        <w:tc>
          <w:tcPr>
            <w:tcW w:w="279" w:type="pct"/>
          </w:tcPr>
          <w:p w14:paraId="1294801B" w14:textId="77777777" w:rsidR="00D93FD3" w:rsidRPr="00C9055B" w:rsidRDefault="00D93FD3" w:rsidP="001C09F5">
            <w:pPr>
              <w:spacing w:line="360" w:lineRule="auto"/>
              <w:rPr>
                <w:rFonts w:ascii="Arial" w:hAnsi="Arial" w:cs="Arial"/>
                <w:b/>
                <w:color w:val="000000"/>
              </w:rPr>
            </w:pPr>
          </w:p>
        </w:tc>
        <w:tc>
          <w:tcPr>
            <w:tcW w:w="1658" w:type="pct"/>
          </w:tcPr>
          <w:p w14:paraId="66033624" w14:textId="77777777" w:rsidR="00D93FD3" w:rsidRPr="00C9055B" w:rsidRDefault="005C1B54" w:rsidP="001C09F5">
            <w:pPr>
              <w:spacing w:line="360" w:lineRule="auto"/>
              <w:rPr>
                <w:rFonts w:ascii="Arial" w:hAnsi="Arial" w:cs="Arial"/>
                <w:b/>
                <w:color w:val="000000"/>
              </w:rPr>
            </w:pPr>
            <w:r w:rsidRPr="00C9055B">
              <w:rPr>
                <w:rFonts w:ascii="Arial" w:hAnsi="Arial" w:cs="Arial"/>
                <w:b/>
                <w:color w:val="000000"/>
              </w:rPr>
              <w:t>Projekty i programy finansowane z Narodowej Agencji Wymiany Akademickiej</w:t>
            </w:r>
          </w:p>
        </w:tc>
        <w:tc>
          <w:tcPr>
            <w:tcW w:w="275" w:type="pct"/>
          </w:tcPr>
          <w:p w14:paraId="2440F4F9" w14:textId="77777777" w:rsidR="00D93FD3" w:rsidRPr="00C9055B" w:rsidRDefault="00D93FD3" w:rsidP="001C09F5">
            <w:pPr>
              <w:spacing w:line="360" w:lineRule="auto"/>
              <w:rPr>
                <w:rFonts w:ascii="Arial" w:hAnsi="Arial" w:cs="Arial"/>
                <w:color w:val="000000"/>
              </w:rPr>
            </w:pPr>
          </w:p>
        </w:tc>
        <w:tc>
          <w:tcPr>
            <w:tcW w:w="2124" w:type="pct"/>
          </w:tcPr>
          <w:p w14:paraId="6B02AB87" w14:textId="77777777" w:rsidR="00D93FD3" w:rsidRPr="00C9055B" w:rsidRDefault="00D93FD3" w:rsidP="001C09F5">
            <w:pPr>
              <w:spacing w:line="360" w:lineRule="auto"/>
              <w:rPr>
                <w:rFonts w:ascii="Arial" w:hAnsi="Arial" w:cs="Arial"/>
                <w:color w:val="000000"/>
              </w:rPr>
            </w:pPr>
          </w:p>
        </w:tc>
      </w:tr>
      <w:tr w:rsidR="00236D3B" w:rsidRPr="00C9055B" w14:paraId="43C772DB" w14:textId="77777777" w:rsidTr="00C9055B">
        <w:tc>
          <w:tcPr>
            <w:tcW w:w="197" w:type="pct"/>
          </w:tcPr>
          <w:p w14:paraId="746AB56D" w14:textId="77777777" w:rsidR="00236D3B" w:rsidRPr="00C9055B" w:rsidRDefault="00236D3B" w:rsidP="001C09F5">
            <w:pPr>
              <w:spacing w:line="360" w:lineRule="auto"/>
              <w:rPr>
                <w:rFonts w:ascii="Arial" w:hAnsi="Arial" w:cs="Arial"/>
                <w:color w:val="000000"/>
              </w:rPr>
            </w:pPr>
          </w:p>
        </w:tc>
        <w:tc>
          <w:tcPr>
            <w:tcW w:w="221" w:type="pct"/>
          </w:tcPr>
          <w:p w14:paraId="3CBF04BE" w14:textId="77777777" w:rsidR="00236D3B" w:rsidRPr="00C9055B" w:rsidRDefault="00236D3B" w:rsidP="001C09F5">
            <w:pPr>
              <w:spacing w:line="360" w:lineRule="auto"/>
              <w:rPr>
                <w:rFonts w:ascii="Arial" w:hAnsi="Arial" w:cs="Arial"/>
                <w:color w:val="000000"/>
              </w:rPr>
            </w:pPr>
          </w:p>
        </w:tc>
        <w:tc>
          <w:tcPr>
            <w:tcW w:w="246" w:type="pct"/>
          </w:tcPr>
          <w:p w14:paraId="0725C777" w14:textId="77777777" w:rsidR="00236D3B" w:rsidRPr="00C9055B" w:rsidRDefault="00236D3B" w:rsidP="001C09F5">
            <w:pPr>
              <w:spacing w:line="360" w:lineRule="auto"/>
              <w:rPr>
                <w:rFonts w:ascii="Arial" w:hAnsi="Arial" w:cs="Arial"/>
                <w:color w:val="000000"/>
              </w:rPr>
            </w:pPr>
            <w:r w:rsidRPr="00C9055B">
              <w:rPr>
                <w:rFonts w:ascii="Arial" w:hAnsi="Arial" w:cs="Arial"/>
                <w:color w:val="000000"/>
              </w:rPr>
              <w:t>640</w:t>
            </w:r>
          </w:p>
        </w:tc>
        <w:tc>
          <w:tcPr>
            <w:tcW w:w="279" w:type="pct"/>
          </w:tcPr>
          <w:p w14:paraId="4F61DCEC" w14:textId="77777777" w:rsidR="00236D3B" w:rsidRPr="00C9055B" w:rsidRDefault="00236D3B" w:rsidP="001C09F5">
            <w:pPr>
              <w:spacing w:line="360" w:lineRule="auto"/>
              <w:rPr>
                <w:rFonts w:ascii="Arial" w:hAnsi="Arial" w:cs="Arial"/>
                <w:color w:val="000000"/>
              </w:rPr>
            </w:pPr>
          </w:p>
        </w:tc>
        <w:tc>
          <w:tcPr>
            <w:tcW w:w="1658" w:type="pct"/>
          </w:tcPr>
          <w:p w14:paraId="78652884" w14:textId="77777777" w:rsidR="00236D3B" w:rsidRPr="00C9055B" w:rsidRDefault="00236D3B" w:rsidP="001C09F5">
            <w:pPr>
              <w:spacing w:line="360" w:lineRule="auto"/>
              <w:rPr>
                <w:rFonts w:ascii="Arial" w:hAnsi="Arial" w:cs="Arial"/>
                <w:color w:val="000000"/>
              </w:rPr>
            </w:pPr>
            <w:r w:rsidRPr="00C9055B">
              <w:rPr>
                <w:rFonts w:ascii="Arial" w:hAnsi="Arial" w:cs="Arial"/>
                <w:color w:val="000000"/>
              </w:rPr>
              <w:t>Przyjazdy na stypendia i kursy</w:t>
            </w:r>
          </w:p>
        </w:tc>
        <w:tc>
          <w:tcPr>
            <w:tcW w:w="275" w:type="pct"/>
          </w:tcPr>
          <w:p w14:paraId="5BD0478A" w14:textId="77777777" w:rsidR="00236D3B" w:rsidRPr="00C9055B" w:rsidRDefault="00236D3B" w:rsidP="001C09F5">
            <w:pPr>
              <w:spacing w:line="360" w:lineRule="auto"/>
              <w:rPr>
                <w:rFonts w:ascii="Arial" w:hAnsi="Arial" w:cs="Arial"/>
                <w:color w:val="000000"/>
              </w:rPr>
            </w:pPr>
            <w:r w:rsidRPr="00C9055B">
              <w:rPr>
                <w:rFonts w:ascii="Arial" w:hAnsi="Arial" w:cs="Arial"/>
                <w:color w:val="000000"/>
              </w:rPr>
              <w:t>B</w:t>
            </w:r>
            <w:r w:rsidR="00A86A47" w:rsidRPr="00C9055B">
              <w:rPr>
                <w:rFonts w:ascii="Arial" w:hAnsi="Arial" w:cs="Arial"/>
                <w:color w:val="000000"/>
              </w:rPr>
              <w:t>E</w:t>
            </w:r>
            <w:r w:rsidRPr="00C9055B">
              <w:rPr>
                <w:rFonts w:ascii="Arial" w:hAnsi="Arial" w:cs="Arial"/>
                <w:color w:val="000000"/>
              </w:rPr>
              <w:t>10</w:t>
            </w:r>
          </w:p>
        </w:tc>
        <w:tc>
          <w:tcPr>
            <w:tcW w:w="2124" w:type="pct"/>
          </w:tcPr>
          <w:p w14:paraId="60554F13" w14:textId="77777777" w:rsidR="00236D3B" w:rsidRPr="00C9055B" w:rsidRDefault="00236D3B" w:rsidP="001C09F5">
            <w:pPr>
              <w:spacing w:line="360" w:lineRule="auto"/>
              <w:rPr>
                <w:rFonts w:ascii="Arial" w:hAnsi="Arial" w:cs="Arial"/>
                <w:color w:val="000000"/>
              </w:rPr>
            </w:pPr>
            <w:r w:rsidRPr="00C9055B">
              <w:rPr>
                <w:rFonts w:ascii="Arial" w:hAnsi="Arial" w:cs="Arial"/>
                <w:color w:val="000000"/>
              </w:rPr>
              <w:t>Listy stypendialne, pisma, raporty dotyczące uczestników kursów języka polskiego i kultury polskiej, kursów dla cudzoziemców przygotowujących do podjęcia studiów w Polsce, innych programów Narodowej Agencji Wymiany Akademickiej</w:t>
            </w:r>
          </w:p>
        </w:tc>
      </w:tr>
      <w:tr w:rsidR="00236D3B" w:rsidRPr="00C9055B" w14:paraId="5B7787AF" w14:textId="77777777" w:rsidTr="00C9055B">
        <w:tc>
          <w:tcPr>
            <w:tcW w:w="197" w:type="pct"/>
          </w:tcPr>
          <w:p w14:paraId="558E0510" w14:textId="77777777" w:rsidR="00236D3B" w:rsidRPr="00C9055B" w:rsidRDefault="00236D3B" w:rsidP="001C09F5">
            <w:pPr>
              <w:spacing w:line="360" w:lineRule="auto"/>
              <w:rPr>
                <w:rFonts w:ascii="Arial" w:hAnsi="Arial" w:cs="Arial"/>
                <w:color w:val="000000"/>
              </w:rPr>
            </w:pPr>
          </w:p>
        </w:tc>
        <w:tc>
          <w:tcPr>
            <w:tcW w:w="221" w:type="pct"/>
          </w:tcPr>
          <w:p w14:paraId="446517EB" w14:textId="77777777" w:rsidR="00236D3B" w:rsidRPr="00C9055B" w:rsidRDefault="00236D3B" w:rsidP="001C09F5">
            <w:pPr>
              <w:spacing w:line="360" w:lineRule="auto"/>
              <w:rPr>
                <w:rFonts w:ascii="Arial" w:hAnsi="Arial" w:cs="Arial"/>
                <w:color w:val="000000"/>
              </w:rPr>
            </w:pPr>
          </w:p>
        </w:tc>
        <w:tc>
          <w:tcPr>
            <w:tcW w:w="246" w:type="pct"/>
          </w:tcPr>
          <w:p w14:paraId="75537BCB" w14:textId="77777777" w:rsidR="00236D3B" w:rsidRPr="00C9055B" w:rsidRDefault="00236D3B" w:rsidP="001C09F5">
            <w:pPr>
              <w:spacing w:line="360" w:lineRule="auto"/>
              <w:rPr>
                <w:rFonts w:ascii="Arial" w:hAnsi="Arial" w:cs="Arial"/>
                <w:color w:val="000000"/>
              </w:rPr>
            </w:pPr>
            <w:r w:rsidRPr="00C9055B">
              <w:rPr>
                <w:rFonts w:ascii="Arial" w:hAnsi="Arial" w:cs="Arial"/>
                <w:color w:val="000000"/>
              </w:rPr>
              <w:t>641</w:t>
            </w:r>
          </w:p>
        </w:tc>
        <w:tc>
          <w:tcPr>
            <w:tcW w:w="279" w:type="pct"/>
          </w:tcPr>
          <w:p w14:paraId="1EC10A64" w14:textId="77777777" w:rsidR="00236D3B" w:rsidRPr="00C9055B" w:rsidRDefault="00236D3B" w:rsidP="001C09F5">
            <w:pPr>
              <w:spacing w:line="360" w:lineRule="auto"/>
              <w:rPr>
                <w:rFonts w:ascii="Arial" w:hAnsi="Arial" w:cs="Arial"/>
                <w:color w:val="000000"/>
              </w:rPr>
            </w:pPr>
          </w:p>
        </w:tc>
        <w:tc>
          <w:tcPr>
            <w:tcW w:w="1658" w:type="pct"/>
          </w:tcPr>
          <w:p w14:paraId="6EB86AAD" w14:textId="77777777" w:rsidR="00236D3B" w:rsidRPr="00C9055B" w:rsidRDefault="00236D3B" w:rsidP="001C09F5">
            <w:pPr>
              <w:spacing w:line="360" w:lineRule="auto"/>
              <w:rPr>
                <w:rFonts w:ascii="Arial" w:hAnsi="Arial" w:cs="Arial"/>
                <w:color w:val="000000"/>
              </w:rPr>
            </w:pPr>
            <w:r w:rsidRPr="00C9055B">
              <w:rPr>
                <w:rFonts w:ascii="Arial" w:hAnsi="Arial" w:cs="Arial"/>
                <w:color w:val="000000"/>
              </w:rPr>
              <w:t>Pozostałe programy NAWA</w:t>
            </w:r>
          </w:p>
        </w:tc>
        <w:tc>
          <w:tcPr>
            <w:tcW w:w="275" w:type="pct"/>
          </w:tcPr>
          <w:p w14:paraId="33E17293" w14:textId="77777777" w:rsidR="00236D3B" w:rsidRPr="00C9055B" w:rsidRDefault="00236D3B" w:rsidP="001C09F5">
            <w:pPr>
              <w:spacing w:line="360" w:lineRule="auto"/>
              <w:rPr>
                <w:rFonts w:ascii="Arial" w:hAnsi="Arial" w:cs="Arial"/>
                <w:color w:val="000000"/>
              </w:rPr>
            </w:pPr>
            <w:r w:rsidRPr="00C9055B">
              <w:rPr>
                <w:rFonts w:ascii="Arial" w:hAnsi="Arial" w:cs="Arial"/>
                <w:color w:val="000000"/>
              </w:rPr>
              <w:t>B</w:t>
            </w:r>
            <w:r w:rsidR="00A86A47" w:rsidRPr="00C9055B">
              <w:rPr>
                <w:rFonts w:ascii="Arial" w:hAnsi="Arial" w:cs="Arial"/>
                <w:color w:val="000000"/>
              </w:rPr>
              <w:t>E</w:t>
            </w:r>
            <w:r w:rsidRPr="00C9055B">
              <w:rPr>
                <w:rFonts w:ascii="Arial" w:hAnsi="Arial" w:cs="Arial"/>
                <w:color w:val="000000"/>
              </w:rPr>
              <w:t>5</w:t>
            </w:r>
          </w:p>
        </w:tc>
        <w:tc>
          <w:tcPr>
            <w:tcW w:w="2124" w:type="pct"/>
          </w:tcPr>
          <w:p w14:paraId="6AF53177" w14:textId="77777777" w:rsidR="00236D3B" w:rsidRPr="00C9055B" w:rsidRDefault="00236D3B" w:rsidP="001C09F5">
            <w:pPr>
              <w:spacing w:line="360" w:lineRule="auto"/>
              <w:rPr>
                <w:rFonts w:ascii="Arial" w:hAnsi="Arial" w:cs="Arial"/>
                <w:color w:val="000000"/>
              </w:rPr>
            </w:pPr>
          </w:p>
        </w:tc>
      </w:tr>
      <w:tr w:rsidR="00791B17" w:rsidRPr="00C9055B" w14:paraId="6B7F7840" w14:textId="77777777" w:rsidTr="00C9055B">
        <w:tc>
          <w:tcPr>
            <w:tcW w:w="197" w:type="pct"/>
          </w:tcPr>
          <w:p w14:paraId="139D1C51" w14:textId="77777777" w:rsidR="00791B17" w:rsidRPr="00C9055B" w:rsidRDefault="00804D16" w:rsidP="001C09F5">
            <w:pPr>
              <w:spacing w:line="360" w:lineRule="auto"/>
              <w:rPr>
                <w:rFonts w:ascii="Arial" w:hAnsi="Arial" w:cs="Arial"/>
                <w:b/>
                <w:color w:val="000000"/>
              </w:rPr>
            </w:pPr>
            <w:r w:rsidRPr="00C9055B">
              <w:rPr>
                <w:rFonts w:ascii="Arial" w:hAnsi="Arial" w:cs="Arial"/>
                <w:b/>
                <w:color w:val="000000"/>
              </w:rPr>
              <w:t>7</w:t>
            </w:r>
          </w:p>
        </w:tc>
        <w:tc>
          <w:tcPr>
            <w:tcW w:w="221" w:type="pct"/>
          </w:tcPr>
          <w:p w14:paraId="0D541DCE" w14:textId="77777777" w:rsidR="00791B17" w:rsidRPr="00C9055B" w:rsidRDefault="00791B17" w:rsidP="001C09F5">
            <w:pPr>
              <w:spacing w:line="360" w:lineRule="auto"/>
              <w:rPr>
                <w:rFonts w:ascii="Arial" w:hAnsi="Arial" w:cs="Arial"/>
                <w:color w:val="000000"/>
              </w:rPr>
            </w:pPr>
          </w:p>
        </w:tc>
        <w:tc>
          <w:tcPr>
            <w:tcW w:w="246" w:type="pct"/>
          </w:tcPr>
          <w:p w14:paraId="6F081B29" w14:textId="77777777" w:rsidR="00791B17" w:rsidRPr="00C9055B" w:rsidRDefault="00791B17" w:rsidP="001C09F5">
            <w:pPr>
              <w:spacing w:line="360" w:lineRule="auto"/>
              <w:rPr>
                <w:rFonts w:ascii="Arial" w:hAnsi="Arial" w:cs="Arial"/>
                <w:color w:val="000000"/>
              </w:rPr>
            </w:pPr>
          </w:p>
        </w:tc>
        <w:tc>
          <w:tcPr>
            <w:tcW w:w="279" w:type="pct"/>
          </w:tcPr>
          <w:p w14:paraId="2506DDFF" w14:textId="77777777" w:rsidR="00791B17" w:rsidRPr="00C9055B" w:rsidRDefault="00791B17" w:rsidP="001C09F5">
            <w:pPr>
              <w:spacing w:line="360" w:lineRule="auto"/>
              <w:rPr>
                <w:rFonts w:ascii="Arial" w:hAnsi="Arial" w:cs="Arial"/>
                <w:color w:val="000000"/>
              </w:rPr>
            </w:pPr>
          </w:p>
        </w:tc>
        <w:tc>
          <w:tcPr>
            <w:tcW w:w="1658" w:type="pct"/>
          </w:tcPr>
          <w:p w14:paraId="137F3AE8" w14:textId="77777777" w:rsidR="00791B17" w:rsidRPr="00C9055B" w:rsidRDefault="00791B17" w:rsidP="001C09F5">
            <w:pPr>
              <w:spacing w:line="360" w:lineRule="auto"/>
              <w:rPr>
                <w:rFonts w:ascii="Arial" w:hAnsi="Arial" w:cs="Arial"/>
                <w:b/>
                <w:color w:val="000000"/>
              </w:rPr>
            </w:pPr>
            <w:r w:rsidRPr="00C9055B">
              <w:rPr>
                <w:rFonts w:ascii="Arial" w:hAnsi="Arial" w:cs="Arial"/>
                <w:b/>
                <w:color w:val="000000"/>
              </w:rPr>
              <w:t>ZASOBY</w:t>
            </w:r>
            <w:r w:rsidR="00976009" w:rsidRPr="00C9055B">
              <w:rPr>
                <w:rFonts w:ascii="Arial" w:hAnsi="Arial" w:cs="Arial"/>
                <w:b/>
                <w:color w:val="000000"/>
              </w:rPr>
              <w:t xml:space="preserve"> </w:t>
            </w:r>
            <w:r w:rsidR="00804D16" w:rsidRPr="00C9055B">
              <w:rPr>
                <w:rFonts w:ascii="Arial" w:hAnsi="Arial" w:cs="Arial"/>
                <w:b/>
                <w:color w:val="000000"/>
              </w:rPr>
              <w:t xml:space="preserve">ARCHIWALNE, </w:t>
            </w:r>
            <w:r w:rsidRPr="00C9055B">
              <w:rPr>
                <w:rFonts w:ascii="Arial" w:hAnsi="Arial" w:cs="Arial"/>
                <w:b/>
                <w:color w:val="000000"/>
              </w:rPr>
              <w:t>BIBLIOTECZNE, I WYDAWNICZE</w:t>
            </w:r>
          </w:p>
        </w:tc>
        <w:tc>
          <w:tcPr>
            <w:tcW w:w="275" w:type="pct"/>
          </w:tcPr>
          <w:p w14:paraId="1303A3C3" w14:textId="77777777" w:rsidR="00791B17" w:rsidRPr="00C9055B" w:rsidRDefault="00791B17" w:rsidP="001C09F5">
            <w:pPr>
              <w:spacing w:line="360" w:lineRule="auto"/>
              <w:rPr>
                <w:rFonts w:ascii="Arial" w:hAnsi="Arial" w:cs="Arial"/>
                <w:color w:val="000000"/>
              </w:rPr>
            </w:pPr>
          </w:p>
        </w:tc>
        <w:tc>
          <w:tcPr>
            <w:tcW w:w="2124" w:type="pct"/>
          </w:tcPr>
          <w:p w14:paraId="0DAE1C47" w14:textId="77777777" w:rsidR="00791B17" w:rsidRPr="00C9055B" w:rsidRDefault="00791B17" w:rsidP="001C09F5">
            <w:pPr>
              <w:spacing w:line="360" w:lineRule="auto"/>
              <w:rPr>
                <w:rFonts w:ascii="Arial" w:hAnsi="Arial" w:cs="Arial"/>
                <w:color w:val="000000"/>
              </w:rPr>
            </w:pPr>
          </w:p>
        </w:tc>
      </w:tr>
      <w:tr w:rsidR="00791B17" w:rsidRPr="00C9055B" w14:paraId="1BB856B2" w14:textId="77777777" w:rsidTr="00C9055B">
        <w:tc>
          <w:tcPr>
            <w:tcW w:w="197" w:type="pct"/>
          </w:tcPr>
          <w:p w14:paraId="143532C1" w14:textId="77777777" w:rsidR="00791B17" w:rsidRPr="00C9055B" w:rsidRDefault="00791B17" w:rsidP="001C09F5">
            <w:pPr>
              <w:spacing w:line="360" w:lineRule="auto"/>
              <w:rPr>
                <w:rFonts w:ascii="Arial" w:hAnsi="Arial" w:cs="Arial"/>
                <w:color w:val="000000"/>
              </w:rPr>
            </w:pPr>
          </w:p>
        </w:tc>
        <w:tc>
          <w:tcPr>
            <w:tcW w:w="221" w:type="pct"/>
          </w:tcPr>
          <w:p w14:paraId="57E8C132" w14:textId="77777777" w:rsidR="00791B17" w:rsidRPr="00C9055B" w:rsidRDefault="00804D16" w:rsidP="001C09F5">
            <w:pPr>
              <w:spacing w:line="360" w:lineRule="auto"/>
              <w:rPr>
                <w:rFonts w:ascii="Arial" w:hAnsi="Arial" w:cs="Arial"/>
                <w:b/>
                <w:color w:val="000000"/>
              </w:rPr>
            </w:pPr>
            <w:r w:rsidRPr="00C9055B">
              <w:rPr>
                <w:rFonts w:ascii="Arial" w:hAnsi="Arial" w:cs="Arial"/>
                <w:b/>
                <w:color w:val="000000"/>
              </w:rPr>
              <w:t>7</w:t>
            </w:r>
            <w:r w:rsidR="00791B17" w:rsidRPr="00C9055B">
              <w:rPr>
                <w:rFonts w:ascii="Arial" w:hAnsi="Arial" w:cs="Arial"/>
                <w:b/>
                <w:color w:val="000000"/>
              </w:rPr>
              <w:t>0</w:t>
            </w:r>
          </w:p>
        </w:tc>
        <w:tc>
          <w:tcPr>
            <w:tcW w:w="246" w:type="pct"/>
          </w:tcPr>
          <w:p w14:paraId="17488604" w14:textId="77777777" w:rsidR="00791B17" w:rsidRPr="00C9055B" w:rsidRDefault="00791B17" w:rsidP="001C09F5">
            <w:pPr>
              <w:spacing w:line="360" w:lineRule="auto"/>
              <w:rPr>
                <w:rFonts w:ascii="Arial" w:hAnsi="Arial" w:cs="Arial"/>
                <w:color w:val="000000"/>
              </w:rPr>
            </w:pPr>
          </w:p>
        </w:tc>
        <w:tc>
          <w:tcPr>
            <w:tcW w:w="279" w:type="pct"/>
          </w:tcPr>
          <w:p w14:paraId="5449FBAD" w14:textId="77777777" w:rsidR="00791B17" w:rsidRPr="00C9055B" w:rsidRDefault="00791B17" w:rsidP="001C09F5">
            <w:pPr>
              <w:spacing w:line="360" w:lineRule="auto"/>
              <w:rPr>
                <w:rFonts w:ascii="Arial" w:hAnsi="Arial" w:cs="Arial"/>
                <w:color w:val="000000"/>
              </w:rPr>
            </w:pPr>
          </w:p>
        </w:tc>
        <w:tc>
          <w:tcPr>
            <w:tcW w:w="1658" w:type="pct"/>
          </w:tcPr>
          <w:p w14:paraId="35490CD7" w14:textId="77777777" w:rsidR="00791B17" w:rsidRPr="00C9055B" w:rsidRDefault="003357A1" w:rsidP="001C09F5">
            <w:pPr>
              <w:spacing w:line="360" w:lineRule="auto"/>
              <w:rPr>
                <w:rFonts w:ascii="Arial" w:hAnsi="Arial" w:cs="Arial"/>
                <w:b/>
                <w:color w:val="000000"/>
              </w:rPr>
            </w:pPr>
            <w:r w:rsidRPr="00C9055B">
              <w:rPr>
                <w:rFonts w:ascii="Arial" w:hAnsi="Arial" w:cs="Arial"/>
                <w:b/>
                <w:color w:val="000000"/>
              </w:rPr>
              <w:t>Archiwum</w:t>
            </w:r>
            <w:r w:rsidR="00791B17" w:rsidRPr="00C9055B">
              <w:rPr>
                <w:rFonts w:ascii="Arial" w:hAnsi="Arial" w:cs="Arial"/>
                <w:b/>
                <w:color w:val="000000"/>
              </w:rPr>
              <w:t xml:space="preserve"> </w:t>
            </w:r>
          </w:p>
        </w:tc>
        <w:tc>
          <w:tcPr>
            <w:tcW w:w="275" w:type="pct"/>
          </w:tcPr>
          <w:p w14:paraId="4E7E6AA6" w14:textId="77777777" w:rsidR="00791B17" w:rsidRPr="00C9055B" w:rsidRDefault="00791B17" w:rsidP="001C09F5">
            <w:pPr>
              <w:spacing w:line="360" w:lineRule="auto"/>
              <w:rPr>
                <w:rFonts w:ascii="Arial" w:hAnsi="Arial" w:cs="Arial"/>
                <w:color w:val="000000"/>
              </w:rPr>
            </w:pPr>
          </w:p>
        </w:tc>
        <w:tc>
          <w:tcPr>
            <w:tcW w:w="2124" w:type="pct"/>
          </w:tcPr>
          <w:p w14:paraId="62CE3446" w14:textId="77777777" w:rsidR="00791B17" w:rsidRPr="00C9055B" w:rsidRDefault="00791B17" w:rsidP="001C09F5">
            <w:pPr>
              <w:spacing w:line="360" w:lineRule="auto"/>
              <w:rPr>
                <w:rFonts w:ascii="Arial" w:hAnsi="Arial" w:cs="Arial"/>
                <w:color w:val="000000"/>
              </w:rPr>
            </w:pPr>
          </w:p>
        </w:tc>
      </w:tr>
      <w:tr w:rsidR="00791B17" w:rsidRPr="00C9055B" w14:paraId="19B7CCD4" w14:textId="77777777" w:rsidTr="00C9055B">
        <w:tc>
          <w:tcPr>
            <w:tcW w:w="197" w:type="pct"/>
          </w:tcPr>
          <w:p w14:paraId="09E2A869" w14:textId="77777777" w:rsidR="00791B17" w:rsidRPr="00C9055B" w:rsidRDefault="00791B17" w:rsidP="001C09F5">
            <w:pPr>
              <w:spacing w:line="360" w:lineRule="auto"/>
              <w:rPr>
                <w:rFonts w:ascii="Arial" w:hAnsi="Arial" w:cs="Arial"/>
                <w:color w:val="000000"/>
              </w:rPr>
            </w:pPr>
          </w:p>
        </w:tc>
        <w:tc>
          <w:tcPr>
            <w:tcW w:w="221" w:type="pct"/>
          </w:tcPr>
          <w:p w14:paraId="57636B08" w14:textId="77777777" w:rsidR="00791B17" w:rsidRPr="00C9055B" w:rsidRDefault="00791B17" w:rsidP="001C09F5">
            <w:pPr>
              <w:spacing w:line="360" w:lineRule="auto"/>
              <w:rPr>
                <w:rFonts w:ascii="Arial" w:hAnsi="Arial" w:cs="Arial"/>
                <w:color w:val="000000"/>
              </w:rPr>
            </w:pPr>
          </w:p>
        </w:tc>
        <w:tc>
          <w:tcPr>
            <w:tcW w:w="246" w:type="pct"/>
          </w:tcPr>
          <w:p w14:paraId="1C0DF62A" w14:textId="77777777" w:rsidR="00791B17" w:rsidRPr="00C9055B" w:rsidRDefault="00374DF1"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00</w:t>
            </w:r>
          </w:p>
        </w:tc>
        <w:tc>
          <w:tcPr>
            <w:tcW w:w="279" w:type="pct"/>
          </w:tcPr>
          <w:p w14:paraId="5EA95E15" w14:textId="77777777" w:rsidR="00791B17" w:rsidRPr="00C9055B" w:rsidRDefault="00791B17" w:rsidP="001C09F5">
            <w:pPr>
              <w:spacing w:line="360" w:lineRule="auto"/>
              <w:rPr>
                <w:rFonts w:ascii="Arial" w:hAnsi="Arial" w:cs="Arial"/>
                <w:color w:val="000000"/>
              </w:rPr>
            </w:pPr>
          </w:p>
        </w:tc>
        <w:tc>
          <w:tcPr>
            <w:tcW w:w="1658" w:type="pct"/>
          </w:tcPr>
          <w:p w14:paraId="228B27A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Ewidencja </w:t>
            </w:r>
            <w:r w:rsidR="00857AC3" w:rsidRPr="00C9055B">
              <w:rPr>
                <w:rFonts w:ascii="Arial" w:hAnsi="Arial" w:cs="Arial"/>
                <w:color w:val="000000"/>
              </w:rPr>
              <w:t xml:space="preserve">zasobu </w:t>
            </w:r>
            <w:r w:rsidRPr="00C9055B">
              <w:rPr>
                <w:rFonts w:ascii="Arial" w:hAnsi="Arial" w:cs="Arial"/>
                <w:color w:val="000000"/>
              </w:rPr>
              <w:t>Archiwum Uczelnianego</w:t>
            </w:r>
          </w:p>
        </w:tc>
        <w:tc>
          <w:tcPr>
            <w:tcW w:w="275" w:type="pct"/>
          </w:tcPr>
          <w:p w14:paraId="4F7C9A84" w14:textId="77777777" w:rsidR="00791B17" w:rsidRPr="00C9055B" w:rsidRDefault="00791B17" w:rsidP="001C09F5">
            <w:pPr>
              <w:spacing w:line="360" w:lineRule="auto"/>
              <w:rPr>
                <w:rFonts w:ascii="Arial" w:hAnsi="Arial" w:cs="Arial"/>
                <w:color w:val="000000"/>
              </w:rPr>
            </w:pPr>
          </w:p>
        </w:tc>
        <w:tc>
          <w:tcPr>
            <w:tcW w:w="2124" w:type="pct"/>
          </w:tcPr>
          <w:p w14:paraId="7A408EEB" w14:textId="77777777" w:rsidR="00791B17" w:rsidRPr="00C9055B" w:rsidRDefault="00791B17" w:rsidP="001C09F5">
            <w:pPr>
              <w:spacing w:line="360" w:lineRule="auto"/>
              <w:rPr>
                <w:rFonts w:ascii="Arial" w:hAnsi="Arial" w:cs="Arial"/>
                <w:color w:val="000000"/>
              </w:rPr>
            </w:pPr>
          </w:p>
        </w:tc>
      </w:tr>
      <w:tr w:rsidR="00857AC3" w:rsidRPr="00C9055B" w14:paraId="4CA0C8E5" w14:textId="77777777" w:rsidTr="00C9055B">
        <w:tc>
          <w:tcPr>
            <w:tcW w:w="197" w:type="pct"/>
          </w:tcPr>
          <w:p w14:paraId="3B399371" w14:textId="77777777" w:rsidR="00857AC3" w:rsidRPr="00C9055B" w:rsidRDefault="00857AC3" w:rsidP="001C09F5">
            <w:pPr>
              <w:spacing w:line="360" w:lineRule="auto"/>
              <w:rPr>
                <w:rFonts w:ascii="Arial" w:hAnsi="Arial" w:cs="Arial"/>
                <w:color w:val="000000"/>
              </w:rPr>
            </w:pPr>
          </w:p>
        </w:tc>
        <w:tc>
          <w:tcPr>
            <w:tcW w:w="221" w:type="pct"/>
          </w:tcPr>
          <w:p w14:paraId="2ADA3942" w14:textId="77777777" w:rsidR="00857AC3" w:rsidRPr="00C9055B" w:rsidRDefault="00857AC3" w:rsidP="001C09F5">
            <w:pPr>
              <w:spacing w:line="360" w:lineRule="auto"/>
              <w:rPr>
                <w:rFonts w:ascii="Arial" w:hAnsi="Arial" w:cs="Arial"/>
                <w:color w:val="000000"/>
              </w:rPr>
            </w:pPr>
          </w:p>
        </w:tc>
        <w:tc>
          <w:tcPr>
            <w:tcW w:w="246" w:type="pct"/>
          </w:tcPr>
          <w:p w14:paraId="10D35F56" w14:textId="77777777" w:rsidR="00857AC3" w:rsidRPr="00C9055B" w:rsidRDefault="00857AC3" w:rsidP="001C09F5">
            <w:pPr>
              <w:spacing w:line="360" w:lineRule="auto"/>
              <w:rPr>
                <w:rFonts w:ascii="Arial" w:hAnsi="Arial" w:cs="Arial"/>
                <w:color w:val="000000"/>
              </w:rPr>
            </w:pPr>
          </w:p>
        </w:tc>
        <w:tc>
          <w:tcPr>
            <w:tcW w:w="279" w:type="pct"/>
          </w:tcPr>
          <w:p w14:paraId="17FD2F3A"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7000</w:t>
            </w:r>
          </w:p>
        </w:tc>
        <w:tc>
          <w:tcPr>
            <w:tcW w:w="1658" w:type="pct"/>
          </w:tcPr>
          <w:p w14:paraId="67097466"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Spisy zdawczo-odbiorcze oraz ich wykaz</w:t>
            </w:r>
          </w:p>
        </w:tc>
        <w:tc>
          <w:tcPr>
            <w:tcW w:w="275" w:type="pct"/>
          </w:tcPr>
          <w:p w14:paraId="70C34CF6"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F6C6664"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Sposób gromadzenia spisów zdawczo-odbiorczych reguluje instrukcja archiwalna</w:t>
            </w:r>
          </w:p>
        </w:tc>
      </w:tr>
      <w:tr w:rsidR="00857AC3" w:rsidRPr="00C9055B" w14:paraId="439ACD0F" w14:textId="77777777" w:rsidTr="00C9055B">
        <w:tc>
          <w:tcPr>
            <w:tcW w:w="197" w:type="pct"/>
          </w:tcPr>
          <w:p w14:paraId="4F47C65E" w14:textId="77777777" w:rsidR="00857AC3" w:rsidRPr="00C9055B" w:rsidRDefault="00857AC3" w:rsidP="001C09F5">
            <w:pPr>
              <w:spacing w:line="360" w:lineRule="auto"/>
              <w:rPr>
                <w:rFonts w:ascii="Arial" w:hAnsi="Arial" w:cs="Arial"/>
                <w:color w:val="000000"/>
              </w:rPr>
            </w:pPr>
          </w:p>
        </w:tc>
        <w:tc>
          <w:tcPr>
            <w:tcW w:w="221" w:type="pct"/>
          </w:tcPr>
          <w:p w14:paraId="0F91E170" w14:textId="77777777" w:rsidR="00857AC3" w:rsidRPr="00C9055B" w:rsidRDefault="00857AC3" w:rsidP="001C09F5">
            <w:pPr>
              <w:spacing w:line="360" w:lineRule="auto"/>
              <w:rPr>
                <w:rFonts w:ascii="Arial" w:hAnsi="Arial" w:cs="Arial"/>
                <w:color w:val="000000"/>
              </w:rPr>
            </w:pPr>
          </w:p>
        </w:tc>
        <w:tc>
          <w:tcPr>
            <w:tcW w:w="246" w:type="pct"/>
          </w:tcPr>
          <w:p w14:paraId="6A823EA1" w14:textId="77777777" w:rsidR="00857AC3" w:rsidRPr="00C9055B" w:rsidRDefault="00857AC3" w:rsidP="001C09F5">
            <w:pPr>
              <w:spacing w:line="360" w:lineRule="auto"/>
              <w:rPr>
                <w:rFonts w:ascii="Arial" w:hAnsi="Arial" w:cs="Arial"/>
                <w:color w:val="000000"/>
              </w:rPr>
            </w:pPr>
          </w:p>
        </w:tc>
        <w:tc>
          <w:tcPr>
            <w:tcW w:w="279" w:type="pct"/>
          </w:tcPr>
          <w:p w14:paraId="21A9A87E"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7001</w:t>
            </w:r>
          </w:p>
        </w:tc>
        <w:tc>
          <w:tcPr>
            <w:tcW w:w="1658" w:type="pct"/>
          </w:tcPr>
          <w:p w14:paraId="04B1A2DF"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Przekazywanie materiałów archiwalnych do archiwum państwowego</w:t>
            </w:r>
          </w:p>
        </w:tc>
        <w:tc>
          <w:tcPr>
            <w:tcW w:w="275" w:type="pct"/>
          </w:tcPr>
          <w:p w14:paraId="2DC20839"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07C249ED"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W tym korespondencja</w:t>
            </w:r>
            <w:r w:rsidR="00976009" w:rsidRPr="00C9055B">
              <w:rPr>
                <w:rFonts w:ascii="Arial" w:hAnsi="Arial" w:cs="Arial"/>
                <w:color w:val="000000"/>
              </w:rPr>
              <w:t xml:space="preserve"> </w:t>
            </w:r>
            <w:r w:rsidRPr="00C9055B">
              <w:rPr>
                <w:rFonts w:ascii="Arial" w:hAnsi="Arial" w:cs="Arial"/>
                <w:color w:val="000000"/>
              </w:rPr>
              <w:t xml:space="preserve">z archiwum państwowym, spisy zdawczo-odbiorcze, protokoły przekazania notatki informacyjne </w:t>
            </w:r>
          </w:p>
        </w:tc>
      </w:tr>
      <w:tr w:rsidR="00857AC3" w:rsidRPr="00C9055B" w14:paraId="4D67E065" w14:textId="77777777" w:rsidTr="00C9055B">
        <w:tc>
          <w:tcPr>
            <w:tcW w:w="197" w:type="pct"/>
          </w:tcPr>
          <w:p w14:paraId="24B988A0" w14:textId="77777777" w:rsidR="00857AC3" w:rsidRPr="00C9055B" w:rsidRDefault="00857AC3" w:rsidP="001C09F5">
            <w:pPr>
              <w:spacing w:line="360" w:lineRule="auto"/>
              <w:rPr>
                <w:rFonts w:ascii="Arial" w:hAnsi="Arial" w:cs="Arial"/>
                <w:color w:val="000000"/>
              </w:rPr>
            </w:pPr>
          </w:p>
        </w:tc>
        <w:tc>
          <w:tcPr>
            <w:tcW w:w="221" w:type="pct"/>
          </w:tcPr>
          <w:p w14:paraId="7CBB233C" w14:textId="77777777" w:rsidR="00857AC3" w:rsidRPr="00C9055B" w:rsidRDefault="00857AC3" w:rsidP="001C09F5">
            <w:pPr>
              <w:spacing w:line="360" w:lineRule="auto"/>
              <w:rPr>
                <w:rFonts w:ascii="Arial" w:hAnsi="Arial" w:cs="Arial"/>
                <w:color w:val="000000"/>
              </w:rPr>
            </w:pPr>
          </w:p>
        </w:tc>
        <w:tc>
          <w:tcPr>
            <w:tcW w:w="246" w:type="pct"/>
          </w:tcPr>
          <w:p w14:paraId="3243AF15" w14:textId="77777777" w:rsidR="00857AC3" w:rsidRPr="00C9055B" w:rsidRDefault="00857AC3" w:rsidP="001C09F5">
            <w:pPr>
              <w:spacing w:line="360" w:lineRule="auto"/>
              <w:rPr>
                <w:rFonts w:ascii="Arial" w:hAnsi="Arial" w:cs="Arial"/>
                <w:color w:val="000000"/>
              </w:rPr>
            </w:pPr>
          </w:p>
        </w:tc>
        <w:tc>
          <w:tcPr>
            <w:tcW w:w="279" w:type="pct"/>
          </w:tcPr>
          <w:p w14:paraId="69A07CE3"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7002</w:t>
            </w:r>
          </w:p>
        </w:tc>
        <w:tc>
          <w:tcPr>
            <w:tcW w:w="1658" w:type="pct"/>
          </w:tcPr>
          <w:p w14:paraId="4CE3FC83"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Brakowanie dokumentacji niearchiwalnej</w:t>
            </w:r>
          </w:p>
        </w:tc>
        <w:tc>
          <w:tcPr>
            <w:tcW w:w="275" w:type="pct"/>
          </w:tcPr>
          <w:p w14:paraId="615B0494"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BCB9D8B" w14:textId="77777777" w:rsidR="00857AC3" w:rsidRPr="00C9055B" w:rsidRDefault="00857AC3" w:rsidP="001C09F5">
            <w:pPr>
              <w:spacing w:line="360" w:lineRule="auto"/>
              <w:rPr>
                <w:rFonts w:ascii="Arial" w:hAnsi="Arial" w:cs="Arial"/>
                <w:color w:val="000000"/>
              </w:rPr>
            </w:pPr>
            <w:r w:rsidRPr="00C9055B">
              <w:rPr>
                <w:rFonts w:ascii="Arial" w:hAnsi="Arial" w:cs="Arial"/>
                <w:color w:val="000000"/>
              </w:rPr>
              <w:t xml:space="preserve">W tym wniosek dotyczący wydania zgody </w:t>
            </w:r>
            <w:r w:rsidR="007006DB" w:rsidRPr="00C9055B">
              <w:rPr>
                <w:rFonts w:ascii="Arial" w:hAnsi="Arial" w:cs="Arial"/>
                <w:color w:val="000000"/>
              </w:rPr>
              <w:t xml:space="preserve">na </w:t>
            </w:r>
            <w:r w:rsidRPr="00C9055B">
              <w:rPr>
                <w:rFonts w:ascii="Arial" w:hAnsi="Arial" w:cs="Arial"/>
                <w:color w:val="000000"/>
              </w:rPr>
              <w:t>brakowanie, spisy dokumentacji niearchiwalnej, protokoły oceny dokumentacji niearchiwalnej, zgody na brakowanie dokumentacji niearchiwalnej, notatki z ekspertyz, korespondencja z archiwum w ww. sprawach</w:t>
            </w:r>
            <w:r w:rsidR="007006DB" w:rsidRPr="00C9055B">
              <w:rPr>
                <w:rFonts w:ascii="Arial" w:hAnsi="Arial" w:cs="Arial"/>
                <w:color w:val="000000"/>
              </w:rPr>
              <w:t>, potwierdzenia zniszczenia lub przekazania na makulaturę brakowanej dokumentacji</w:t>
            </w:r>
            <w:r w:rsidRPr="00C9055B">
              <w:rPr>
                <w:rFonts w:ascii="Arial" w:hAnsi="Arial" w:cs="Arial"/>
                <w:color w:val="000000"/>
              </w:rPr>
              <w:t>;</w:t>
            </w:r>
          </w:p>
        </w:tc>
      </w:tr>
      <w:tr w:rsidR="00791B17" w:rsidRPr="00C9055B" w14:paraId="76383413" w14:textId="77777777" w:rsidTr="00C9055B">
        <w:tc>
          <w:tcPr>
            <w:tcW w:w="197" w:type="pct"/>
          </w:tcPr>
          <w:p w14:paraId="2518691F" w14:textId="77777777" w:rsidR="00791B17" w:rsidRPr="00C9055B" w:rsidRDefault="00791B17" w:rsidP="001C09F5">
            <w:pPr>
              <w:spacing w:line="360" w:lineRule="auto"/>
              <w:rPr>
                <w:rFonts w:ascii="Arial" w:hAnsi="Arial" w:cs="Arial"/>
                <w:color w:val="000000"/>
              </w:rPr>
            </w:pPr>
          </w:p>
        </w:tc>
        <w:tc>
          <w:tcPr>
            <w:tcW w:w="221" w:type="pct"/>
          </w:tcPr>
          <w:p w14:paraId="3485895A" w14:textId="77777777" w:rsidR="00791B17" w:rsidRPr="00C9055B" w:rsidRDefault="00791B17" w:rsidP="001C09F5">
            <w:pPr>
              <w:spacing w:line="360" w:lineRule="auto"/>
              <w:rPr>
                <w:rFonts w:ascii="Arial" w:hAnsi="Arial" w:cs="Arial"/>
                <w:color w:val="000000"/>
              </w:rPr>
            </w:pPr>
          </w:p>
        </w:tc>
        <w:tc>
          <w:tcPr>
            <w:tcW w:w="246" w:type="pct"/>
          </w:tcPr>
          <w:p w14:paraId="01F3194A"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01</w:t>
            </w:r>
          </w:p>
        </w:tc>
        <w:tc>
          <w:tcPr>
            <w:tcW w:w="279" w:type="pct"/>
          </w:tcPr>
          <w:p w14:paraId="661DEC52" w14:textId="77777777" w:rsidR="00791B17" w:rsidRPr="00C9055B" w:rsidRDefault="00791B17" w:rsidP="001C09F5">
            <w:pPr>
              <w:spacing w:line="360" w:lineRule="auto"/>
              <w:rPr>
                <w:rFonts w:ascii="Arial" w:hAnsi="Arial" w:cs="Arial"/>
                <w:color w:val="000000"/>
              </w:rPr>
            </w:pPr>
          </w:p>
        </w:tc>
        <w:tc>
          <w:tcPr>
            <w:tcW w:w="1658" w:type="pct"/>
          </w:tcPr>
          <w:p w14:paraId="24FFE7B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Udostępnianie zasobu archiwalnego</w:t>
            </w:r>
          </w:p>
        </w:tc>
        <w:tc>
          <w:tcPr>
            <w:tcW w:w="275" w:type="pct"/>
          </w:tcPr>
          <w:p w14:paraId="08697E3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521B23C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Podania, decyzje o udostępnieniu dokumentacji, karty udostępniania, rejestr korzystających, okres naliczamy od zwrotu akt, korespondencja bieżąca</w:t>
            </w:r>
          </w:p>
        </w:tc>
      </w:tr>
      <w:tr w:rsidR="00791B17" w:rsidRPr="00C9055B" w14:paraId="223D9415" w14:textId="77777777" w:rsidTr="00C9055B">
        <w:tc>
          <w:tcPr>
            <w:tcW w:w="197" w:type="pct"/>
          </w:tcPr>
          <w:p w14:paraId="6532B23D" w14:textId="77777777" w:rsidR="00791B17" w:rsidRPr="00C9055B" w:rsidRDefault="00791B17" w:rsidP="001C09F5">
            <w:pPr>
              <w:spacing w:line="360" w:lineRule="auto"/>
              <w:rPr>
                <w:rFonts w:ascii="Arial" w:hAnsi="Arial" w:cs="Arial"/>
                <w:color w:val="000000"/>
              </w:rPr>
            </w:pPr>
          </w:p>
        </w:tc>
        <w:tc>
          <w:tcPr>
            <w:tcW w:w="221" w:type="pct"/>
          </w:tcPr>
          <w:p w14:paraId="64ECB961" w14:textId="77777777" w:rsidR="00791B17" w:rsidRPr="00C9055B" w:rsidRDefault="00791B17" w:rsidP="001C09F5">
            <w:pPr>
              <w:spacing w:line="360" w:lineRule="auto"/>
              <w:rPr>
                <w:rFonts w:ascii="Arial" w:hAnsi="Arial" w:cs="Arial"/>
                <w:color w:val="000000"/>
              </w:rPr>
            </w:pPr>
          </w:p>
        </w:tc>
        <w:tc>
          <w:tcPr>
            <w:tcW w:w="246" w:type="pct"/>
          </w:tcPr>
          <w:p w14:paraId="6890BBAB"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02</w:t>
            </w:r>
          </w:p>
        </w:tc>
        <w:tc>
          <w:tcPr>
            <w:tcW w:w="279" w:type="pct"/>
          </w:tcPr>
          <w:p w14:paraId="137C6B83" w14:textId="77777777" w:rsidR="00791B17" w:rsidRPr="00C9055B" w:rsidRDefault="00791B17" w:rsidP="001C09F5">
            <w:pPr>
              <w:spacing w:line="360" w:lineRule="auto"/>
              <w:rPr>
                <w:rFonts w:ascii="Arial" w:hAnsi="Arial" w:cs="Arial"/>
                <w:color w:val="000000"/>
              </w:rPr>
            </w:pPr>
          </w:p>
        </w:tc>
        <w:tc>
          <w:tcPr>
            <w:tcW w:w="1658" w:type="pct"/>
          </w:tcPr>
          <w:p w14:paraId="273532A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Uszkodzenia lub zniszczenia dokumentacji</w:t>
            </w:r>
          </w:p>
        </w:tc>
        <w:tc>
          <w:tcPr>
            <w:tcW w:w="275" w:type="pct"/>
          </w:tcPr>
          <w:p w14:paraId="3EE4A44E"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4801F4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Dokumentacja i protokoły, postępowanie wyjaśniające</w:t>
            </w:r>
          </w:p>
        </w:tc>
      </w:tr>
      <w:tr w:rsidR="00791B17" w:rsidRPr="00C9055B" w14:paraId="5F27C3C7" w14:textId="77777777" w:rsidTr="00C9055B">
        <w:tc>
          <w:tcPr>
            <w:tcW w:w="197" w:type="pct"/>
          </w:tcPr>
          <w:p w14:paraId="2F66AB91" w14:textId="77777777" w:rsidR="00791B17" w:rsidRPr="00C9055B" w:rsidRDefault="00791B17" w:rsidP="001C09F5">
            <w:pPr>
              <w:spacing w:line="360" w:lineRule="auto"/>
              <w:rPr>
                <w:rFonts w:ascii="Arial" w:hAnsi="Arial" w:cs="Arial"/>
                <w:color w:val="000000"/>
              </w:rPr>
            </w:pPr>
          </w:p>
        </w:tc>
        <w:tc>
          <w:tcPr>
            <w:tcW w:w="221" w:type="pct"/>
          </w:tcPr>
          <w:p w14:paraId="10D0AD86" w14:textId="77777777" w:rsidR="00791B17" w:rsidRPr="00C9055B" w:rsidRDefault="00791B17" w:rsidP="001C09F5">
            <w:pPr>
              <w:spacing w:line="360" w:lineRule="auto"/>
              <w:rPr>
                <w:rFonts w:ascii="Arial" w:hAnsi="Arial" w:cs="Arial"/>
                <w:color w:val="000000"/>
              </w:rPr>
            </w:pPr>
          </w:p>
        </w:tc>
        <w:tc>
          <w:tcPr>
            <w:tcW w:w="246" w:type="pct"/>
          </w:tcPr>
          <w:p w14:paraId="309DAAF9"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03</w:t>
            </w:r>
          </w:p>
        </w:tc>
        <w:tc>
          <w:tcPr>
            <w:tcW w:w="279" w:type="pct"/>
          </w:tcPr>
          <w:p w14:paraId="2BB4DC43" w14:textId="77777777" w:rsidR="00791B17" w:rsidRPr="00C9055B" w:rsidRDefault="00791B17" w:rsidP="001C09F5">
            <w:pPr>
              <w:spacing w:line="360" w:lineRule="auto"/>
              <w:rPr>
                <w:rFonts w:ascii="Arial" w:hAnsi="Arial" w:cs="Arial"/>
                <w:color w:val="000000"/>
              </w:rPr>
            </w:pPr>
          </w:p>
        </w:tc>
        <w:tc>
          <w:tcPr>
            <w:tcW w:w="1658" w:type="pct"/>
          </w:tcPr>
          <w:p w14:paraId="5472CCF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Kwerendy i informacja naukowa o zbiorach </w:t>
            </w:r>
          </w:p>
        </w:tc>
        <w:tc>
          <w:tcPr>
            <w:tcW w:w="275" w:type="pct"/>
          </w:tcPr>
          <w:p w14:paraId="532DABF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B10</w:t>
            </w:r>
          </w:p>
        </w:tc>
        <w:tc>
          <w:tcPr>
            <w:tcW w:w="2124" w:type="pct"/>
          </w:tcPr>
          <w:p w14:paraId="1A2A2DB2" w14:textId="77777777" w:rsidR="00791B17" w:rsidRPr="00C9055B" w:rsidRDefault="007006DB" w:rsidP="001C09F5">
            <w:pPr>
              <w:spacing w:line="360" w:lineRule="auto"/>
              <w:rPr>
                <w:rFonts w:ascii="Arial" w:hAnsi="Arial" w:cs="Arial"/>
                <w:color w:val="000000"/>
              </w:rPr>
            </w:pPr>
            <w:r w:rsidRPr="00C9055B">
              <w:rPr>
                <w:rFonts w:ascii="Arial" w:hAnsi="Arial" w:cs="Arial"/>
                <w:color w:val="000000"/>
              </w:rPr>
              <w:t>Kwerendy do celów naukowo-badawczych kategoria BE10</w:t>
            </w:r>
          </w:p>
        </w:tc>
      </w:tr>
      <w:tr w:rsidR="00791B17" w:rsidRPr="00C9055B" w14:paraId="07480B5C" w14:textId="77777777" w:rsidTr="00C9055B">
        <w:tc>
          <w:tcPr>
            <w:tcW w:w="197" w:type="pct"/>
          </w:tcPr>
          <w:p w14:paraId="138E9964" w14:textId="77777777" w:rsidR="00791B17" w:rsidRPr="00C9055B" w:rsidRDefault="00791B17" w:rsidP="001C09F5">
            <w:pPr>
              <w:spacing w:line="360" w:lineRule="auto"/>
              <w:rPr>
                <w:rFonts w:ascii="Arial" w:hAnsi="Arial" w:cs="Arial"/>
                <w:color w:val="000000"/>
              </w:rPr>
            </w:pPr>
          </w:p>
        </w:tc>
        <w:tc>
          <w:tcPr>
            <w:tcW w:w="221" w:type="pct"/>
          </w:tcPr>
          <w:p w14:paraId="609F3A9D" w14:textId="77777777" w:rsidR="00791B17" w:rsidRPr="00C9055B" w:rsidRDefault="00791B17" w:rsidP="001C09F5">
            <w:pPr>
              <w:spacing w:line="360" w:lineRule="auto"/>
              <w:rPr>
                <w:rFonts w:ascii="Arial" w:hAnsi="Arial" w:cs="Arial"/>
                <w:color w:val="000000"/>
              </w:rPr>
            </w:pPr>
          </w:p>
        </w:tc>
        <w:tc>
          <w:tcPr>
            <w:tcW w:w="246" w:type="pct"/>
          </w:tcPr>
          <w:p w14:paraId="57987618"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04</w:t>
            </w:r>
          </w:p>
        </w:tc>
        <w:tc>
          <w:tcPr>
            <w:tcW w:w="279" w:type="pct"/>
          </w:tcPr>
          <w:p w14:paraId="0EF7677D" w14:textId="77777777" w:rsidR="00791B17" w:rsidRPr="00C9055B" w:rsidRDefault="00791B17" w:rsidP="001C09F5">
            <w:pPr>
              <w:spacing w:line="360" w:lineRule="auto"/>
              <w:rPr>
                <w:rFonts w:ascii="Arial" w:hAnsi="Arial" w:cs="Arial"/>
                <w:color w:val="000000"/>
              </w:rPr>
            </w:pPr>
          </w:p>
        </w:tc>
        <w:tc>
          <w:tcPr>
            <w:tcW w:w="1658" w:type="pct"/>
          </w:tcPr>
          <w:p w14:paraId="4449E80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Opracowywanie zasobu historycznego UPH</w:t>
            </w:r>
          </w:p>
        </w:tc>
        <w:tc>
          <w:tcPr>
            <w:tcW w:w="275" w:type="pct"/>
          </w:tcPr>
          <w:p w14:paraId="6257F2B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306647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Inwentarze, indeksy, przewodniki po zasobie, skorowidze, </w:t>
            </w:r>
            <w:r w:rsidRPr="00C9055B">
              <w:rPr>
                <w:rFonts w:ascii="Arial" w:hAnsi="Arial" w:cs="Arial"/>
                <w:strike/>
                <w:color w:val="000000"/>
              </w:rPr>
              <w:t>spisy,</w:t>
            </w:r>
            <w:r w:rsidRPr="00C9055B">
              <w:rPr>
                <w:rFonts w:ascii="Arial" w:hAnsi="Arial" w:cs="Arial"/>
                <w:color w:val="000000"/>
              </w:rPr>
              <w:t xml:space="preserve"> itp.</w:t>
            </w:r>
          </w:p>
        </w:tc>
      </w:tr>
      <w:tr w:rsidR="00791B17" w:rsidRPr="00C9055B" w14:paraId="5AAE48D5" w14:textId="77777777" w:rsidTr="00C9055B">
        <w:tc>
          <w:tcPr>
            <w:tcW w:w="197" w:type="pct"/>
          </w:tcPr>
          <w:p w14:paraId="71E886C2" w14:textId="77777777" w:rsidR="00791B17" w:rsidRPr="00C9055B" w:rsidRDefault="00791B17" w:rsidP="001C09F5">
            <w:pPr>
              <w:spacing w:line="360" w:lineRule="auto"/>
              <w:rPr>
                <w:rFonts w:ascii="Arial" w:hAnsi="Arial" w:cs="Arial"/>
                <w:color w:val="000000"/>
              </w:rPr>
            </w:pPr>
          </w:p>
        </w:tc>
        <w:tc>
          <w:tcPr>
            <w:tcW w:w="221" w:type="pct"/>
          </w:tcPr>
          <w:p w14:paraId="0086C57A" w14:textId="77777777" w:rsidR="00791B17" w:rsidRPr="00C9055B" w:rsidRDefault="00791B17" w:rsidP="001C09F5">
            <w:pPr>
              <w:spacing w:line="360" w:lineRule="auto"/>
              <w:rPr>
                <w:rFonts w:ascii="Arial" w:hAnsi="Arial" w:cs="Arial"/>
                <w:color w:val="000000"/>
              </w:rPr>
            </w:pPr>
          </w:p>
        </w:tc>
        <w:tc>
          <w:tcPr>
            <w:tcW w:w="246" w:type="pct"/>
          </w:tcPr>
          <w:p w14:paraId="4D529CAE"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05</w:t>
            </w:r>
          </w:p>
        </w:tc>
        <w:tc>
          <w:tcPr>
            <w:tcW w:w="279" w:type="pct"/>
          </w:tcPr>
          <w:p w14:paraId="7551A45D" w14:textId="77777777" w:rsidR="00791B17" w:rsidRPr="00C9055B" w:rsidRDefault="00791B17" w:rsidP="001C09F5">
            <w:pPr>
              <w:spacing w:line="360" w:lineRule="auto"/>
              <w:rPr>
                <w:rFonts w:ascii="Arial" w:hAnsi="Arial" w:cs="Arial"/>
                <w:color w:val="000000"/>
              </w:rPr>
            </w:pPr>
          </w:p>
        </w:tc>
        <w:tc>
          <w:tcPr>
            <w:tcW w:w="1658" w:type="pct"/>
          </w:tcPr>
          <w:p w14:paraId="581B715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Konserwacja i zabezpieczanie zbiorów archiwalnych</w:t>
            </w:r>
          </w:p>
        </w:tc>
        <w:tc>
          <w:tcPr>
            <w:tcW w:w="275" w:type="pct"/>
          </w:tcPr>
          <w:p w14:paraId="2FD792E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BE10</w:t>
            </w:r>
          </w:p>
        </w:tc>
        <w:tc>
          <w:tcPr>
            <w:tcW w:w="2124" w:type="pct"/>
          </w:tcPr>
          <w:p w14:paraId="7C2CB87B" w14:textId="77777777" w:rsidR="00791B17" w:rsidRPr="00C9055B" w:rsidRDefault="00791B17" w:rsidP="001C09F5">
            <w:pPr>
              <w:spacing w:line="360" w:lineRule="auto"/>
              <w:rPr>
                <w:rFonts w:ascii="Arial" w:hAnsi="Arial" w:cs="Arial"/>
                <w:color w:val="000000"/>
              </w:rPr>
            </w:pPr>
          </w:p>
        </w:tc>
      </w:tr>
      <w:tr w:rsidR="00791B17" w:rsidRPr="00C9055B" w14:paraId="67DEE4DA" w14:textId="77777777" w:rsidTr="00C9055B">
        <w:tc>
          <w:tcPr>
            <w:tcW w:w="197" w:type="pct"/>
          </w:tcPr>
          <w:p w14:paraId="6B2D00D9" w14:textId="77777777" w:rsidR="00791B17" w:rsidRPr="00C9055B" w:rsidRDefault="00791B17" w:rsidP="001C09F5">
            <w:pPr>
              <w:spacing w:line="360" w:lineRule="auto"/>
              <w:rPr>
                <w:rFonts w:ascii="Arial" w:hAnsi="Arial" w:cs="Arial"/>
                <w:color w:val="000000"/>
              </w:rPr>
            </w:pPr>
          </w:p>
        </w:tc>
        <w:tc>
          <w:tcPr>
            <w:tcW w:w="221" w:type="pct"/>
          </w:tcPr>
          <w:p w14:paraId="38866D22" w14:textId="77777777" w:rsidR="00791B17" w:rsidRPr="00C9055B" w:rsidRDefault="00791B17" w:rsidP="001C09F5">
            <w:pPr>
              <w:spacing w:line="360" w:lineRule="auto"/>
              <w:rPr>
                <w:rFonts w:ascii="Arial" w:hAnsi="Arial" w:cs="Arial"/>
                <w:color w:val="000000"/>
              </w:rPr>
            </w:pPr>
          </w:p>
        </w:tc>
        <w:tc>
          <w:tcPr>
            <w:tcW w:w="246" w:type="pct"/>
          </w:tcPr>
          <w:p w14:paraId="18158533"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06</w:t>
            </w:r>
          </w:p>
        </w:tc>
        <w:tc>
          <w:tcPr>
            <w:tcW w:w="279" w:type="pct"/>
          </w:tcPr>
          <w:p w14:paraId="0CA3B2D2" w14:textId="77777777" w:rsidR="00791B17" w:rsidRPr="00C9055B" w:rsidRDefault="00791B17" w:rsidP="001C09F5">
            <w:pPr>
              <w:spacing w:line="360" w:lineRule="auto"/>
              <w:rPr>
                <w:rFonts w:ascii="Arial" w:hAnsi="Arial" w:cs="Arial"/>
                <w:color w:val="000000"/>
              </w:rPr>
            </w:pPr>
          </w:p>
        </w:tc>
        <w:tc>
          <w:tcPr>
            <w:tcW w:w="1658" w:type="pct"/>
          </w:tcPr>
          <w:p w14:paraId="7F0FEC1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Skontrum zasobu</w:t>
            </w:r>
          </w:p>
        </w:tc>
        <w:tc>
          <w:tcPr>
            <w:tcW w:w="275" w:type="pct"/>
          </w:tcPr>
          <w:p w14:paraId="20E12B57"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79485B2E" w14:textId="77777777" w:rsidR="00791B17" w:rsidRPr="00C9055B" w:rsidRDefault="00791B17" w:rsidP="001C09F5">
            <w:pPr>
              <w:spacing w:line="360" w:lineRule="auto"/>
              <w:rPr>
                <w:rFonts w:ascii="Arial" w:hAnsi="Arial" w:cs="Arial"/>
                <w:color w:val="000000"/>
              </w:rPr>
            </w:pPr>
          </w:p>
        </w:tc>
      </w:tr>
      <w:tr w:rsidR="00791B17" w:rsidRPr="00C9055B" w14:paraId="0E05E442" w14:textId="77777777" w:rsidTr="00C9055B">
        <w:tc>
          <w:tcPr>
            <w:tcW w:w="197" w:type="pct"/>
          </w:tcPr>
          <w:p w14:paraId="6CFE63D2" w14:textId="77777777" w:rsidR="00791B17" w:rsidRPr="00C9055B" w:rsidRDefault="00791B17" w:rsidP="001C09F5">
            <w:pPr>
              <w:spacing w:line="360" w:lineRule="auto"/>
              <w:rPr>
                <w:rFonts w:ascii="Arial" w:hAnsi="Arial" w:cs="Arial"/>
                <w:color w:val="000000"/>
              </w:rPr>
            </w:pPr>
          </w:p>
        </w:tc>
        <w:tc>
          <w:tcPr>
            <w:tcW w:w="221" w:type="pct"/>
          </w:tcPr>
          <w:p w14:paraId="76486D51" w14:textId="77777777" w:rsidR="00791B17" w:rsidRPr="00C9055B" w:rsidRDefault="00407599" w:rsidP="001C09F5">
            <w:pPr>
              <w:spacing w:line="360" w:lineRule="auto"/>
              <w:rPr>
                <w:rFonts w:ascii="Arial" w:hAnsi="Arial" w:cs="Arial"/>
                <w:b/>
                <w:color w:val="000000"/>
              </w:rPr>
            </w:pPr>
            <w:r w:rsidRPr="00C9055B">
              <w:rPr>
                <w:rFonts w:ascii="Arial" w:hAnsi="Arial" w:cs="Arial"/>
                <w:b/>
                <w:color w:val="000000"/>
              </w:rPr>
              <w:t>7</w:t>
            </w:r>
            <w:r w:rsidR="00791B17" w:rsidRPr="00C9055B">
              <w:rPr>
                <w:rFonts w:ascii="Arial" w:hAnsi="Arial" w:cs="Arial"/>
                <w:b/>
                <w:color w:val="000000"/>
              </w:rPr>
              <w:t>1</w:t>
            </w:r>
          </w:p>
        </w:tc>
        <w:tc>
          <w:tcPr>
            <w:tcW w:w="246" w:type="pct"/>
          </w:tcPr>
          <w:p w14:paraId="5396AA58" w14:textId="77777777" w:rsidR="00791B17" w:rsidRPr="00C9055B" w:rsidRDefault="00791B17" w:rsidP="001C09F5">
            <w:pPr>
              <w:spacing w:line="360" w:lineRule="auto"/>
              <w:rPr>
                <w:rFonts w:ascii="Arial" w:hAnsi="Arial" w:cs="Arial"/>
                <w:color w:val="000000"/>
              </w:rPr>
            </w:pPr>
          </w:p>
        </w:tc>
        <w:tc>
          <w:tcPr>
            <w:tcW w:w="279" w:type="pct"/>
          </w:tcPr>
          <w:p w14:paraId="5611DDCA" w14:textId="77777777" w:rsidR="00791B17" w:rsidRPr="00C9055B" w:rsidRDefault="00791B17" w:rsidP="001C09F5">
            <w:pPr>
              <w:spacing w:line="360" w:lineRule="auto"/>
              <w:rPr>
                <w:rFonts w:ascii="Arial" w:hAnsi="Arial" w:cs="Arial"/>
                <w:color w:val="000000"/>
              </w:rPr>
            </w:pPr>
          </w:p>
        </w:tc>
        <w:tc>
          <w:tcPr>
            <w:tcW w:w="1658" w:type="pct"/>
          </w:tcPr>
          <w:p w14:paraId="067676D6" w14:textId="77777777" w:rsidR="00791B17" w:rsidRPr="00C9055B" w:rsidRDefault="003357A1" w:rsidP="001C09F5">
            <w:pPr>
              <w:spacing w:line="360" w:lineRule="auto"/>
              <w:rPr>
                <w:rFonts w:ascii="Arial" w:hAnsi="Arial" w:cs="Arial"/>
                <w:b/>
                <w:color w:val="000000"/>
              </w:rPr>
            </w:pPr>
            <w:r w:rsidRPr="00C9055B">
              <w:rPr>
                <w:rFonts w:ascii="Arial" w:hAnsi="Arial" w:cs="Arial"/>
                <w:b/>
                <w:color w:val="000000"/>
              </w:rPr>
              <w:t>Biblioteka</w:t>
            </w:r>
          </w:p>
        </w:tc>
        <w:tc>
          <w:tcPr>
            <w:tcW w:w="275" w:type="pct"/>
          </w:tcPr>
          <w:p w14:paraId="09B9AB2A" w14:textId="77777777" w:rsidR="00791B17" w:rsidRPr="00C9055B" w:rsidRDefault="00791B17" w:rsidP="001C09F5">
            <w:pPr>
              <w:spacing w:line="360" w:lineRule="auto"/>
              <w:rPr>
                <w:rFonts w:ascii="Arial" w:hAnsi="Arial" w:cs="Arial"/>
                <w:color w:val="000000"/>
              </w:rPr>
            </w:pPr>
          </w:p>
        </w:tc>
        <w:tc>
          <w:tcPr>
            <w:tcW w:w="2124" w:type="pct"/>
          </w:tcPr>
          <w:p w14:paraId="32E81F4F" w14:textId="77777777" w:rsidR="00791B17" w:rsidRPr="00C9055B" w:rsidRDefault="00791B17" w:rsidP="001C09F5">
            <w:pPr>
              <w:spacing w:line="360" w:lineRule="auto"/>
              <w:rPr>
                <w:rFonts w:ascii="Arial" w:hAnsi="Arial" w:cs="Arial"/>
                <w:color w:val="000000"/>
              </w:rPr>
            </w:pPr>
          </w:p>
        </w:tc>
      </w:tr>
      <w:tr w:rsidR="00791B17" w:rsidRPr="00C9055B" w14:paraId="3C383F75" w14:textId="77777777" w:rsidTr="00C9055B">
        <w:tc>
          <w:tcPr>
            <w:tcW w:w="197" w:type="pct"/>
          </w:tcPr>
          <w:p w14:paraId="13126131" w14:textId="77777777" w:rsidR="00791B17" w:rsidRPr="00C9055B" w:rsidRDefault="00791B17" w:rsidP="001C09F5">
            <w:pPr>
              <w:spacing w:line="360" w:lineRule="auto"/>
              <w:rPr>
                <w:rFonts w:ascii="Arial" w:hAnsi="Arial" w:cs="Arial"/>
                <w:color w:val="000000"/>
              </w:rPr>
            </w:pPr>
          </w:p>
        </w:tc>
        <w:tc>
          <w:tcPr>
            <w:tcW w:w="221" w:type="pct"/>
          </w:tcPr>
          <w:p w14:paraId="43274488" w14:textId="77777777" w:rsidR="00791B17" w:rsidRPr="00C9055B" w:rsidRDefault="00791B17" w:rsidP="001C09F5">
            <w:pPr>
              <w:spacing w:line="360" w:lineRule="auto"/>
              <w:rPr>
                <w:rFonts w:ascii="Arial" w:hAnsi="Arial" w:cs="Arial"/>
                <w:color w:val="000000"/>
              </w:rPr>
            </w:pPr>
          </w:p>
        </w:tc>
        <w:tc>
          <w:tcPr>
            <w:tcW w:w="246" w:type="pct"/>
          </w:tcPr>
          <w:p w14:paraId="547CE3EE"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10</w:t>
            </w:r>
          </w:p>
        </w:tc>
        <w:tc>
          <w:tcPr>
            <w:tcW w:w="279" w:type="pct"/>
          </w:tcPr>
          <w:p w14:paraId="56410916" w14:textId="77777777" w:rsidR="00791B17" w:rsidRPr="00C9055B" w:rsidRDefault="00791B17" w:rsidP="001C09F5">
            <w:pPr>
              <w:spacing w:line="360" w:lineRule="auto"/>
              <w:rPr>
                <w:rFonts w:ascii="Arial" w:hAnsi="Arial" w:cs="Arial"/>
                <w:color w:val="000000"/>
              </w:rPr>
            </w:pPr>
          </w:p>
        </w:tc>
        <w:tc>
          <w:tcPr>
            <w:tcW w:w="1658" w:type="pct"/>
          </w:tcPr>
          <w:p w14:paraId="180672DA"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System biblioteczno- informacyjny UPH</w:t>
            </w:r>
          </w:p>
        </w:tc>
        <w:tc>
          <w:tcPr>
            <w:tcW w:w="275" w:type="pct"/>
          </w:tcPr>
          <w:p w14:paraId="4A70D13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516F169"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Prowadzone w formie systemu informatycznego </w:t>
            </w:r>
          </w:p>
        </w:tc>
      </w:tr>
      <w:tr w:rsidR="00791B17" w:rsidRPr="00C9055B" w14:paraId="025E8016" w14:textId="77777777" w:rsidTr="00C9055B">
        <w:tc>
          <w:tcPr>
            <w:tcW w:w="197" w:type="pct"/>
          </w:tcPr>
          <w:p w14:paraId="54E73E13" w14:textId="77777777" w:rsidR="00791B17" w:rsidRPr="00C9055B" w:rsidRDefault="00791B17" w:rsidP="001C09F5">
            <w:pPr>
              <w:spacing w:line="360" w:lineRule="auto"/>
              <w:rPr>
                <w:rFonts w:ascii="Arial" w:hAnsi="Arial" w:cs="Arial"/>
                <w:color w:val="000000"/>
              </w:rPr>
            </w:pPr>
          </w:p>
        </w:tc>
        <w:tc>
          <w:tcPr>
            <w:tcW w:w="221" w:type="pct"/>
          </w:tcPr>
          <w:p w14:paraId="46453F2F" w14:textId="77777777" w:rsidR="00791B17" w:rsidRPr="00C9055B" w:rsidRDefault="00791B17" w:rsidP="001C09F5">
            <w:pPr>
              <w:spacing w:line="360" w:lineRule="auto"/>
              <w:rPr>
                <w:rFonts w:ascii="Arial" w:hAnsi="Arial" w:cs="Arial"/>
                <w:color w:val="000000"/>
              </w:rPr>
            </w:pPr>
          </w:p>
        </w:tc>
        <w:tc>
          <w:tcPr>
            <w:tcW w:w="246" w:type="pct"/>
          </w:tcPr>
          <w:p w14:paraId="6995D792"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11</w:t>
            </w:r>
          </w:p>
        </w:tc>
        <w:tc>
          <w:tcPr>
            <w:tcW w:w="279" w:type="pct"/>
          </w:tcPr>
          <w:p w14:paraId="347BF2A7" w14:textId="77777777" w:rsidR="00791B17" w:rsidRPr="00C9055B" w:rsidRDefault="00791B17" w:rsidP="001C09F5">
            <w:pPr>
              <w:spacing w:line="360" w:lineRule="auto"/>
              <w:rPr>
                <w:rFonts w:ascii="Arial" w:hAnsi="Arial" w:cs="Arial"/>
                <w:color w:val="000000"/>
              </w:rPr>
            </w:pPr>
          </w:p>
        </w:tc>
        <w:tc>
          <w:tcPr>
            <w:tcW w:w="1658" w:type="pct"/>
          </w:tcPr>
          <w:p w14:paraId="1218B8C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Ewidencja zbioru bibliotecznego</w:t>
            </w:r>
          </w:p>
        </w:tc>
        <w:tc>
          <w:tcPr>
            <w:tcW w:w="275" w:type="pct"/>
          </w:tcPr>
          <w:p w14:paraId="59746D8C"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29B7ED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Księgi inwentarzowe, rejestry ubytków (w tym dokumentacja związana z wyceną). Przekazanie dopiero po całkowitym zamknięciu księgi inwentarzowej</w:t>
            </w:r>
          </w:p>
        </w:tc>
      </w:tr>
      <w:tr w:rsidR="00791B17" w:rsidRPr="00C9055B" w14:paraId="654379DF" w14:textId="77777777" w:rsidTr="00C9055B">
        <w:tc>
          <w:tcPr>
            <w:tcW w:w="197" w:type="pct"/>
          </w:tcPr>
          <w:p w14:paraId="7E648E60" w14:textId="77777777" w:rsidR="00791B17" w:rsidRPr="00C9055B" w:rsidRDefault="00791B17" w:rsidP="001C09F5">
            <w:pPr>
              <w:spacing w:line="360" w:lineRule="auto"/>
              <w:rPr>
                <w:rFonts w:ascii="Arial" w:hAnsi="Arial" w:cs="Arial"/>
                <w:color w:val="000000"/>
              </w:rPr>
            </w:pPr>
          </w:p>
        </w:tc>
        <w:tc>
          <w:tcPr>
            <w:tcW w:w="221" w:type="pct"/>
          </w:tcPr>
          <w:p w14:paraId="72B6F688" w14:textId="77777777" w:rsidR="00791B17" w:rsidRPr="00C9055B" w:rsidRDefault="00791B17" w:rsidP="001C09F5">
            <w:pPr>
              <w:spacing w:line="360" w:lineRule="auto"/>
              <w:rPr>
                <w:rFonts w:ascii="Arial" w:hAnsi="Arial" w:cs="Arial"/>
                <w:color w:val="000000"/>
              </w:rPr>
            </w:pPr>
          </w:p>
        </w:tc>
        <w:tc>
          <w:tcPr>
            <w:tcW w:w="246" w:type="pct"/>
          </w:tcPr>
          <w:p w14:paraId="701CA156"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12</w:t>
            </w:r>
          </w:p>
        </w:tc>
        <w:tc>
          <w:tcPr>
            <w:tcW w:w="279" w:type="pct"/>
          </w:tcPr>
          <w:p w14:paraId="156649AB" w14:textId="77777777" w:rsidR="00791B17" w:rsidRPr="00C9055B" w:rsidRDefault="00791B17" w:rsidP="001C09F5">
            <w:pPr>
              <w:spacing w:line="360" w:lineRule="auto"/>
              <w:rPr>
                <w:rFonts w:ascii="Arial" w:hAnsi="Arial" w:cs="Arial"/>
                <w:color w:val="000000"/>
              </w:rPr>
            </w:pPr>
          </w:p>
        </w:tc>
        <w:tc>
          <w:tcPr>
            <w:tcW w:w="1658" w:type="pct"/>
          </w:tcPr>
          <w:p w14:paraId="1024EE7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Gromadzenie zasobów bibliotecznych</w:t>
            </w:r>
          </w:p>
        </w:tc>
        <w:tc>
          <w:tcPr>
            <w:tcW w:w="275" w:type="pct"/>
          </w:tcPr>
          <w:p w14:paraId="73DD917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16235A1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Prowadzone w formie systemu informatycznego </w:t>
            </w:r>
          </w:p>
        </w:tc>
      </w:tr>
      <w:tr w:rsidR="00791B17" w:rsidRPr="00C9055B" w14:paraId="429F156D" w14:textId="77777777" w:rsidTr="00C9055B">
        <w:tc>
          <w:tcPr>
            <w:tcW w:w="197" w:type="pct"/>
          </w:tcPr>
          <w:p w14:paraId="68A73A39" w14:textId="77777777" w:rsidR="00791B17" w:rsidRPr="00C9055B" w:rsidRDefault="00791B17" w:rsidP="001C09F5">
            <w:pPr>
              <w:spacing w:line="360" w:lineRule="auto"/>
              <w:rPr>
                <w:rFonts w:ascii="Arial" w:hAnsi="Arial" w:cs="Arial"/>
                <w:color w:val="000000"/>
              </w:rPr>
            </w:pPr>
          </w:p>
        </w:tc>
        <w:tc>
          <w:tcPr>
            <w:tcW w:w="221" w:type="pct"/>
          </w:tcPr>
          <w:p w14:paraId="72719138" w14:textId="77777777" w:rsidR="00791B17" w:rsidRPr="00C9055B" w:rsidRDefault="00791B17" w:rsidP="001C09F5">
            <w:pPr>
              <w:spacing w:line="360" w:lineRule="auto"/>
              <w:rPr>
                <w:rFonts w:ascii="Arial" w:hAnsi="Arial" w:cs="Arial"/>
                <w:color w:val="000000"/>
              </w:rPr>
            </w:pPr>
          </w:p>
        </w:tc>
        <w:tc>
          <w:tcPr>
            <w:tcW w:w="246" w:type="pct"/>
          </w:tcPr>
          <w:p w14:paraId="09DCFC7F"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13</w:t>
            </w:r>
          </w:p>
        </w:tc>
        <w:tc>
          <w:tcPr>
            <w:tcW w:w="279" w:type="pct"/>
          </w:tcPr>
          <w:p w14:paraId="7DCF3E05" w14:textId="77777777" w:rsidR="00791B17" w:rsidRPr="00C9055B" w:rsidRDefault="00791B17" w:rsidP="001C09F5">
            <w:pPr>
              <w:spacing w:line="360" w:lineRule="auto"/>
              <w:rPr>
                <w:rFonts w:ascii="Arial" w:hAnsi="Arial" w:cs="Arial"/>
                <w:color w:val="000000"/>
              </w:rPr>
            </w:pPr>
          </w:p>
        </w:tc>
        <w:tc>
          <w:tcPr>
            <w:tcW w:w="1658" w:type="pct"/>
          </w:tcPr>
          <w:p w14:paraId="128B3444"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Gospodarka dubletami i drukami zbędnymi</w:t>
            </w:r>
          </w:p>
        </w:tc>
        <w:tc>
          <w:tcPr>
            <w:tcW w:w="275" w:type="pct"/>
          </w:tcPr>
          <w:p w14:paraId="0160BE4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7770EF73"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Prowadzone w formie systemu informatycznego </w:t>
            </w:r>
          </w:p>
        </w:tc>
      </w:tr>
      <w:tr w:rsidR="00791B17" w:rsidRPr="00C9055B" w14:paraId="557963DC" w14:textId="77777777" w:rsidTr="00C9055B">
        <w:trPr>
          <w:trHeight w:val="641"/>
        </w:trPr>
        <w:tc>
          <w:tcPr>
            <w:tcW w:w="197" w:type="pct"/>
          </w:tcPr>
          <w:p w14:paraId="6C05C558" w14:textId="77777777" w:rsidR="00791B17" w:rsidRPr="00C9055B" w:rsidRDefault="00791B17" w:rsidP="001C09F5">
            <w:pPr>
              <w:spacing w:line="360" w:lineRule="auto"/>
              <w:rPr>
                <w:rFonts w:ascii="Arial" w:hAnsi="Arial" w:cs="Arial"/>
                <w:color w:val="000000"/>
              </w:rPr>
            </w:pPr>
          </w:p>
        </w:tc>
        <w:tc>
          <w:tcPr>
            <w:tcW w:w="221" w:type="pct"/>
          </w:tcPr>
          <w:p w14:paraId="3470BD80" w14:textId="77777777" w:rsidR="00791B17" w:rsidRPr="00C9055B" w:rsidRDefault="00791B17" w:rsidP="001C09F5">
            <w:pPr>
              <w:spacing w:line="360" w:lineRule="auto"/>
              <w:rPr>
                <w:rFonts w:ascii="Arial" w:hAnsi="Arial" w:cs="Arial"/>
                <w:color w:val="000000"/>
              </w:rPr>
            </w:pPr>
          </w:p>
        </w:tc>
        <w:tc>
          <w:tcPr>
            <w:tcW w:w="246" w:type="pct"/>
          </w:tcPr>
          <w:p w14:paraId="6422AD24"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14</w:t>
            </w:r>
          </w:p>
        </w:tc>
        <w:tc>
          <w:tcPr>
            <w:tcW w:w="279" w:type="pct"/>
          </w:tcPr>
          <w:p w14:paraId="21592F86" w14:textId="77777777" w:rsidR="00791B17" w:rsidRPr="00C9055B" w:rsidRDefault="00791B17" w:rsidP="001C09F5">
            <w:pPr>
              <w:spacing w:line="360" w:lineRule="auto"/>
              <w:rPr>
                <w:rFonts w:ascii="Arial" w:hAnsi="Arial" w:cs="Arial"/>
                <w:color w:val="000000"/>
              </w:rPr>
            </w:pPr>
          </w:p>
        </w:tc>
        <w:tc>
          <w:tcPr>
            <w:tcW w:w="1658" w:type="pct"/>
          </w:tcPr>
          <w:p w14:paraId="7580DB4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Udostępnianie zbiorów</w:t>
            </w:r>
            <w:r w:rsidR="00B05BAB" w:rsidRPr="00C9055B">
              <w:rPr>
                <w:rFonts w:ascii="Arial" w:hAnsi="Arial" w:cs="Arial"/>
                <w:color w:val="000000"/>
              </w:rPr>
              <w:t xml:space="preserve"> bibliotecznych</w:t>
            </w:r>
            <w:r w:rsidRPr="00C9055B">
              <w:rPr>
                <w:rFonts w:ascii="Arial" w:hAnsi="Arial" w:cs="Arial"/>
                <w:color w:val="000000"/>
              </w:rPr>
              <w:t xml:space="preserve"> </w:t>
            </w:r>
          </w:p>
        </w:tc>
        <w:tc>
          <w:tcPr>
            <w:tcW w:w="275" w:type="pct"/>
          </w:tcPr>
          <w:p w14:paraId="6B6A1EF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6131FB0F" w14:textId="77777777" w:rsidR="00791B17" w:rsidRPr="00C9055B" w:rsidRDefault="00B05BAB" w:rsidP="001C09F5">
            <w:pPr>
              <w:spacing w:line="360" w:lineRule="auto"/>
              <w:rPr>
                <w:rFonts w:ascii="Arial" w:hAnsi="Arial" w:cs="Arial"/>
                <w:color w:val="000000"/>
              </w:rPr>
            </w:pPr>
            <w:r w:rsidRPr="00C9055B">
              <w:rPr>
                <w:rFonts w:ascii="Arial" w:hAnsi="Arial" w:cs="Arial"/>
                <w:color w:val="000000"/>
              </w:rPr>
              <w:t>Dotyczy udostępniania w wypożyczalni i czytelni;</w:t>
            </w:r>
            <w:r w:rsidR="00EB63EC" w:rsidRPr="00C9055B">
              <w:rPr>
                <w:rFonts w:ascii="Arial" w:hAnsi="Arial" w:cs="Arial"/>
                <w:color w:val="000000"/>
              </w:rPr>
              <w:t xml:space="preserve"> </w:t>
            </w:r>
            <w:r w:rsidRPr="00C9055B">
              <w:rPr>
                <w:rFonts w:ascii="Arial" w:hAnsi="Arial" w:cs="Arial"/>
                <w:color w:val="000000"/>
              </w:rPr>
              <w:t>w tym p</w:t>
            </w:r>
            <w:r w:rsidR="00791B17" w:rsidRPr="00C9055B">
              <w:rPr>
                <w:rFonts w:ascii="Arial" w:hAnsi="Arial" w:cs="Arial"/>
                <w:color w:val="000000"/>
              </w:rPr>
              <w:t xml:space="preserve">rowadzone w formie systemu informatycznego </w:t>
            </w:r>
          </w:p>
        </w:tc>
      </w:tr>
      <w:tr w:rsidR="00791B17" w:rsidRPr="00C9055B" w14:paraId="21940091" w14:textId="77777777" w:rsidTr="00C9055B">
        <w:trPr>
          <w:trHeight w:val="641"/>
        </w:trPr>
        <w:tc>
          <w:tcPr>
            <w:tcW w:w="197" w:type="pct"/>
          </w:tcPr>
          <w:p w14:paraId="2CF8E0F7" w14:textId="77777777" w:rsidR="00791B17" w:rsidRPr="00C9055B" w:rsidRDefault="00791B17" w:rsidP="001C09F5">
            <w:pPr>
              <w:spacing w:line="360" w:lineRule="auto"/>
              <w:rPr>
                <w:rFonts w:ascii="Arial" w:hAnsi="Arial" w:cs="Arial"/>
                <w:color w:val="000000"/>
              </w:rPr>
            </w:pPr>
          </w:p>
        </w:tc>
        <w:tc>
          <w:tcPr>
            <w:tcW w:w="221" w:type="pct"/>
          </w:tcPr>
          <w:p w14:paraId="62DB28BD" w14:textId="77777777" w:rsidR="00791B17" w:rsidRPr="00C9055B" w:rsidRDefault="00791B17" w:rsidP="001C09F5">
            <w:pPr>
              <w:spacing w:line="360" w:lineRule="auto"/>
              <w:rPr>
                <w:rFonts w:ascii="Arial" w:hAnsi="Arial" w:cs="Arial"/>
                <w:color w:val="000000"/>
              </w:rPr>
            </w:pPr>
          </w:p>
        </w:tc>
        <w:tc>
          <w:tcPr>
            <w:tcW w:w="246" w:type="pct"/>
          </w:tcPr>
          <w:p w14:paraId="0CB6BFAB"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15</w:t>
            </w:r>
          </w:p>
        </w:tc>
        <w:tc>
          <w:tcPr>
            <w:tcW w:w="279" w:type="pct"/>
          </w:tcPr>
          <w:p w14:paraId="59E3B0E7" w14:textId="77777777" w:rsidR="00791B17" w:rsidRPr="00C9055B" w:rsidRDefault="00791B17" w:rsidP="001C09F5">
            <w:pPr>
              <w:spacing w:line="360" w:lineRule="auto"/>
              <w:rPr>
                <w:rFonts w:ascii="Arial" w:hAnsi="Arial" w:cs="Arial"/>
                <w:color w:val="000000"/>
              </w:rPr>
            </w:pPr>
          </w:p>
        </w:tc>
        <w:tc>
          <w:tcPr>
            <w:tcW w:w="1658" w:type="pct"/>
          </w:tcPr>
          <w:p w14:paraId="0F06671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Deklaracja czytelnika wypożyczalni</w:t>
            </w:r>
          </w:p>
        </w:tc>
        <w:tc>
          <w:tcPr>
            <w:tcW w:w="275" w:type="pct"/>
          </w:tcPr>
          <w:p w14:paraId="03AD7051"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FBA852E" w14:textId="77777777" w:rsidR="00791B17" w:rsidRPr="00C9055B" w:rsidRDefault="00791B17" w:rsidP="001C09F5">
            <w:pPr>
              <w:spacing w:line="360" w:lineRule="auto"/>
              <w:rPr>
                <w:rFonts w:ascii="Arial" w:hAnsi="Arial" w:cs="Arial"/>
                <w:color w:val="000000"/>
              </w:rPr>
            </w:pPr>
          </w:p>
        </w:tc>
      </w:tr>
      <w:tr w:rsidR="00791B17" w:rsidRPr="00C9055B" w14:paraId="6BBBDC67" w14:textId="77777777" w:rsidTr="00C9055B">
        <w:tc>
          <w:tcPr>
            <w:tcW w:w="197" w:type="pct"/>
          </w:tcPr>
          <w:p w14:paraId="45E67FC2" w14:textId="77777777" w:rsidR="00791B17" w:rsidRPr="00C9055B" w:rsidRDefault="00791B17" w:rsidP="001C09F5">
            <w:pPr>
              <w:spacing w:line="360" w:lineRule="auto"/>
              <w:rPr>
                <w:rFonts w:ascii="Arial" w:hAnsi="Arial" w:cs="Arial"/>
                <w:color w:val="000000"/>
              </w:rPr>
            </w:pPr>
          </w:p>
        </w:tc>
        <w:tc>
          <w:tcPr>
            <w:tcW w:w="221" w:type="pct"/>
          </w:tcPr>
          <w:p w14:paraId="36C02173" w14:textId="77777777" w:rsidR="00791B17" w:rsidRPr="00C9055B" w:rsidRDefault="00374DF1" w:rsidP="001C09F5">
            <w:pPr>
              <w:spacing w:line="360" w:lineRule="auto"/>
              <w:rPr>
                <w:rFonts w:ascii="Arial" w:hAnsi="Arial" w:cs="Arial"/>
                <w:b/>
                <w:color w:val="000000"/>
              </w:rPr>
            </w:pPr>
            <w:r w:rsidRPr="00C9055B">
              <w:rPr>
                <w:rFonts w:ascii="Arial" w:hAnsi="Arial" w:cs="Arial"/>
                <w:b/>
                <w:color w:val="000000"/>
              </w:rPr>
              <w:t>7</w:t>
            </w:r>
            <w:r w:rsidR="00791B17" w:rsidRPr="00C9055B">
              <w:rPr>
                <w:rFonts w:ascii="Arial" w:hAnsi="Arial" w:cs="Arial"/>
                <w:b/>
                <w:color w:val="000000"/>
              </w:rPr>
              <w:t>2</w:t>
            </w:r>
          </w:p>
        </w:tc>
        <w:tc>
          <w:tcPr>
            <w:tcW w:w="246" w:type="pct"/>
          </w:tcPr>
          <w:p w14:paraId="03D008CE" w14:textId="77777777" w:rsidR="00791B17" w:rsidRPr="00C9055B" w:rsidRDefault="00791B17" w:rsidP="001C09F5">
            <w:pPr>
              <w:spacing w:line="360" w:lineRule="auto"/>
              <w:rPr>
                <w:rFonts w:ascii="Arial" w:hAnsi="Arial" w:cs="Arial"/>
                <w:color w:val="000000"/>
              </w:rPr>
            </w:pPr>
          </w:p>
        </w:tc>
        <w:tc>
          <w:tcPr>
            <w:tcW w:w="279" w:type="pct"/>
          </w:tcPr>
          <w:p w14:paraId="5EEE7A03" w14:textId="77777777" w:rsidR="00791B17" w:rsidRPr="00C9055B" w:rsidRDefault="00791B17" w:rsidP="001C09F5">
            <w:pPr>
              <w:spacing w:line="360" w:lineRule="auto"/>
              <w:rPr>
                <w:rFonts w:ascii="Arial" w:hAnsi="Arial" w:cs="Arial"/>
                <w:color w:val="000000"/>
              </w:rPr>
            </w:pPr>
          </w:p>
        </w:tc>
        <w:tc>
          <w:tcPr>
            <w:tcW w:w="1658" w:type="pct"/>
          </w:tcPr>
          <w:p w14:paraId="7DCBA140" w14:textId="77777777" w:rsidR="00791B17" w:rsidRPr="00C9055B" w:rsidRDefault="003357A1" w:rsidP="001C09F5">
            <w:pPr>
              <w:spacing w:line="360" w:lineRule="auto"/>
              <w:rPr>
                <w:rFonts w:ascii="Arial" w:hAnsi="Arial" w:cs="Arial"/>
                <w:b/>
                <w:color w:val="000000"/>
              </w:rPr>
            </w:pPr>
            <w:r w:rsidRPr="00C9055B">
              <w:rPr>
                <w:rFonts w:ascii="Arial" w:hAnsi="Arial" w:cs="Arial"/>
                <w:b/>
                <w:color w:val="000000"/>
              </w:rPr>
              <w:t>Wydawnictwo</w:t>
            </w:r>
          </w:p>
        </w:tc>
        <w:tc>
          <w:tcPr>
            <w:tcW w:w="275" w:type="pct"/>
          </w:tcPr>
          <w:p w14:paraId="07F5FE21" w14:textId="77777777" w:rsidR="00791B17" w:rsidRPr="00C9055B" w:rsidRDefault="00791B17" w:rsidP="001C09F5">
            <w:pPr>
              <w:spacing w:line="360" w:lineRule="auto"/>
              <w:rPr>
                <w:rFonts w:ascii="Arial" w:hAnsi="Arial" w:cs="Arial"/>
                <w:color w:val="000000"/>
              </w:rPr>
            </w:pPr>
          </w:p>
        </w:tc>
        <w:tc>
          <w:tcPr>
            <w:tcW w:w="2124" w:type="pct"/>
          </w:tcPr>
          <w:p w14:paraId="0322DE6E" w14:textId="77777777" w:rsidR="00791B17" w:rsidRPr="00C9055B" w:rsidRDefault="00791B17" w:rsidP="001C09F5">
            <w:pPr>
              <w:spacing w:line="360" w:lineRule="auto"/>
              <w:rPr>
                <w:rFonts w:ascii="Arial" w:hAnsi="Arial" w:cs="Arial"/>
                <w:color w:val="000000"/>
              </w:rPr>
            </w:pPr>
          </w:p>
        </w:tc>
      </w:tr>
      <w:tr w:rsidR="00791B17" w:rsidRPr="00C9055B" w14:paraId="62D46A7A" w14:textId="77777777" w:rsidTr="00C9055B">
        <w:tc>
          <w:tcPr>
            <w:tcW w:w="197" w:type="pct"/>
          </w:tcPr>
          <w:p w14:paraId="21034F56" w14:textId="77777777" w:rsidR="00791B17" w:rsidRPr="00C9055B" w:rsidRDefault="00791B17" w:rsidP="001C09F5">
            <w:pPr>
              <w:spacing w:line="360" w:lineRule="auto"/>
              <w:rPr>
                <w:rFonts w:ascii="Arial" w:hAnsi="Arial" w:cs="Arial"/>
                <w:color w:val="000000"/>
              </w:rPr>
            </w:pPr>
          </w:p>
        </w:tc>
        <w:tc>
          <w:tcPr>
            <w:tcW w:w="221" w:type="pct"/>
          </w:tcPr>
          <w:p w14:paraId="170760A6" w14:textId="77777777" w:rsidR="00791B17" w:rsidRPr="00C9055B" w:rsidRDefault="00791B17" w:rsidP="001C09F5">
            <w:pPr>
              <w:spacing w:line="360" w:lineRule="auto"/>
              <w:rPr>
                <w:rFonts w:ascii="Arial" w:hAnsi="Arial" w:cs="Arial"/>
                <w:color w:val="000000"/>
              </w:rPr>
            </w:pPr>
          </w:p>
        </w:tc>
        <w:tc>
          <w:tcPr>
            <w:tcW w:w="246" w:type="pct"/>
          </w:tcPr>
          <w:p w14:paraId="111381F2"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20</w:t>
            </w:r>
          </w:p>
        </w:tc>
        <w:tc>
          <w:tcPr>
            <w:tcW w:w="279" w:type="pct"/>
          </w:tcPr>
          <w:p w14:paraId="346CD8E3" w14:textId="77777777" w:rsidR="00791B17" w:rsidRPr="00C9055B" w:rsidRDefault="00791B17" w:rsidP="001C09F5">
            <w:pPr>
              <w:spacing w:line="360" w:lineRule="auto"/>
              <w:rPr>
                <w:rFonts w:ascii="Arial" w:hAnsi="Arial" w:cs="Arial"/>
                <w:color w:val="000000"/>
              </w:rPr>
            </w:pPr>
          </w:p>
        </w:tc>
        <w:tc>
          <w:tcPr>
            <w:tcW w:w="1658" w:type="pct"/>
          </w:tcPr>
          <w:p w14:paraId="4EC94A3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Program wydawnictw</w:t>
            </w:r>
          </w:p>
        </w:tc>
        <w:tc>
          <w:tcPr>
            <w:tcW w:w="275" w:type="pct"/>
          </w:tcPr>
          <w:p w14:paraId="1B31F4D5"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668A4DB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Ogólne sprawy wydawnicze (plany wydawnicze, protokoły z posiedzeń komitetu wydawniczego, wykaz nadanych numerów ISBN)</w:t>
            </w:r>
          </w:p>
        </w:tc>
      </w:tr>
      <w:tr w:rsidR="00791B17" w:rsidRPr="00C9055B" w14:paraId="6D7DB27D" w14:textId="77777777" w:rsidTr="00C9055B">
        <w:tc>
          <w:tcPr>
            <w:tcW w:w="197" w:type="pct"/>
          </w:tcPr>
          <w:p w14:paraId="0A05B3F9" w14:textId="77777777" w:rsidR="00791B17" w:rsidRPr="00C9055B" w:rsidRDefault="00791B17" w:rsidP="001C09F5">
            <w:pPr>
              <w:spacing w:line="360" w:lineRule="auto"/>
              <w:rPr>
                <w:rFonts w:ascii="Arial" w:hAnsi="Arial" w:cs="Arial"/>
                <w:color w:val="000000"/>
              </w:rPr>
            </w:pPr>
          </w:p>
        </w:tc>
        <w:tc>
          <w:tcPr>
            <w:tcW w:w="221" w:type="pct"/>
          </w:tcPr>
          <w:p w14:paraId="17D60F48" w14:textId="77777777" w:rsidR="00791B17" w:rsidRPr="00C9055B" w:rsidRDefault="00791B17" w:rsidP="001C09F5">
            <w:pPr>
              <w:spacing w:line="360" w:lineRule="auto"/>
              <w:rPr>
                <w:rFonts w:ascii="Arial" w:hAnsi="Arial" w:cs="Arial"/>
                <w:color w:val="000000"/>
              </w:rPr>
            </w:pPr>
          </w:p>
        </w:tc>
        <w:tc>
          <w:tcPr>
            <w:tcW w:w="246" w:type="pct"/>
          </w:tcPr>
          <w:p w14:paraId="0A14FD00"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21</w:t>
            </w:r>
          </w:p>
        </w:tc>
        <w:tc>
          <w:tcPr>
            <w:tcW w:w="279" w:type="pct"/>
          </w:tcPr>
          <w:p w14:paraId="623A932F" w14:textId="77777777" w:rsidR="00791B17" w:rsidRPr="00C9055B" w:rsidRDefault="00791B17" w:rsidP="001C09F5">
            <w:pPr>
              <w:spacing w:line="360" w:lineRule="auto"/>
              <w:rPr>
                <w:rFonts w:ascii="Arial" w:hAnsi="Arial" w:cs="Arial"/>
                <w:color w:val="000000"/>
              </w:rPr>
            </w:pPr>
          </w:p>
        </w:tc>
        <w:tc>
          <w:tcPr>
            <w:tcW w:w="1658" w:type="pct"/>
          </w:tcPr>
          <w:p w14:paraId="7C2D5606"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Teki wydawnicze</w:t>
            </w:r>
          </w:p>
        </w:tc>
        <w:tc>
          <w:tcPr>
            <w:tcW w:w="275" w:type="pct"/>
          </w:tcPr>
          <w:p w14:paraId="724A3038"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A</w:t>
            </w:r>
          </w:p>
        </w:tc>
        <w:tc>
          <w:tcPr>
            <w:tcW w:w="2124" w:type="pct"/>
          </w:tcPr>
          <w:p w14:paraId="2328C0E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Dla każdego tytułu (książki, druku itp.) prowadzi się oddzielną teczkę obejmującą dokumentację procesu wydawniczego, m.in: kartę publikacji, umowy, recenzje, oświadczenie autora/redaktora, druk wyznaczenia recenzenta, zaświadczenie o finansowaniu</w:t>
            </w:r>
          </w:p>
        </w:tc>
      </w:tr>
      <w:tr w:rsidR="00791B17" w:rsidRPr="00C9055B" w14:paraId="36FB2E7B" w14:textId="77777777" w:rsidTr="00C9055B">
        <w:tc>
          <w:tcPr>
            <w:tcW w:w="197" w:type="pct"/>
          </w:tcPr>
          <w:p w14:paraId="0A354B51" w14:textId="77777777" w:rsidR="00791B17" w:rsidRPr="00C9055B" w:rsidRDefault="00791B17" w:rsidP="001C09F5">
            <w:pPr>
              <w:spacing w:line="360" w:lineRule="auto"/>
              <w:rPr>
                <w:rFonts w:ascii="Arial" w:hAnsi="Arial" w:cs="Arial"/>
                <w:color w:val="000000"/>
              </w:rPr>
            </w:pPr>
          </w:p>
        </w:tc>
        <w:tc>
          <w:tcPr>
            <w:tcW w:w="221" w:type="pct"/>
          </w:tcPr>
          <w:p w14:paraId="3997171A" w14:textId="77777777" w:rsidR="00791B17" w:rsidRPr="00C9055B" w:rsidRDefault="00791B17" w:rsidP="001C09F5">
            <w:pPr>
              <w:spacing w:line="360" w:lineRule="auto"/>
              <w:rPr>
                <w:rFonts w:ascii="Arial" w:hAnsi="Arial" w:cs="Arial"/>
                <w:color w:val="000000"/>
              </w:rPr>
            </w:pPr>
          </w:p>
        </w:tc>
        <w:tc>
          <w:tcPr>
            <w:tcW w:w="246" w:type="pct"/>
          </w:tcPr>
          <w:p w14:paraId="745E0E85"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22</w:t>
            </w:r>
          </w:p>
        </w:tc>
        <w:tc>
          <w:tcPr>
            <w:tcW w:w="279" w:type="pct"/>
          </w:tcPr>
          <w:p w14:paraId="575FE87F" w14:textId="77777777" w:rsidR="00791B17" w:rsidRPr="00C9055B" w:rsidRDefault="00791B17" w:rsidP="001C09F5">
            <w:pPr>
              <w:spacing w:line="360" w:lineRule="auto"/>
              <w:rPr>
                <w:rFonts w:ascii="Arial" w:hAnsi="Arial" w:cs="Arial"/>
                <w:color w:val="000000"/>
              </w:rPr>
            </w:pPr>
          </w:p>
        </w:tc>
        <w:tc>
          <w:tcPr>
            <w:tcW w:w="1658" w:type="pct"/>
          </w:tcPr>
          <w:p w14:paraId="1567246F"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Druk</w:t>
            </w:r>
          </w:p>
        </w:tc>
        <w:tc>
          <w:tcPr>
            <w:tcW w:w="275" w:type="pct"/>
          </w:tcPr>
          <w:p w14:paraId="30ED771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B5</w:t>
            </w:r>
          </w:p>
        </w:tc>
        <w:tc>
          <w:tcPr>
            <w:tcW w:w="2124" w:type="pct"/>
          </w:tcPr>
          <w:p w14:paraId="20FD7842"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Sprawy techniczno-wydawnicze - ewidencja zleceń druku, oprawy</w:t>
            </w:r>
          </w:p>
        </w:tc>
      </w:tr>
      <w:tr w:rsidR="00791B17" w:rsidRPr="00C9055B" w14:paraId="40A9D115" w14:textId="77777777" w:rsidTr="00C9055B">
        <w:tc>
          <w:tcPr>
            <w:tcW w:w="197" w:type="pct"/>
          </w:tcPr>
          <w:p w14:paraId="5D32E87E" w14:textId="77777777" w:rsidR="00791B17" w:rsidRPr="00C9055B" w:rsidRDefault="00791B17" w:rsidP="001C09F5">
            <w:pPr>
              <w:spacing w:line="360" w:lineRule="auto"/>
              <w:rPr>
                <w:rFonts w:ascii="Arial" w:hAnsi="Arial" w:cs="Arial"/>
                <w:color w:val="000000"/>
              </w:rPr>
            </w:pPr>
          </w:p>
        </w:tc>
        <w:tc>
          <w:tcPr>
            <w:tcW w:w="221" w:type="pct"/>
          </w:tcPr>
          <w:p w14:paraId="050E1261" w14:textId="77777777" w:rsidR="00791B17" w:rsidRPr="00C9055B" w:rsidRDefault="00791B17" w:rsidP="001C09F5">
            <w:pPr>
              <w:spacing w:line="360" w:lineRule="auto"/>
              <w:rPr>
                <w:rFonts w:ascii="Arial" w:hAnsi="Arial" w:cs="Arial"/>
                <w:color w:val="000000"/>
              </w:rPr>
            </w:pPr>
          </w:p>
        </w:tc>
        <w:tc>
          <w:tcPr>
            <w:tcW w:w="246" w:type="pct"/>
          </w:tcPr>
          <w:p w14:paraId="07E3B63C" w14:textId="77777777" w:rsidR="00791B17" w:rsidRPr="00C9055B" w:rsidRDefault="00407599" w:rsidP="001C09F5">
            <w:pPr>
              <w:spacing w:line="360" w:lineRule="auto"/>
              <w:rPr>
                <w:rFonts w:ascii="Arial" w:hAnsi="Arial" w:cs="Arial"/>
                <w:color w:val="000000"/>
              </w:rPr>
            </w:pPr>
            <w:r w:rsidRPr="00C9055B">
              <w:rPr>
                <w:rFonts w:ascii="Arial" w:hAnsi="Arial" w:cs="Arial"/>
                <w:color w:val="000000"/>
              </w:rPr>
              <w:t>7</w:t>
            </w:r>
            <w:r w:rsidR="00791B17" w:rsidRPr="00C9055B">
              <w:rPr>
                <w:rFonts w:ascii="Arial" w:hAnsi="Arial" w:cs="Arial"/>
                <w:color w:val="000000"/>
              </w:rPr>
              <w:t>23</w:t>
            </w:r>
          </w:p>
        </w:tc>
        <w:tc>
          <w:tcPr>
            <w:tcW w:w="279" w:type="pct"/>
          </w:tcPr>
          <w:p w14:paraId="45D2C89B" w14:textId="77777777" w:rsidR="00791B17" w:rsidRPr="00C9055B" w:rsidRDefault="00791B17" w:rsidP="001C09F5">
            <w:pPr>
              <w:spacing w:line="360" w:lineRule="auto"/>
              <w:rPr>
                <w:rFonts w:ascii="Arial" w:hAnsi="Arial" w:cs="Arial"/>
                <w:color w:val="000000"/>
              </w:rPr>
            </w:pPr>
          </w:p>
        </w:tc>
        <w:tc>
          <w:tcPr>
            <w:tcW w:w="1658" w:type="pct"/>
          </w:tcPr>
          <w:p w14:paraId="4266AD9D"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Rozpowszechnianie wydawnictw</w:t>
            </w:r>
          </w:p>
        </w:tc>
        <w:tc>
          <w:tcPr>
            <w:tcW w:w="275" w:type="pct"/>
          </w:tcPr>
          <w:p w14:paraId="781F2890"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B3</w:t>
            </w:r>
          </w:p>
        </w:tc>
        <w:tc>
          <w:tcPr>
            <w:tcW w:w="2124" w:type="pct"/>
          </w:tcPr>
          <w:p w14:paraId="5E6415EB" w14:textId="77777777" w:rsidR="00791B17" w:rsidRPr="00C9055B" w:rsidRDefault="00791B17" w:rsidP="001C09F5">
            <w:pPr>
              <w:spacing w:line="360" w:lineRule="auto"/>
              <w:rPr>
                <w:rFonts w:ascii="Arial" w:hAnsi="Arial" w:cs="Arial"/>
                <w:color w:val="000000"/>
              </w:rPr>
            </w:pPr>
            <w:r w:rsidRPr="00C9055B">
              <w:rPr>
                <w:rFonts w:ascii="Arial" w:hAnsi="Arial" w:cs="Arial"/>
                <w:color w:val="000000"/>
              </w:rPr>
              <w:t xml:space="preserve">Kolportaż – egzemplarze obowiązkowe, sprzedaż internetowa, sprzedaż bezpośrednia </w:t>
            </w:r>
          </w:p>
        </w:tc>
      </w:tr>
    </w:tbl>
    <w:p w14:paraId="4DC6DE02" w14:textId="77777777" w:rsidR="00D65041" w:rsidRPr="00C9055B" w:rsidRDefault="00D65041" w:rsidP="00C9055B">
      <w:pPr>
        <w:spacing w:line="360" w:lineRule="auto"/>
        <w:rPr>
          <w:rFonts w:ascii="Arial" w:hAnsi="Arial" w:cs="Arial"/>
        </w:rPr>
      </w:pPr>
    </w:p>
    <w:sectPr w:rsidR="00D65041" w:rsidRPr="00C9055B" w:rsidSect="00252E84">
      <w:type w:val="continuous"/>
      <w:pgSz w:w="16838" w:h="11906" w:orient="landscape"/>
      <w:pgMar w:top="96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7F43" w14:textId="77777777" w:rsidR="0051135F" w:rsidRDefault="0051135F">
      <w:r>
        <w:separator/>
      </w:r>
    </w:p>
  </w:endnote>
  <w:endnote w:type="continuationSeparator" w:id="0">
    <w:p w14:paraId="5B9510A4" w14:textId="77777777" w:rsidR="0051135F" w:rsidRDefault="0051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1CAB0" w14:textId="77777777" w:rsidR="0051135F" w:rsidRDefault="0051135F">
      <w:r>
        <w:separator/>
      </w:r>
    </w:p>
  </w:footnote>
  <w:footnote w:type="continuationSeparator" w:id="0">
    <w:p w14:paraId="0F1F46E2" w14:textId="77777777" w:rsidR="0051135F" w:rsidRDefault="00511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9172F"/>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AA5486"/>
    <w:multiLevelType w:val="hybridMultilevel"/>
    <w:tmpl w:val="22B61B62"/>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BC0D4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D6F2835"/>
    <w:multiLevelType w:val="hybridMultilevel"/>
    <w:tmpl w:val="5F664BEE"/>
    <w:lvl w:ilvl="0" w:tplc="B72A69A6">
      <w:start w:val="1"/>
      <w:numFmt w:val="decimal"/>
      <w:lvlText w:val="%1)"/>
      <w:lvlJc w:val="left"/>
      <w:pPr>
        <w:ind w:left="720" w:hanging="360"/>
      </w:pPr>
      <w:rPr>
        <w:rFonts w:ascii="Arial" w:hAnsi="Arial"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077C6"/>
    <w:multiLevelType w:val="hybridMultilevel"/>
    <w:tmpl w:val="993612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99F4D19"/>
    <w:multiLevelType w:val="hybridMultilevel"/>
    <w:tmpl w:val="99E68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C95B3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32E7AEB"/>
    <w:multiLevelType w:val="hybridMultilevel"/>
    <w:tmpl w:val="BDD42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E779D0"/>
    <w:multiLevelType w:val="hybridMultilevel"/>
    <w:tmpl w:val="3B9C2674"/>
    <w:lvl w:ilvl="0" w:tplc="BC2A1782">
      <w:start w:val="1"/>
      <w:numFmt w:val="decimal"/>
      <w:lvlText w:val="%1)"/>
      <w:lvlJc w:val="left"/>
      <w:pPr>
        <w:ind w:left="360" w:hanging="360"/>
      </w:pPr>
      <w:rPr>
        <w:rFonts w:ascii="Times New Roman" w:hAnsi="Times New Roman" w:cs="Times New Roman"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7726B7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AE97118"/>
    <w:multiLevelType w:val="hybridMultilevel"/>
    <w:tmpl w:val="3E300A18"/>
    <w:lvl w:ilvl="0" w:tplc="D00258D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63F1F"/>
    <w:multiLevelType w:val="hybridMultilevel"/>
    <w:tmpl w:val="7CF2EA4C"/>
    <w:lvl w:ilvl="0" w:tplc="0248E4CC">
      <w:start w:val="1"/>
      <w:numFmt w:val="decimal"/>
      <w:lvlText w:val="%1)"/>
      <w:lvlJc w:val="left"/>
      <w:pPr>
        <w:ind w:left="360" w:hanging="360"/>
      </w:pPr>
      <w:rPr>
        <w:rFonts w:ascii="Arial" w:hAnsi="Arial" w:cs="Arial"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4D045B1"/>
    <w:multiLevelType w:val="hybridMultilevel"/>
    <w:tmpl w:val="D6A2B3B8"/>
    <w:lvl w:ilvl="0" w:tplc="45F653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AE7EC3"/>
    <w:multiLevelType w:val="hybridMultilevel"/>
    <w:tmpl w:val="B538B102"/>
    <w:lvl w:ilvl="0" w:tplc="4D648686">
      <w:start w:val="1"/>
      <w:numFmt w:val="decimal"/>
      <w:lvlText w:val="%1)"/>
      <w:lvlJc w:val="left"/>
      <w:pPr>
        <w:ind w:left="360" w:hanging="360"/>
      </w:pPr>
      <w:rPr>
        <w:rFonts w:ascii="Arial" w:hAnsi="Arial" w:cs="Arial"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8"/>
  </w:num>
  <w:num w:numId="3">
    <w:abstractNumId w:val="14"/>
  </w:num>
  <w:num w:numId="4">
    <w:abstractNumId w:val="6"/>
  </w:num>
  <w:num w:numId="5">
    <w:abstractNumId w:val="12"/>
  </w:num>
  <w:num w:numId="6">
    <w:abstractNumId w:val="11"/>
  </w:num>
  <w:num w:numId="7">
    <w:abstractNumId w:val="9"/>
  </w:num>
  <w:num w:numId="8">
    <w:abstractNumId w:val="13"/>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A2"/>
    <w:rsid w:val="00000602"/>
    <w:rsid w:val="00002A89"/>
    <w:rsid w:val="00003591"/>
    <w:rsid w:val="000126F6"/>
    <w:rsid w:val="00012C71"/>
    <w:rsid w:val="000157A0"/>
    <w:rsid w:val="00017307"/>
    <w:rsid w:val="0002078D"/>
    <w:rsid w:val="0002701F"/>
    <w:rsid w:val="000304A5"/>
    <w:rsid w:val="000307D6"/>
    <w:rsid w:val="000334D1"/>
    <w:rsid w:val="00033AFF"/>
    <w:rsid w:val="0003568B"/>
    <w:rsid w:val="000359C6"/>
    <w:rsid w:val="00040D46"/>
    <w:rsid w:val="00041826"/>
    <w:rsid w:val="00043A99"/>
    <w:rsid w:val="00045725"/>
    <w:rsid w:val="00046CB7"/>
    <w:rsid w:val="00047759"/>
    <w:rsid w:val="000507F3"/>
    <w:rsid w:val="0005144D"/>
    <w:rsid w:val="00054FE7"/>
    <w:rsid w:val="00057726"/>
    <w:rsid w:val="00060775"/>
    <w:rsid w:val="00060FD3"/>
    <w:rsid w:val="000622CF"/>
    <w:rsid w:val="000637FB"/>
    <w:rsid w:val="00066760"/>
    <w:rsid w:val="00066E3D"/>
    <w:rsid w:val="00067713"/>
    <w:rsid w:val="0007064B"/>
    <w:rsid w:val="00073FBB"/>
    <w:rsid w:val="00076908"/>
    <w:rsid w:val="00082C2F"/>
    <w:rsid w:val="0009263B"/>
    <w:rsid w:val="00092F5F"/>
    <w:rsid w:val="00095B93"/>
    <w:rsid w:val="00096A83"/>
    <w:rsid w:val="000A2310"/>
    <w:rsid w:val="000A3CF6"/>
    <w:rsid w:val="000A6905"/>
    <w:rsid w:val="000C28D4"/>
    <w:rsid w:val="000C4130"/>
    <w:rsid w:val="000D0252"/>
    <w:rsid w:val="000D1CFB"/>
    <w:rsid w:val="000D2CAE"/>
    <w:rsid w:val="000D42BC"/>
    <w:rsid w:val="000D4D44"/>
    <w:rsid w:val="000D696A"/>
    <w:rsid w:val="000D7DBE"/>
    <w:rsid w:val="000E0684"/>
    <w:rsid w:val="000E2B4C"/>
    <w:rsid w:val="000E37B1"/>
    <w:rsid w:val="000E6593"/>
    <w:rsid w:val="000E6A36"/>
    <w:rsid w:val="000F2BE8"/>
    <w:rsid w:val="000F330C"/>
    <w:rsid w:val="000F763B"/>
    <w:rsid w:val="00100612"/>
    <w:rsid w:val="00100D0E"/>
    <w:rsid w:val="00102B95"/>
    <w:rsid w:val="001042D6"/>
    <w:rsid w:val="00104EE9"/>
    <w:rsid w:val="001101E3"/>
    <w:rsid w:val="00111208"/>
    <w:rsid w:val="00114961"/>
    <w:rsid w:val="00114E55"/>
    <w:rsid w:val="00115E91"/>
    <w:rsid w:val="0011715A"/>
    <w:rsid w:val="001176CF"/>
    <w:rsid w:val="001179D2"/>
    <w:rsid w:val="00121F24"/>
    <w:rsid w:val="001220AC"/>
    <w:rsid w:val="00122DC2"/>
    <w:rsid w:val="00123168"/>
    <w:rsid w:val="00124741"/>
    <w:rsid w:val="00125CE1"/>
    <w:rsid w:val="00133303"/>
    <w:rsid w:val="00134A71"/>
    <w:rsid w:val="0014150A"/>
    <w:rsid w:val="00144185"/>
    <w:rsid w:val="00144AA2"/>
    <w:rsid w:val="00145D93"/>
    <w:rsid w:val="00153992"/>
    <w:rsid w:val="00155275"/>
    <w:rsid w:val="00155C86"/>
    <w:rsid w:val="00160615"/>
    <w:rsid w:val="00160A75"/>
    <w:rsid w:val="00160BD5"/>
    <w:rsid w:val="00162C4F"/>
    <w:rsid w:val="0016558F"/>
    <w:rsid w:val="0017101F"/>
    <w:rsid w:val="00172CFD"/>
    <w:rsid w:val="00175FAD"/>
    <w:rsid w:val="00176D4C"/>
    <w:rsid w:val="00185491"/>
    <w:rsid w:val="001873B9"/>
    <w:rsid w:val="001925CA"/>
    <w:rsid w:val="001934D3"/>
    <w:rsid w:val="00194175"/>
    <w:rsid w:val="001944F1"/>
    <w:rsid w:val="0019702F"/>
    <w:rsid w:val="00197362"/>
    <w:rsid w:val="001A3873"/>
    <w:rsid w:val="001A4A5B"/>
    <w:rsid w:val="001A4B9D"/>
    <w:rsid w:val="001A5BAF"/>
    <w:rsid w:val="001A784B"/>
    <w:rsid w:val="001A7F88"/>
    <w:rsid w:val="001B3D63"/>
    <w:rsid w:val="001B60DE"/>
    <w:rsid w:val="001C09F5"/>
    <w:rsid w:val="001C2427"/>
    <w:rsid w:val="001C325B"/>
    <w:rsid w:val="001C56DF"/>
    <w:rsid w:val="001C763F"/>
    <w:rsid w:val="001E33C7"/>
    <w:rsid w:val="001E64B6"/>
    <w:rsid w:val="001E6E7A"/>
    <w:rsid w:val="001E70F6"/>
    <w:rsid w:val="001F31D1"/>
    <w:rsid w:val="001F3E63"/>
    <w:rsid w:val="00200CA1"/>
    <w:rsid w:val="00201E9E"/>
    <w:rsid w:val="00202E70"/>
    <w:rsid w:val="00202FEB"/>
    <w:rsid w:val="002059B0"/>
    <w:rsid w:val="002063DE"/>
    <w:rsid w:val="0020785C"/>
    <w:rsid w:val="00210655"/>
    <w:rsid w:val="002204D4"/>
    <w:rsid w:val="00220FFF"/>
    <w:rsid w:val="002242D5"/>
    <w:rsid w:val="0022697E"/>
    <w:rsid w:val="00232694"/>
    <w:rsid w:val="00233174"/>
    <w:rsid w:val="002345E3"/>
    <w:rsid w:val="00236D3B"/>
    <w:rsid w:val="002403AF"/>
    <w:rsid w:val="00241154"/>
    <w:rsid w:val="00242CCE"/>
    <w:rsid w:val="00243EB1"/>
    <w:rsid w:val="002453BC"/>
    <w:rsid w:val="00246627"/>
    <w:rsid w:val="00252E84"/>
    <w:rsid w:val="00253D00"/>
    <w:rsid w:val="0025492D"/>
    <w:rsid w:val="00257C9E"/>
    <w:rsid w:val="00262547"/>
    <w:rsid w:val="00270B76"/>
    <w:rsid w:val="00273236"/>
    <w:rsid w:val="0027654C"/>
    <w:rsid w:val="00277450"/>
    <w:rsid w:val="002803EE"/>
    <w:rsid w:val="00281B88"/>
    <w:rsid w:val="002825B0"/>
    <w:rsid w:val="00283350"/>
    <w:rsid w:val="00287A7C"/>
    <w:rsid w:val="00287CE0"/>
    <w:rsid w:val="00292A03"/>
    <w:rsid w:val="002A0EF3"/>
    <w:rsid w:val="002A1E3D"/>
    <w:rsid w:val="002A3465"/>
    <w:rsid w:val="002A41E2"/>
    <w:rsid w:val="002A47C5"/>
    <w:rsid w:val="002A5DD8"/>
    <w:rsid w:val="002A6F42"/>
    <w:rsid w:val="002B4A3B"/>
    <w:rsid w:val="002B6EBD"/>
    <w:rsid w:val="002C1F6B"/>
    <w:rsid w:val="002C2A85"/>
    <w:rsid w:val="002C3BE9"/>
    <w:rsid w:val="002D228B"/>
    <w:rsid w:val="002D228C"/>
    <w:rsid w:val="002D67CB"/>
    <w:rsid w:val="002D7352"/>
    <w:rsid w:val="002E2770"/>
    <w:rsid w:val="002E3FE0"/>
    <w:rsid w:val="002F0CCD"/>
    <w:rsid w:val="002F2857"/>
    <w:rsid w:val="002F548D"/>
    <w:rsid w:val="0030035B"/>
    <w:rsid w:val="00300F55"/>
    <w:rsid w:val="003017F8"/>
    <w:rsid w:val="00302E68"/>
    <w:rsid w:val="003035BE"/>
    <w:rsid w:val="00303C6A"/>
    <w:rsid w:val="00306834"/>
    <w:rsid w:val="00306CCC"/>
    <w:rsid w:val="00307CEE"/>
    <w:rsid w:val="00310852"/>
    <w:rsid w:val="0031214B"/>
    <w:rsid w:val="00312F0F"/>
    <w:rsid w:val="0031345F"/>
    <w:rsid w:val="00320215"/>
    <w:rsid w:val="00320D47"/>
    <w:rsid w:val="003219DC"/>
    <w:rsid w:val="003233BE"/>
    <w:rsid w:val="003245EB"/>
    <w:rsid w:val="00331650"/>
    <w:rsid w:val="003329A0"/>
    <w:rsid w:val="003357A1"/>
    <w:rsid w:val="00336807"/>
    <w:rsid w:val="00341434"/>
    <w:rsid w:val="00343F5A"/>
    <w:rsid w:val="003461E7"/>
    <w:rsid w:val="00347AB5"/>
    <w:rsid w:val="00347D32"/>
    <w:rsid w:val="003502E9"/>
    <w:rsid w:val="00363A1C"/>
    <w:rsid w:val="00365D4F"/>
    <w:rsid w:val="00367957"/>
    <w:rsid w:val="003709A3"/>
    <w:rsid w:val="003714B7"/>
    <w:rsid w:val="00372064"/>
    <w:rsid w:val="003724D6"/>
    <w:rsid w:val="00374DF1"/>
    <w:rsid w:val="00375EEE"/>
    <w:rsid w:val="003772B7"/>
    <w:rsid w:val="003826B2"/>
    <w:rsid w:val="00383A19"/>
    <w:rsid w:val="00386A82"/>
    <w:rsid w:val="003913F6"/>
    <w:rsid w:val="003918A8"/>
    <w:rsid w:val="00393A4D"/>
    <w:rsid w:val="00394958"/>
    <w:rsid w:val="00396960"/>
    <w:rsid w:val="003A078C"/>
    <w:rsid w:val="003A4594"/>
    <w:rsid w:val="003A5C1B"/>
    <w:rsid w:val="003B1405"/>
    <w:rsid w:val="003B3FE5"/>
    <w:rsid w:val="003B40F2"/>
    <w:rsid w:val="003B564D"/>
    <w:rsid w:val="003C18E5"/>
    <w:rsid w:val="003C272F"/>
    <w:rsid w:val="003C2DB5"/>
    <w:rsid w:val="003D0ABF"/>
    <w:rsid w:val="003D0FAD"/>
    <w:rsid w:val="003D26EB"/>
    <w:rsid w:val="003D28F5"/>
    <w:rsid w:val="003D3556"/>
    <w:rsid w:val="003D6B67"/>
    <w:rsid w:val="003E4BAD"/>
    <w:rsid w:val="003E6D29"/>
    <w:rsid w:val="003F01FA"/>
    <w:rsid w:val="003F14D8"/>
    <w:rsid w:val="003F1B9E"/>
    <w:rsid w:val="00401248"/>
    <w:rsid w:val="00402B28"/>
    <w:rsid w:val="00403D64"/>
    <w:rsid w:val="004040C3"/>
    <w:rsid w:val="00406309"/>
    <w:rsid w:val="00407599"/>
    <w:rsid w:val="0041722E"/>
    <w:rsid w:val="00422E4C"/>
    <w:rsid w:val="004265EE"/>
    <w:rsid w:val="00433791"/>
    <w:rsid w:val="0043735C"/>
    <w:rsid w:val="00441F96"/>
    <w:rsid w:val="00444A8C"/>
    <w:rsid w:val="00444C49"/>
    <w:rsid w:val="0044628D"/>
    <w:rsid w:val="00446842"/>
    <w:rsid w:val="00453FD5"/>
    <w:rsid w:val="00454295"/>
    <w:rsid w:val="004551B9"/>
    <w:rsid w:val="00455E5C"/>
    <w:rsid w:val="00463E1A"/>
    <w:rsid w:val="00466634"/>
    <w:rsid w:val="00466D20"/>
    <w:rsid w:val="00466F10"/>
    <w:rsid w:val="00472562"/>
    <w:rsid w:val="00474132"/>
    <w:rsid w:val="004761B2"/>
    <w:rsid w:val="00482287"/>
    <w:rsid w:val="004914FF"/>
    <w:rsid w:val="004935F4"/>
    <w:rsid w:val="00494589"/>
    <w:rsid w:val="00495820"/>
    <w:rsid w:val="0049588C"/>
    <w:rsid w:val="00496321"/>
    <w:rsid w:val="00497AD7"/>
    <w:rsid w:val="004A2850"/>
    <w:rsid w:val="004A4472"/>
    <w:rsid w:val="004A4744"/>
    <w:rsid w:val="004A4B43"/>
    <w:rsid w:val="004B055B"/>
    <w:rsid w:val="004B19D9"/>
    <w:rsid w:val="004B41DC"/>
    <w:rsid w:val="004B6CD7"/>
    <w:rsid w:val="004B7FF0"/>
    <w:rsid w:val="004C301D"/>
    <w:rsid w:val="004C3065"/>
    <w:rsid w:val="004C3BF8"/>
    <w:rsid w:val="004C4016"/>
    <w:rsid w:val="004C55C2"/>
    <w:rsid w:val="004C575D"/>
    <w:rsid w:val="004C6035"/>
    <w:rsid w:val="004C6A07"/>
    <w:rsid w:val="004D2C20"/>
    <w:rsid w:val="004D574C"/>
    <w:rsid w:val="004D5B5B"/>
    <w:rsid w:val="004E0936"/>
    <w:rsid w:val="004E189E"/>
    <w:rsid w:val="004E2253"/>
    <w:rsid w:val="004F1A53"/>
    <w:rsid w:val="004F3038"/>
    <w:rsid w:val="004F3506"/>
    <w:rsid w:val="004F36BA"/>
    <w:rsid w:val="004F65F3"/>
    <w:rsid w:val="004F74A5"/>
    <w:rsid w:val="005012C2"/>
    <w:rsid w:val="00501694"/>
    <w:rsid w:val="00502FB1"/>
    <w:rsid w:val="00510DFA"/>
    <w:rsid w:val="0051135F"/>
    <w:rsid w:val="00512851"/>
    <w:rsid w:val="0051544F"/>
    <w:rsid w:val="005168A7"/>
    <w:rsid w:val="005172A5"/>
    <w:rsid w:val="005200BF"/>
    <w:rsid w:val="00523B75"/>
    <w:rsid w:val="00526FFE"/>
    <w:rsid w:val="00536085"/>
    <w:rsid w:val="0054312D"/>
    <w:rsid w:val="00543DFE"/>
    <w:rsid w:val="00544F64"/>
    <w:rsid w:val="00546AE8"/>
    <w:rsid w:val="00552A19"/>
    <w:rsid w:val="005542FF"/>
    <w:rsid w:val="00555807"/>
    <w:rsid w:val="00557AB2"/>
    <w:rsid w:val="005606DE"/>
    <w:rsid w:val="00564314"/>
    <w:rsid w:val="00564844"/>
    <w:rsid w:val="00571BA9"/>
    <w:rsid w:val="00571EA7"/>
    <w:rsid w:val="00572717"/>
    <w:rsid w:val="00572A6D"/>
    <w:rsid w:val="00574F41"/>
    <w:rsid w:val="00575151"/>
    <w:rsid w:val="0057567E"/>
    <w:rsid w:val="00592298"/>
    <w:rsid w:val="00592C14"/>
    <w:rsid w:val="005A00B8"/>
    <w:rsid w:val="005A089D"/>
    <w:rsid w:val="005A2683"/>
    <w:rsid w:val="005A340A"/>
    <w:rsid w:val="005A421B"/>
    <w:rsid w:val="005A52EE"/>
    <w:rsid w:val="005A5FA4"/>
    <w:rsid w:val="005A76E1"/>
    <w:rsid w:val="005A7DCD"/>
    <w:rsid w:val="005B222E"/>
    <w:rsid w:val="005B2615"/>
    <w:rsid w:val="005B2C2E"/>
    <w:rsid w:val="005B6A6D"/>
    <w:rsid w:val="005B7F68"/>
    <w:rsid w:val="005C1B54"/>
    <w:rsid w:val="005C7F39"/>
    <w:rsid w:val="005D0215"/>
    <w:rsid w:val="005D099A"/>
    <w:rsid w:val="005D2B83"/>
    <w:rsid w:val="005D2C3E"/>
    <w:rsid w:val="005D34D8"/>
    <w:rsid w:val="005D5512"/>
    <w:rsid w:val="005E34B3"/>
    <w:rsid w:val="005E7589"/>
    <w:rsid w:val="005F0A45"/>
    <w:rsid w:val="005F2FB4"/>
    <w:rsid w:val="005F31D0"/>
    <w:rsid w:val="005F326B"/>
    <w:rsid w:val="005F404C"/>
    <w:rsid w:val="005F512C"/>
    <w:rsid w:val="005F7844"/>
    <w:rsid w:val="00601964"/>
    <w:rsid w:val="00602FD9"/>
    <w:rsid w:val="0060442B"/>
    <w:rsid w:val="00612F9D"/>
    <w:rsid w:val="0061604C"/>
    <w:rsid w:val="00616AB2"/>
    <w:rsid w:val="006208D1"/>
    <w:rsid w:val="00620E84"/>
    <w:rsid w:val="006218D7"/>
    <w:rsid w:val="00621995"/>
    <w:rsid w:val="00621D6D"/>
    <w:rsid w:val="006247E0"/>
    <w:rsid w:val="006264F7"/>
    <w:rsid w:val="00630112"/>
    <w:rsid w:val="0063243A"/>
    <w:rsid w:val="00632934"/>
    <w:rsid w:val="00633CEF"/>
    <w:rsid w:val="00635425"/>
    <w:rsid w:val="0063721F"/>
    <w:rsid w:val="006415F1"/>
    <w:rsid w:val="00642BD0"/>
    <w:rsid w:val="0064456C"/>
    <w:rsid w:val="00645F6A"/>
    <w:rsid w:val="0065127D"/>
    <w:rsid w:val="00651CE8"/>
    <w:rsid w:val="00652B85"/>
    <w:rsid w:val="00653BE3"/>
    <w:rsid w:val="0065456D"/>
    <w:rsid w:val="00661190"/>
    <w:rsid w:val="0066392C"/>
    <w:rsid w:val="00663AEC"/>
    <w:rsid w:val="00674089"/>
    <w:rsid w:val="00675675"/>
    <w:rsid w:val="00675A47"/>
    <w:rsid w:val="00676C15"/>
    <w:rsid w:val="006774F4"/>
    <w:rsid w:val="006809E3"/>
    <w:rsid w:val="00680FB6"/>
    <w:rsid w:val="0068458F"/>
    <w:rsid w:val="00684951"/>
    <w:rsid w:val="0069292C"/>
    <w:rsid w:val="00695970"/>
    <w:rsid w:val="00696BD6"/>
    <w:rsid w:val="006A109E"/>
    <w:rsid w:val="006A23B6"/>
    <w:rsid w:val="006A4465"/>
    <w:rsid w:val="006A6A74"/>
    <w:rsid w:val="006B043F"/>
    <w:rsid w:val="006B0B09"/>
    <w:rsid w:val="006B1BC7"/>
    <w:rsid w:val="006B5E5A"/>
    <w:rsid w:val="006C1F47"/>
    <w:rsid w:val="006D25B9"/>
    <w:rsid w:val="006D3FD8"/>
    <w:rsid w:val="006D46AF"/>
    <w:rsid w:val="006D5C9E"/>
    <w:rsid w:val="006D7536"/>
    <w:rsid w:val="006D75D5"/>
    <w:rsid w:val="006E52B8"/>
    <w:rsid w:val="006E78B7"/>
    <w:rsid w:val="006F05A2"/>
    <w:rsid w:val="006F09BB"/>
    <w:rsid w:val="006F7764"/>
    <w:rsid w:val="007006DB"/>
    <w:rsid w:val="007078B7"/>
    <w:rsid w:val="007104A8"/>
    <w:rsid w:val="00711B37"/>
    <w:rsid w:val="00716EB8"/>
    <w:rsid w:val="00720C7B"/>
    <w:rsid w:val="00725AD6"/>
    <w:rsid w:val="00726FF3"/>
    <w:rsid w:val="00735861"/>
    <w:rsid w:val="00737F7E"/>
    <w:rsid w:val="007403B7"/>
    <w:rsid w:val="00742E46"/>
    <w:rsid w:val="0074799F"/>
    <w:rsid w:val="00750F87"/>
    <w:rsid w:val="007518DE"/>
    <w:rsid w:val="00757BCB"/>
    <w:rsid w:val="00757D0D"/>
    <w:rsid w:val="00761023"/>
    <w:rsid w:val="00761442"/>
    <w:rsid w:val="007618A5"/>
    <w:rsid w:val="00761A87"/>
    <w:rsid w:val="0076475C"/>
    <w:rsid w:val="007651EA"/>
    <w:rsid w:val="00766A37"/>
    <w:rsid w:val="00767587"/>
    <w:rsid w:val="00770B8A"/>
    <w:rsid w:val="007810FA"/>
    <w:rsid w:val="007811DF"/>
    <w:rsid w:val="00785583"/>
    <w:rsid w:val="00786114"/>
    <w:rsid w:val="0079047A"/>
    <w:rsid w:val="00790557"/>
    <w:rsid w:val="00790C21"/>
    <w:rsid w:val="0079163D"/>
    <w:rsid w:val="00791913"/>
    <w:rsid w:val="00791B17"/>
    <w:rsid w:val="00791FE7"/>
    <w:rsid w:val="00792EE5"/>
    <w:rsid w:val="007979BF"/>
    <w:rsid w:val="007A17A2"/>
    <w:rsid w:val="007A28FB"/>
    <w:rsid w:val="007A789A"/>
    <w:rsid w:val="007B03BF"/>
    <w:rsid w:val="007B18C8"/>
    <w:rsid w:val="007B36DE"/>
    <w:rsid w:val="007B3AF3"/>
    <w:rsid w:val="007B4732"/>
    <w:rsid w:val="007B6BA9"/>
    <w:rsid w:val="007C0873"/>
    <w:rsid w:val="007C2752"/>
    <w:rsid w:val="007C4C7E"/>
    <w:rsid w:val="007C5C4F"/>
    <w:rsid w:val="007C7434"/>
    <w:rsid w:val="007C7618"/>
    <w:rsid w:val="007D0EAE"/>
    <w:rsid w:val="007D224B"/>
    <w:rsid w:val="007D429A"/>
    <w:rsid w:val="007D585D"/>
    <w:rsid w:val="007E2263"/>
    <w:rsid w:val="007E484A"/>
    <w:rsid w:val="007E4A75"/>
    <w:rsid w:val="007E5759"/>
    <w:rsid w:val="007E5A63"/>
    <w:rsid w:val="007E7D47"/>
    <w:rsid w:val="007F2C27"/>
    <w:rsid w:val="007F2C9A"/>
    <w:rsid w:val="007F6ABD"/>
    <w:rsid w:val="00801E1F"/>
    <w:rsid w:val="00802276"/>
    <w:rsid w:val="00803B40"/>
    <w:rsid w:val="00804BED"/>
    <w:rsid w:val="00804D16"/>
    <w:rsid w:val="00807D40"/>
    <w:rsid w:val="00810D8E"/>
    <w:rsid w:val="00812881"/>
    <w:rsid w:val="0081334F"/>
    <w:rsid w:val="00814501"/>
    <w:rsid w:val="0081468B"/>
    <w:rsid w:val="00815B6C"/>
    <w:rsid w:val="00816743"/>
    <w:rsid w:val="00820AAA"/>
    <w:rsid w:val="00823345"/>
    <w:rsid w:val="00825A1A"/>
    <w:rsid w:val="00826662"/>
    <w:rsid w:val="00832612"/>
    <w:rsid w:val="0083378D"/>
    <w:rsid w:val="00833DA1"/>
    <w:rsid w:val="0083448E"/>
    <w:rsid w:val="00837A31"/>
    <w:rsid w:val="00837ECC"/>
    <w:rsid w:val="008406C9"/>
    <w:rsid w:val="0084274E"/>
    <w:rsid w:val="008446AE"/>
    <w:rsid w:val="008451F2"/>
    <w:rsid w:val="00845A3E"/>
    <w:rsid w:val="00846FD9"/>
    <w:rsid w:val="008500AA"/>
    <w:rsid w:val="00850CD8"/>
    <w:rsid w:val="008521F7"/>
    <w:rsid w:val="008525C7"/>
    <w:rsid w:val="00857AC3"/>
    <w:rsid w:val="00862443"/>
    <w:rsid w:val="008628CE"/>
    <w:rsid w:val="00870FF4"/>
    <w:rsid w:val="0087138D"/>
    <w:rsid w:val="008779F2"/>
    <w:rsid w:val="00882984"/>
    <w:rsid w:val="00882AEA"/>
    <w:rsid w:val="008848EE"/>
    <w:rsid w:val="00886EFB"/>
    <w:rsid w:val="00887B6F"/>
    <w:rsid w:val="0089047B"/>
    <w:rsid w:val="008922B2"/>
    <w:rsid w:val="008A4697"/>
    <w:rsid w:val="008A46B4"/>
    <w:rsid w:val="008A4964"/>
    <w:rsid w:val="008A4C6B"/>
    <w:rsid w:val="008B2918"/>
    <w:rsid w:val="008B3B69"/>
    <w:rsid w:val="008B67D7"/>
    <w:rsid w:val="008C48E5"/>
    <w:rsid w:val="008D3313"/>
    <w:rsid w:val="008D38C1"/>
    <w:rsid w:val="008E38C6"/>
    <w:rsid w:val="008E4001"/>
    <w:rsid w:val="008E61B8"/>
    <w:rsid w:val="008E6FCC"/>
    <w:rsid w:val="008F1AAB"/>
    <w:rsid w:val="008F5E78"/>
    <w:rsid w:val="008F6946"/>
    <w:rsid w:val="008F7642"/>
    <w:rsid w:val="008F7894"/>
    <w:rsid w:val="0090141E"/>
    <w:rsid w:val="00901B9A"/>
    <w:rsid w:val="00901F14"/>
    <w:rsid w:val="009047BF"/>
    <w:rsid w:val="009056D6"/>
    <w:rsid w:val="00905C66"/>
    <w:rsid w:val="00907B58"/>
    <w:rsid w:val="00910F84"/>
    <w:rsid w:val="00916752"/>
    <w:rsid w:val="00916EC2"/>
    <w:rsid w:val="00917496"/>
    <w:rsid w:val="00917A4A"/>
    <w:rsid w:val="00917F99"/>
    <w:rsid w:val="009216E9"/>
    <w:rsid w:val="00924193"/>
    <w:rsid w:val="0093332E"/>
    <w:rsid w:val="009349E7"/>
    <w:rsid w:val="009350CB"/>
    <w:rsid w:val="00936ED9"/>
    <w:rsid w:val="00937869"/>
    <w:rsid w:val="00940957"/>
    <w:rsid w:val="00942419"/>
    <w:rsid w:val="00945570"/>
    <w:rsid w:val="00947D96"/>
    <w:rsid w:val="0095080F"/>
    <w:rsid w:val="009539E7"/>
    <w:rsid w:val="00954763"/>
    <w:rsid w:val="00956785"/>
    <w:rsid w:val="00960C84"/>
    <w:rsid w:val="0096104B"/>
    <w:rsid w:val="00964AE6"/>
    <w:rsid w:val="00964F7B"/>
    <w:rsid w:val="00971C39"/>
    <w:rsid w:val="00973AE5"/>
    <w:rsid w:val="00973F7F"/>
    <w:rsid w:val="009754D9"/>
    <w:rsid w:val="009754F0"/>
    <w:rsid w:val="00976009"/>
    <w:rsid w:val="00976F91"/>
    <w:rsid w:val="009804DE"/>
    <w:rsid w:val="00980E08"/>
    <w:rsid w:val="0098137C"/>
    <w:rsid w:val="009829F6"/>
    <w:rsid w:val="00984254"/>
    <w:rsid w:val="00984893"/>
    <w:rsid w:val="009872BE"/>
    <w:rsid w:val="00990216"/>
    <w:rsid w:val="00993281"/>
    <w:rsid w:val="00994AE3"/>
    <w:rsid w:val="009956DB"/>
    <w:rsid w:val="00996042"/>
    <w:rsid w:val="0099649D"/>
    <w:rsid w:val="00996606"/>
    <w:rsid w:val="009A4BBC"/>
    <w:rsid w:val="009A4D4E"/>
    <w:rsid w:val="009A4F54"/>
    <w:rsid w:val="009B097E"/>
    <w:rsid w:val="009B1255"/>
    <w:rsid w:val="009B3738"/>
    <w:rsid w:val="009B465F"/>
    <w:rsid w:val="009B46DC"/>
    <w:rsid w:val="009B560D"/>
    <w:rsid w:val="009C06A2"/>
    <w:rsid w:val="009C1104"/>
    <w:rsid w:val="009C3E69"/>
    <w:rsid w:val="009C56A9"/>
    <w:rsid w:val="009D1C19"/>
    <w:rsid w:val="009D2158"/>
    <w:rsid w:val="009D5C37"/>
    <w:rsid w:val="009E0E97"/>
    <w:rsid w:val="009E2D7C"/>
    <w:rsid w:val="009E77E0"/>
    <w:rsid w:val="009F0F2F"/>
    <w:rsid w:val="009F4D09"/>
    <w:rsid w:val="009F683F"/>
    <w:rsid w:val="009F743C"/>
    <w:rsid w:val="00A06542"/>
    <w:rsid w:val="00A06D7F"/>
    <w:rsid w:val="00A10A89"/>
    <w:rsid w:val="00A12605"/>
    <w:rsid w:val="00A2177D"/>
    <w:rsid w:val="00A2272F"/>
    <w:rsid w:val="00A22B1E"/>
    <w:rsid w:val="00A246DF"/>
    <w:rsid w:val="00A26F2B"/>
    <w:rsid w:val="00A30DD9"/>
    <w:rsid w:val="00A3176F"/>
    <w:rsid w:val="00A3226E"/>
    <w:rsid w:val="00A324E0"/>
    <w:rsid w:val="00A342A9"/>
    <w:rsid w:val="00A35278"/>
    <w:rsid w:val="00A36724"/>
    <w:rsid w:val="00A37CD4"/>
    <w:rsid w:val="00A41C8D"/>
    <w:rsid w:val="00A42C4E"/>
    <w:rsid w:val="00A462A4"/>
    <w:rsid w:val="00A474F3"/>
    <w:rsid w:val="00A4763C"/>
    <w:rsid w:val="00A5039E"/>
    <w:rsid w:val="00A54110"/>
    <w:rsid w:val="00A553EB"/>
    <w:rsid w:val="00A61B8E"/>
    <w:rsid w:val="00A64538"/>
    <w:rsid w:val="00A64B28"/>
    <w:rsid w:val="00A65875"/>
    <w:rsid w:val="00A65D33"/>
    <w:rsid w:val="00A67438"/>
    <w:rsid w:val="00A679FD"/>
    <w:rsid w:val="00A77562"/>
    <w:rsid w:val="00A83891"/>
    <w:rsid w:val="00A84084"/>
    <w:rsid w:val="00A86A47"/>
    <w:rsid w:val="00A870DA"/>
    <w:rsid w:val="00A8752D"/>
    <w:rsid w:val="00A9291D"/>
    <w:rsid w:val="00A93575"/>
    <w:rsid w:val="00A94D0A"/>
    <w:rsid w:val="00A95C83"/>
    <w:rsid w:val="00AA5FD3"/>
    <w:rsid w:val="00AA7BB6"/>
    <w:rsid w:val="00AB01B0"/>
    <w:rsid w:val="00AB1255"/>
    <w:rsid w:val="00AB1C7A"/>
    <w:rsid w:val="00AB2235"/>
    <w:rsid w:val="00AB2D9B"/>
    <w:rsid w:val="00AB3F16"/>
    <w:rsid w:val="00AB5D0F"/>
    <w:rsid w:val="00AC1351"/>
    <w:rsid w:val="00AC5FCA"/>
    <w:rsid w:val="00AD02A1"/>
    <w:rsid w:val="00AD1CFB"/>
    <w:rsid w:val="00AD5258"/>
    <w:rsid w:val="00AE37C2"/>
    <w:rsid w:val="00AE4041"/>
    <w:rsid w:val="00AE46CF"/>
    <w:rsid w:val="00AF1B1E"/>
    <w:rsid w:val="00AF45DD"/>
    <w:rsid w:val="00AF4D19"/>
    <w:rsid w:val="00B01B4E"/>
    <w:rsid w:val="00B05BAB"/>
    <w:rsid w:val="00B07532"/>
    <w:rsid w:val="00B10A0D"/>
    <w:rsid w:val="00B125D8"/>
    <w:rsid w:val="00B153B2"/>
    <w:rsid w:val="00B2030A"/>
    <w:rsid w:val="00B22402"/>
    <w:rsid w:val="00B339CE"/>
    <w:rsid w:val="00B43A5D"/>
    <w:rsid w:val="00B43E3D"/>
    <w:rsid w:val="00B44F96"/>
    <w:rsid w:val="00B46EEC"/>
    <w:rsid w:val="00B504A4"/>
    <w:rsid w:val="00B52EC2"/>
    <w:rsid w:val="00B5417A"/>
    <w:rsid w:val="00B64868"/>
    <w:rsid w:val="00B64971"/>
    <w:rsid w:val="00B673AB"/>
    <w:rsid w:val="00B70839"/>
    <w:rsid w:val="00B70881"/>
    <w:rsid w:val="00B768D2"/>
    <w:rsid w:val="00B850F3"/>
    <w:rsid w:val="00B87578"/>
    <w:rsid w:val="00B90C4F"/>
    <w:rsid w:val="00B92B81"/>
    <w:rsid w:val="00B953F7"/>
    <w:rsid w:val="00BA4082"/>
    <w:rsid w:val="00BB36DB"/>
    <w:rsid w:val="00BB3871"/>
    <w:rsid w:val="00BC34CC"/>
    <w:rsid w:val="00BC576F"/>
    <w:rsid w:val="00BC5FBA"/>
    <w:rsid w:val="00BC610A"/>
    <w:rsid w:val="00BD0044"/>
    <w:rsid w:val="00BD2175"/>
    <w:rsid w:val="00BD443F"/>
    <w:rsid w:val="00BD5C3E"/>
    <w:rsid w:val="00BD6C7F"/>
    <w:rsid w:val="00BD7E09"/>
    <w:rsid w:val="00BE050E"/>
    <w:rsid w:val="00BE2EA5"/>
    <w:rsid w:val="00BE5757"/>
    <w:rsid w:val="00BE5F9E"/>
    <w:rsid w:val="00BE6787"/>
    <w:rsid w:val="00BE73A0"/>
    <w:rsid w:val="00BE74AD"/>
    <w:rsid w:val="00BF0E49"/>
    <w:rsid w:val="00BF1931"/>
    <w:rsid w:val="00BF1CB8"/>
    <w:rsid w:val="00BF5C5D"/>
    <w:rsid w:val="00BF7EEA"/>
    <w:rsid w:val="00C01303"/>
    <w:rsid w:val="00C030C9"/>
    <w:rsid w:val="00C04512"/>
    <w:rsid w:val="00C13805"/>
    <w:rsid w:val="00C1521D"/>
    <w:rsid w:val="00C158A1"/>
    <w:rsid w:val="00C15C1A"/>
    <w:rsid w:val="00C16C53"/>
    <w:rsid w:val="00C17326"/>
    <w:rsid w:val="00C2038B"/>
    <w:rsid w:val="00C221C3"/>
    <w:rsid w:val="00C22921"/>
    <w:rsid w:val="00C22D99"/>
    <w:rsid w:val="00C243DA"/>
    <w:rsid w:val="00C24F45"/>
    <w:rsid w:val="00C30EED"/>
    <w:rsid w:val="00C32DDD"/>
    <w:rsid w:val="00C4304B"/>
    <w:rsid w:val="00C435DF"/>
    <w:rsid w:val="00C4506A"/>
    <w:rsid w:val="00C472BB"/>
    <w:rsid w:val="00C50A04"/>
    <w:rsid w:val="00C50E6A"/>
    <w:rsid w:val="00C517E5"/>
    <w:rsid w:val="00C52C03"/>
    <w:rsid w:val="00C62BF0"/>
    <w:rsid w:val="00C64A38"/>
    <w:rsid w:val="00C65D89"/>
    <w:rsid w:val="00C66549"/>
    <w:rsid w:val="00C70003"/>
    <w:rsid w:val="00C713EA"/>
    <w:rsid w:val="00C724BF"/>
    <w:rsid w:val="00C77C16"/>
    <w:rsid w:val="00C81BA2"/>
    <w:rsid w:val="00C81E0B"/>
    <w:rsid w:val="00C825F0"/>
    <w:rsid w:val="00C827EE"/>
    <w:rsid w:val="00C84CF3"/>
    <w:rsid w:val="00C87CBE"/>
    <w:rsid w:val="00C9055B"/>
    <w:rsid w:val="00C96024"/>
    <w:rsid w:val="00C9654E"/>
    <w:rsid w:val="00CB1398"/>
    <w:rsid w:val="00CB145C"/>
    <w:rsid w:val="00CB2C75"/>
    <w:rsid w:val="00CB73C5"/>
    <w:rsid w:val="00CB7BC0"/>
    <w:rsid w:val="00CC703A"/>
    <w:rsid w:val="00CC70DB"/>
    <w:rsid w:val="00CC767B"/>
    <w:rsid w:val="00CC7BB6"/>
    <w:rsid w:val="00CD070C"/>
    <w:rsid w:val="00CD0F1B"/>
    <w:rsid w:val="00CD415D"/>
    <w:rsid w:val="00CD41EA"/>
    <w:rsid w:val="00CD5954"/>
    <w:rsid w:val="00CD777C"/>
    <w:rsid w:val="00CE0E7E"/>
    <w:rsid w:val="00CE4060"/>
    <w:rsid w:val="00CE58DC"/>
    <w:rsid w:val="00CE5AC3"/>
    <w:rsid w:val="00CF12E7"/>
    <w:rsid w:val="00CF2D7D"/>
    <w:rsid w:val="00CF3EC5"/>
    <w:rsid w:val="00CF615E"/>
    <w:rsid w:val="00D10B64"/>
    <w:rsid w:val="00D11BE2"/>
    <w:rsid w:val="00D14C9D"/>
    <w:rsid w:val="00D20B6A"/>
    <w:rsid w:val="00D2350D"/>
    <w:rsid w:val="00D305E8"/>
    <w:rsid w:val="00D309B6"/>
    <w:rsid w:val="00D351C2"/>
    <w:rsid w:val="00D351E0"/>
    <w:rsid w:val="00D36493"/>
    <w:rsid w:val="00D37E9D"/>
    <w:rsid w:val="00D409AB"/>
    <w:rsid w:val="00D4343E"/>
    <w:rsid w:val="00D44A65"/>
    <w:rsid w:val="00D44CE6"/>
    <w:rsid w:val="00D457F4"/>
    <w:rsid w:val="00D467EA"/>
    <w:rsid w:val="00D502B3"/>
    <w:rsid w:val="00D50CEA"/>
    <w:rsid w:val="00D52DB8"/>
    <w:rsid w:val="00D53D81"/>
    <w:rsid w:val="00D621FC"/>
    <w:rsid w:val="00D623FE"/>
    <w:rsid w:val="00D630ED"/>
    <w:rsid w:val="00D6465C"/>
    <w:rsid w:val="00D65041"/>
    <w:rsid w:val="00D734BB"/>
    <w:rsid w:val="00D76D61"/>
    <w:rsid w:val="00D76D7B"/>
    <w:rsid w:val="00D83541"/>
    <w:rsid w:val="00D8688B"/>
    <w:rsid w:val="00D93B5D"/>
    <w:rsid w:val="00D93FD3"/>
    <w:rsid w:val="00D9586F"/>
    <w:rsid w:val="00D95F5C"/>
    <w:rsid w:val="00D96136"/>
    <w:rsid w:val="00D972C1"/>
    <w:rsid w:val="00DA30F6"/>
    <w:rsid w:val="00DB0F83"/>
    <w:rsid w:val="00DB40FC"/>
    <w:rsid w:val="00DB6817"/>
    <w:rsid w:val="00DC3656"/>
    <w:rsid w:val="00DC4F8D"/>
    <w:rsid w:val="00DC5D63"/>
    <w:rsid w:val="00DC6DF2"/>
    <w:rsid w:val="00DC7897"/>
    <w:rsid w:val="00DD083C"/>
    <w:rsid w:val="00DD0C1B"/>
    <w:rsid w:val="00DD5707"/>
    <w:rsid w:val="00DD7CEE"/>
    <w:rsid w:val="00DE18B4"/>
    <w:rsid w:val="00DE3B6F"/>
    <w:rsid w:val="00DF14C2"/>
    <w:rsid w:val="00DF2A17"/>
    <w:rsid w:val="00DF7AEF"/>
    <w:rsid w:val="00E01ADA"/>
    <w:rsid w:val="00E0468D"/>
    <w:rsid w:val="00E07404"/>
    <w:rsid w:val="00E1177D"/>
    <w:rsid w:val="00E13097"/>
    <w:rsid w:val="00E138D3"/>
    <w:rsid w:val="00E214CE"/>
    <w:rsid w:val="00E21735"/>
    <w:rsid w:val="00E22AD5"/>
    <w:rsid w:val="00E249F2"/>
    <w:rsid w:val="00E2620B"/>
    <w:rsid w:val="00E27008"/>
    <w:rsid w:val="00E27137"/>
    <w:rsid w:val="00E33215"/>
    <w:rsid w:val="00E40B15"/>
    <w:rsid w:val="00E4111A"/>
    <w:rsid w:val="00E42B7C"/>
    <w:rsid w:val="00E42FA8"/>
    <w:rsid w:val="00E4439F"/>
    <w:rsid w:val="00E45E4A"/>
    <w:rsid w:val="00E4673C"/>
    <w:rsid w:val="00E46D66"/>
    <w:rsid w:val="00E52D2C"/>
    <w:rsid w:val="00E54D46"/>
    <w:rsid w:val="00E55CC3"/>
    <w:rsid w:val="00E56113"/>
    <w:rsid w:val="00E61E5C"/>
    <w:rsid w:val="00E636CE"/>
    <w:rsid w:val="00E63AFA"/>
    <w:rsid w:val="00E64196"/>
    <w:rsid w:val="00E64CE5"/>
    <w:rsid w:val="00E65A2C"/>
    <w:rsid w:val="00E71ABD"/>
    <w:rsid w:val="00E72DE7"/>
    <w:rsid w:val="00E733FE"/>
    <w:rsid w:val="00E74CF3"/>
    <w:rsid w:val="00E74E05"/>
    <w:rsid w:val="00E7522B"/>
    <w:rsid w:val="00E779BE"/>
    <w:rsid w:val="00E80479"/>
    <w:rsid w:val="00E81BE3"/>
    <w:rsid w:val="00E82DC9"/>
    <w:rsid w:val="00E84346"/>
    <w:rsid w:val="00E84D38"/>
    <w:rsid w:val="00E85EFD"/>
    <w:rsid w:val="00E87701"/>
    <w:rsid w:val="00E8773B"/>
    <w:rsid w:val="00E90811"/>
    <w:rsid w:val="00E92062"/>
    <w:rsid w:val="00E94700"/>
    <w:rsid w:val="00E95872"/>
    <w:rsid w:val="00E978F1"/>
    <w:rsid w:val="00EA0125"/>
    <w:rsid w:val="00EA1E73"/>
    <w:rsid w:val="00EA45E1"/>
    <w:rsid w:val="00EA5DC8"/>
    <w:rsid w:val="00EA67A0"/>
    <w:rsid w:val="00EB0439"/>
    <w:rsid w:val="00EB046F"/>
    <w:rsid w:val="00EB07CB"/>
    <w:rsid w:val="00EB546B"/>
    <w:rsid w:val="00EB5C42"/>
    <w:rsid w:val="00EB63EC"/>
    <w:rsid w:val="00EC24F9"/>
    <w:rsid w:val="00EC250C"/>
    <w:rsid w:val="00EC747A"/>
    <w:rsid w:val="00ED393A"/>
    <w:rsid w:val="00ED729A"/>
    <w:rsid w:val="00EE0BAC"/>
    <w:rsid w:val="00EE1CC3"/>
    <w:rsid w:val="00EE1EFE"/>
    <w:rsid w:val="00EE3609"/>
    <w:rsid w:val="00EE5301"/>
    <w:rsid w:val="00EE5C9E"/>
    <w:rsid w:val="00EE6A17"/>
    <w:rsid w:val="00EE7D8D"/>
    <w:rsid w:val="00EF1864"/>
    <w:rsid w:val="00EF1B0A"/>
    <w:rsid w:val="00EF21A2"/>
    <w:rsid w:val="00EF4217"/>
    <w:rsid w:val="00EF4CD0"/>
    <w:rsid w:val="00EF66BE"/>
    <w:rsid w:val="00EF7D35"/>
    <w:rsid w:val="00F0039B"/>
    <w:rsid w:val="00F15AD1"/>
    <w:rsid w:val="00F161A7"/>
    <w:rsid w:val="00F22264"/>
    <w:rsid w:val="00F22F98"/>
    <w:rsid w:val="00F2319B"/>
    <w:rsid w:val="00F2337E"/>
    <w:rsid w:val="00F25A37"/>
    <w:rsid w:val="00F35077"/>
    <w:rsid w:val="00F35753"/>
    <w:rsid w:val="00F3679A"/>
    <w:rsid w:val="00F368E1"/>
    <w:rsid w:val="00F42BD9"/>
    <w:rsid w:val="00F44FE5"/>
    <w:rsid w:val="00F4687D"/>
    <w:rsid w:val="00F50F8B"/>
    <w:rsid w:val="00F5452F"/>
    <w:rsid w:val="00F55952"/>
    <w:rsid w:val="00F55B4D"/>
    <w:rsid w:val="00F57682"/>
    <w:rsid w:val="00F6109D"/>
    <w:rsid w:val="00F6380A"/>
    <w:rsid w:val="00F66492"/>
    <w:rsid w:val="00F7038B"/>
    <w:rsid w:val="00F7177E"/>
    <w:rsid w:val="00F72F2A"/>
    <w:rsid w:val="00F73C97"/>
    <w:rsid w:val="00F754D7"/>
    <w:rsid w:val="00F76164"/>
    <w:rsid w:val="00F76D27"/>
    <w:rsid w:val="00F80FBD"/>
    <w:rsid w:val="00F82247"/>
    <w:rsid w:val="00F837D9"/>
    <w:rsid w:val="00F86CEE"/>
    <w:rsid w:val="00F878AA"/>
    <w:rsid w:val="00F9202D"/>
    <w:rsid w:val="00F96BF0"/>
    <w:rsid w:val="00F97B93"/>
    <w:rsid w:val="00F97D62"/>
    <w:rsid w:val="00FA00C6"/>
    <w:rsid w:val="00FA121E"/>
    <w:rsid w:val="00FA5B5F"/>
    <w:rsid w:val="00FB15FD"/>
    <w:rsid w:val="00FB2D2C"/>
    <w:rsid w:val="00FB367B"/>
    <w:rsid w:val="00FB50C7"/>
    <w:rsid w:val="00FB72C2"/>
    <w:rsid w:val="00FC074A"/>
    <w:rsid w:val="00FC19F4"/>
    <w:rsid w:val="00FC1E67"/>
    <w:rsid w:val="00FC5553"/>
    <w:rsid w:val="00FC66F1"/>
    <w:rsid w:val="00FD0924"/>
    <w:rsid w:val="00FD1BC1"/>
    <w:rsid w:val="00FD23F7"/>
    <w:rsid w:val="00FD5E0F"/>
    <w:rsid w:val="00FD7037"/>
    <w:rsid w:val="00FE18D2"/>
    <w:rsid w:val="00FE5732"/>
    <w:rsid w:val="00FE79CF"/>
    <w:rsid w:val="00FF0458"/>
    <w:rsid w:val="00FF2035"/>
    <w:rsid w:val="00FF3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AA2"/>
    <w:rPr>
      <w:sz w:val="24"/>
      <w:szCs w:val="24"/>
    </w:rPr>
  </w:style>
  <w:style w:type="paragraph" w:styleId="Nagwek1">
    <w:name w:val="heading 1"/>
    <w:basedOn w:val="Normalny"/>
    <w:next w:val="Normalny"/>
    <w:qFormat/>
    <w:rsid w:val="00144AA2"/>
    <w:pPr>
      <w:keepNext/>
      <w:jc w:val="center"/>
      <w:outlineLvl w:val="0"/>
    </w:pPr>
    <w:rPr>
      <w:rFonts w:ascii="Arial" w:hAnsi="Arial" w:cs="Arial"/>
      <w:b/>
      <w:sz w:val="28"/>
      <w:szCs w:val="28"/>
    </w:rPr>
  </w:style>
  <w:style w:type="paragraph" w:styleId="Nagwek2">
    <w:name w:val="heading 2"/>
    <w:basedOn w:val="Normalny"/>
    <w:next w:val="Normalny"/>
    <w:qFormat/>
    <w:rsid w:val="00144AA2"/>
    <w:pPr>
      <w:keepNext/>
      <w:jc w:val="center"/>
      <w:outlineLvl w:val="1"/>
    </w:pPr>
    <w:rPr>
      <w:rFonts w:ascii="Arial" w:hAnsi="Arial" w:cs="Arial"/>
      <w:b/>
      <w:sz w:val="22"/>
      <w:szCs w:val="16"/>
    </w:rPr>
  </w:style>
  <w:style w:type="paragraph" w:styleId="Nagwek3">
    <w:name w:val="heading 3"/>
    <w:basedOn w:val="Normalny"/>
    <w:next w:val="Normalny"/>
    <w:qFormat/>
    <w:rsid w:val="00144AA2"/>
    <w:pPr>
      <w:keepNext/>
      <w:outlineLvl w:val="2"/>
    </w:pPr>
    <w:rPr>
      <w:rFonts w:ascii="Arial" w:hAnsi="Arial" w:cs="Arial"/>
      <w:b/>
      <w:bCs/>
      <w:sz w:val="22"/>
      <w:szCs w:val="26"/>
    </w:rPr>
  </w:style>
  <w:style w:type="paragraph" w:styleId="Nagwek4">
    <w:name w:val="heading 4"/>
    <w:basedOn w:val="Normalny"/>
    <w:next w:val="Normalny"/>
    <w:qFormat/>
    <w:rsid w:val="00144AA2"/>
    <w:pPr>
      <w:keepNext/>
      <w:outlineLvl w:val="3"/>
    </w:pPr>
    <w:rPr>
      <w:rFonts w:ascii="Arial" w:hAnsi="Arial" w:cs="Arial"/>
      <w:b/>
      <w:bCs/>
      <w:szCs w:val="28"/>
    </w:rPr>
  </w:style>
  <w:style w:type="paragraph" w:styleId="Nagwek5">
    <w:name w:val="heading 5"/>
    <w:basedOn w:val="Normalny"/>
    <w:next w:val="Normalny"/>
    <w:qFormat/>
    <w:rsid w:val="00144AA2"/>
    <w:pPr>
      <w:keepNext/>
      <w:outlineLvl w:val="4"/>
    </w:pPr>
    <w:rPr>
      <w:rFonts w:ascii="Arial" w:hAnsi="Arial" w:cs="Arial"/>
      <w:b/>
      <w:bCs/>
      <w:sz w:val="28"/>
      <w:szCs w:val="28"/>
    </w:rPr>
  </w:style>
  <w:style w:type="paragraph" w:styleId="Nagwek6">
    <w:name w:val="heading 6"/>
    <w:basedOn w:val="Normalny"/>
    <w:next w:val="Normalny"/>
    <w:qFormat/>
    <w:rsid w:val="00144AA2"/>
    <w:pPr>
      <w:keepNext/>
      <w:jc w:val="center"/>
      <w:outlineLvl w:val="5"/>
    </w:pPr>
    <w:rPr>
      <w:rFonts w:ascii="Arial" w:hAnsi="Arial" w:cs="Arial"/>
      <w:b/>
      <w:sz w:val="20"/>
      <w:szCs w:val="16"/>
    </w:rPr>
  </w:style>
  <w:style w:type="paragraph" w:styleId="Nagwek7">
    <w:name w:val="heading 7"/>
    <w:basedOn w:val="Normalny"/>
    <w:next w:val="Normalny"/>
    <w:qFormat/>
    <w:rsid w:val="00144AA2"/>
    <w:pPr>
      <w:keepNext/>
      <w:jc w:val="center"/>
      <w:outlineLvl w:val="6"/>
    </w:pPr>
    <w:rPr>
      <w:rFonts w:ascii="Arial" w:hAnsi="Arial" w:cs="Arial"/>
      <w:b/>
      <w:sz w:val="16"/>
      <w:szCs w:val="16"/>
    </w:rPr>
  </w:style>
  <w:style w:type="paragraph" w:styleId="Nagwek8">
    <w:name w:val="heading 8"/>
    <w:basedOn w:val="Normalny"/>
    <w:next w:val="Normalny"/>
    <w:qFormat/>
    <w:rsid w:val="00144AA2"/>
    <w:pPr>
      <w:keepNext/>
      <w:outlineLvl w:val="7"/>
    </w:pPr>
    <w:rPr>
      <w:rFonts w:ascii="Arial" w:hAnsi="Arial" w:cs="Arial"/>
      <w:b/>
      <w:bCs/>
      <w:sz w:val="20"/>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44AA2"/>
    <w:pPr>
      <w:jc w:val="center"/>
    </w:pPr>
    <w:rPr>
      <w:rFonts w:ascii="Arial" w:hAnsi="Arial" w:cs="Arial"/>
      <w:b/>
      <w:bCs/>
    </w:rPr>
  </w:style>
  <w:style w:type="paragraph" w:styleId="Stopka">
    <w:name w:val="footer"/>
    <w:basedOn w:val="Normalny"/>
    <w:rsid w:val="00144AA2"/>
    <w:pPr>
      <w:tabs>
        <w:tab w:val="center" w:pos="4536"/>
        <w:tab w:val="right" w:pos="9072"/>
      </w:tabs>
    </w:pPr>
  </w:style>
  <w:style w:type="character" w:styleId="Numerstrony">
    <w:name w:val="page number"/>
    <w:basedOn w:val="Domylnaczcionkaakapitu"/>
    <w:rsid w:val="00144AA2"/>
  </w:style>
  <w:style w:type="paragraph" w:customStyle="1" w:styleId="Zawartotabeli">
    <w:name w:val="Zawartość tabeli"/>
    <w:basedOn w:val="Normalny"/>
    <w:rsid w:val="00144AA2"/>
    <w:pPr>
      <w:widowControl w:val="0"/>
      <w:suppressLineNumbers/>
      <w:suppressAutoHyphens/>
    </w:pPr>
    <w:rPr>
      <w:rFonts w:eastAsia="Tahoma" w:cs="Tahoma"/>
      <w:color w:val="000000"/>
      <w:lang w:eastAsia="en-US"/>
    </w:rPr>
  </w:style>
  <w:style w:type="paragraph" w:styleId="Tekstpodstawowy">
    <w:name w:val="Body Text"/>
    <w:basedOn w:val="Normalny"/>
    <w:rsid w:val="00144AA2"/>
    <w:pPr>
      <w:widowControl w:val="0"/>
      <w:suppressAutoHyphens/>
      <w:spacing w:after="120"/>
    </w:pPr>
    <w:rPr>
      <w:rFonts w:eastAsia="Tahoma" w:cs="Tahoma"/>
      <w:color w:val="000000"/>
      <w:lang w:eastAsia="en-US"/>
    </w:rPr>
  </w:style>
  <w:style w:type="character" w:styleId="Odwoaniedokomentarza">
    <w:name w:val="annotation reference"/>
    <w:rsid w:val="00365D4F"/>
    <w:rPr>
      <w:sz w:val="16"/>
      <w:szCs w:val="16"/>
    </w:rPr>
  </w:style>
  <w:style w:type="paragraph" w:styleId="Tekstkomentarza">
    <w:name w:val="annotation text"/>
    <w:basedOn w:val="Normalny"/>
    <w:link w:val="TekstkomentarzaZnak"/>
    <w:rsid w:val="00365D4F"/>
    <w:rPr>
      <w:sz w:val="20"/>
      <w:szCs w:val="20"/>
    </w:rPr>
  </w:style>
  <w:style w:type="character" w:customStyle="1" w:styleId="TekstkomentarzaZnak">
    <w:name w:val="Tekst komentarza Znak"/>
    <w:basedOn w:val="Domylnaczcionkaakapitu"/>
    <w:link w:val="Tekstkomentarza"/>
    <w:rsid w:val="00365D4F"/>
  </w:style>
  <w:style w:type="paragraph" w:styleId="Tekstdymka">
    <w:name w:val="Balloon Text"/>
    <w:basedOn w:val="Normalny"/>
    <w:link w:val="TekstdymkaZnak"/>
    <w:rsid w:val="00365D4F"/>
    <w:rPr>
      <w:rFonts w:ascii="Tahoma" w:hAnsi="Tahoma"/>
      <w:sz w:val="16"/>
      <w:szCs w:val="16"/>
      <w:lang w:val="x-none" w:eastAsia="x-none"/>
    </w:rPr>
  </w:style>
  <w:style w:type="character" w:customStyle="1" w:styleId="TekstdymkaZnak">
    <w:name w:val="Tekst dymka Znak"/>
    <w:link w:val="Tekstdymka"/>
    <w:rsid w:val="00365D4F"/>
    <w:rPr>
      <w:rFonts w:ascii="Tahoma" w:hAnsi="Tahoma" w:cs="Tahoma"/>
      <w:sz w:val="16"/>
      <w:szCs w:val="16"/>
    </w:rPr>
  </w:style>
  <w:style w:type="paragraph" w:styleId="Tematkomentarza">
    <w:name w:val="annotation subject"/>
    <w:basedOn w:val="Tekstkomentarza"/>
    <w:next w:val="Tekstkomentarza"/>
    <w:link w:val="TematkomentarzaZnak"/>
    <w:rsid w:val="00A65875"/>
    <w:rPr>
      <w:b/>
      <w:bCs/>
      <w:lang w:val="x-none" w:eastAsia="x-none"/>
    </w:rPr>
  </w:style>
  <w:style w:type="character" w:customStyle="1" w:styleId="TematkomentarzaZnak">
    <w:name w:val="Temat komentarza Znak"/>
    <w:link w:val="Tematkomentarza"/>
    <w:rsid w:val="00A65875"/>
    <w:rPr>
      <w:b/>
      <w:bCs/>
    </w:rPr>
  </w:style>
  <w:style w:type="paragraph" w:styleId="Nagwek">
    <w:name w:val="header"/>
    <w:basedOn w:val="Normalny"/>
    <w:rsid w:val="004914FF"/>
    <w:pPr>
      <w:tabs>
        <w:tab w:val="center" w:pos="4536"/>
        <w:tab w:val="right" w:pos="9072"/>
      </w:tabs>
    </w:pPr>
  </w:style>
  <w:style w:type="paragraph" w:styleId="Poprawka">
    <w:name w:val="Revision"/>
    <w:hidden/>
    <w:uiPriority w:val="99"/>
    <w:semiHidden/>
    <w:rsid w:val="00917496"/>
    <w:rPr>
      <w:sz w:val="24"/>
      <w:szCs w:val="24"/>
    </w:rPr>
  </w:style>
  <w:style w:type="character" w:customStyle="1" w:styleId="TeksttreciKursywa">
    <w:name w:val="Tekst treści + Kursywa"/>
    <w:rsid w:val="00FC66F1"/>
    <w:rPr>
      <w:rFonts w:ascii="Times New Roman" w:eastAsia="Times New Roman" w:hAnsi="Times New Roman" w:cs="Times New Roman"/>
      <w:b w:val="0"/>
      <w:bCs w:val="0"/>
      <w:i/>
      <w:iCs/>
      <w:smallCaps w:val="0"/>
      <w:strike w:val="0"/>
      <w:spacing w:val="0"/>
      <w:sz w:val="24"/>
      <w:szCs w:val="24"/>
    </w:rPr>
  </w:style>
  <w:style w:type="character" w:customStyle="1" w:styleId="Teksttreci">
    <w:name w:val="Tekst treści_"/>
    <w:rsid w:val="00FC66F1"/>
    <w:rPr>
      <w:rFonts w:ascii="Times New Roman" w:eastAsia="Times New Roman" w:hAnsi="Times New Roman" w:cs="Times New Roman"/>
      <w:b w:val="0"/>
      <w:bCs w:val="0"/>
      <w:i w:val="0"/>
      <w:iCs w:val="0"/>
      <w:smallCaps w:val="0"/>
      <w:strike w:val="0"/>
      <w:spacing w:val="0"/>
      <w:sz w:val="24"/>
      <w:szCs w:val="24"/>
    </w:rPr>
  </w:style>
  <w:style w:type="character" w:customStyle="1" w:styleId="Teksttreci0">
    <w:name w:val="Tekst treści"/>
    <w:rsid w:val="00FC66F1"/>
  </w:style>
  <w:style w:type="table" w:styleId="Tabela-Siatka">
    <w:name w:val="Table Grid"/>
    <w:basedOn w:val="Standardowy"/>
    <w:rsid w:val="00C90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9018</Words>
  <Characters>54110</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załącznik nr 2 JRWA wersja cyfrowa</vt:lpstr>
    </vt:vector>
  </TitlesOfParts>
  <LinksUpToDate>false</LinksUpToDate>
  <CharactersWithSpaces>63002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JRWA wersja cyfrowa</dc:title>
  <dc:subject/>
  <dc:creator/>
  <cp:keywords/>
  <cp:lastModifiedBy/>
  <cp:revision>1</cp:revision>
  <dcterms:created xsi:type="dcterms:W3CDTF">2021-02-22T10:25:00Z</dcterms:created>
  <dcterms:modified xsi:type="dcterms:W3CDTF">2021-03-04T12:16:00Z</dcterms:modified>
</cp:coreProperties>
</file>