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9A" w:rsidRPr="006A27DF" w:rsidRDefault="000501D5" w:rsidP="000501D5">
      <w:pPr>
        <w:ind w:left="6372" w:hanging="6372"/>
        <w:jc w:val="both"/>
        <w:rPr>
          <w:rFonts w:ascii="Arial" w:hAnsi="Arial" w:cs="Arial"/>
        </w:rPr>
      </w:pPr>
      <w:r w:rsidRPr="006A27DF">
        <w:rPr>
          <w:rFonts w:ascii="Arial" w:hAnsi="Arial" w:cs="Arial"/>
        </w:rPr>
        <w:t>Dr Edyta Bombiak</w:t>
      </w:r>
      <w:r>
        <w:rPr>
          <w:rFonts w:ascii="Arial" w:hAnsi="Arial" w:cs="Arial"/>
        </w:rPr>
        <w:tab/>
      </w:r>
      <w:r w:rsidR="00A11E9A" w:rsidRPr="006A27DF">
        <w:rPr>
          <w:rFonts w:ascii="Arial" w:hAnsi="Arial" w:cs="Arial"/>
        </w:rPr>
        <w:t>Siedlce, dn.</w:t>
      </w:r>
      <w:r w:rsidR="006B020B">
        <w:rPr>
          <w:rFonts w:ascii="Arial" w:hAnsi="Arial" w:cs="Arial"/>
        </w:rPr>
        <w:t xml:space="preserve"> 24</w:t>
      </w:r>
      <w:r w:rsidR="00361B89" w:rsidRPr="006A27DF">
        <w:rPr>
          <w:rFonts w:ascii="Arial" w:hAnsi="Arial" w:cs="Arial"/>
        </w:rPr>
        <w:t>.03</w:t>
      </w:r>
      <w:r w:rsidR="00A11E9A" w:rsidRPr="006A27DF">
        <w:rPr>
          <w:rFonts w:ascii="Arial" w:hAnsi="Arial" w:cs="Arial"/>
        </w:rPr>
        <w:t>.2023 r.</w:t>
      </w:r>
    </w:p>
    <w:p w:rsidR="000501D5" w:rsidRDefault="00A11E9A" w:rsidP="00FB66E7">
      <w:pPr>
        <w:spacing w:after="0" w:line="240" w:lineRule="auto"/>
        <w:ind w:left="6373" w:hanging="6373"/>
        <w:jc w:val="both"/>
        <w:rPr>
          <w:rFonts w:ascii="Arial" w:hAnsi="Arial" w:cs="Arial"/>
        </w:rPr>
      </w:pPr>
      <w:r w:rsidRPr="006A27DF">
        <w:rPr>
          <w:rFonts w:ascii="Arial" w:hAnsi="Arial" w:cs="Arial"/>
        </w:rPr>
        <w:t xml:space="preserve">Pełnomocnik Rektora </w:t>
      </w:r>
      <w:r w:rsidR="004656B1" w:rsidRPr="006A27DF">
        <w:rPr>
          <w:rFonts w:ascii="Arial" w:hAnsi="Arial" w:cs="Arial"/>
        </w:rPr>
        <w:t xml:space="preserve">do spraw </w:t>
      </w:r>
    </w:p>
    <w:p w:rsidR="00A11E9A" w:rsidRPr="006A27DF" w:rsidRDefault="004656B1" w:rsidP="00FB66E7">
      <w:pPr>
        <w:spacing w:after="0" w:line="240" w:lineRule="auto"/>
        <w:ind w:left="6373" w:hanging="6373"/>
        <w:jc w:val="both"/>
        <w:rPr>
          <w:rFonts w:ascii="Arial" w:hAnsi="Arial" w:cs="Arial"/>
        </w:rPr>
      </w:pPr>
      <w:r w:rsidRPr="006A27DF">
        <w:rPr>
          <w:rFonts w:ascii="Arial" w:hAnsi="Arial" w:cs="Arial"/>
        </w:rPr>
        <w:t>otwartego dostępu i polityki publikacyjnej</w:t>
      </w:r>
    </w:p>
    <w:p w:rsidR="00A11E9A" w:rsidRPr="006A27DF" w:rsidRDefault="00A11E9A" w:rsidP="006A27DF">
      <w:pPr>
        <w:ind w:left="4956" w:firstLine="708"/>
        <w:jc w:val="both"/>
        <w:rPr>
          <w:rFonts w:ascii="Arial" w:hAnsi="Arial" w:cs="Arial"/>
        </w:rPr>
      </w:pPr>
    </w:p>
    <w:p w:rsidR="002E1473" w:rsidRDefault="002E1473" w:rsidP="00BA63EB">
      <w:pPr>
        <w:spacing w:after="0" w:line="360" w:lineRule="auto"/>
        <w:ind w:left="4111" w:hanging="709"/>
        <w:rPr>
          <w:rFonts w:ascii="Arial" w:hAnsi="Arial" w:cs="Arial"/>
          <w:b/>
        </w:rPr>
      </w:pPr>
    </w:p>
    <w:p w:rsidR="004656B1" w:rsidRPr="000501D5" w:rsidRDefault="00A11E9A" w:rsidP="00BA63EB">
      <w:pPr>
        <w:spacing w:after="0" w:line="360" w:lineRule="auto"/>
        <w:ind w:left="4111" w:hanging="709"/>
        <w:rPr>
          <w:rFonts w:ascii="Arial" w:hAnsi="Arial" w:cs="Arial"/>
          <w:b/>
        </w:rPr>
      </w:pPr>
      <w:r w:rsidRPr="000501D5">
        <w:rPr>
          <w:rFonts w:ascii="Arial" w:hAnsi="Arial" w:cs="Arial"/>
          <w:b/>
        </w:rPr>
        <w:t xml:space="preserve">Jego Magnificencja </w:t>
      </w:r>
    </w:p>
    <w:p w:rsidR="004656B1" w:rsidRPr="000501D5" w:rsidRDefault="00A11E9A" w:rsidP="00BA63EB">
      <w:pPr>
        <w:spacing w:after="0" w:line="360" w:lineRule="auto"/>
        <w:ind w:left="3402"/>
        <w:rPr>
          <w:rFonts w:ascii="Arial" w:hAnsi="Arial" w:cs="Arial"/>
          <w:b/>
        </w:rPr>
      </w:pPr>
      <w:r w:rsidRPr="000501D5">
        <w:rPr>
          <w:rFonts w:ascii="Arial" w:hAnsi="Arial" w:cs="Arial"/>
          <w:b/>
        </w:rPr>
        <w:t xml:space="preserve">Rektor Uniwersytetu Przyrodniczo- Humanistycznego w Siedlcach </w:t>
      </w:r>
    </w:p>
    <w:p w:rsidR="00A11E9A" w:rsidRPr="000501D5" w:rsidRDefault="00A842F8" w:rsidP="00BA63EB">
      <w:pPr>
        <w:spacing w:after="0" w:line="360" w:lineRule="auto"/>
        <w:ind w:left="4111" w:hanging="709"/>
        <w:rPr>
          <w:rFonts w:ascii="Arial" w:hAnsi="Arial" w:cs="Arial"/>
          <w:b/>
        </w:rPr>
      </w:pPr>
      <w:r w:rsidRPr="000501D5">
        <w:rPr>
          <w:rFonts w:ascii="Arial" w:hAnsi="Arial" w:cs="Arial"/>
          <w:b/>
        </w:rPr>
        <w:t>p</w:t>
      </w:r>
      <w:r w:rsidR="00A11E9A" w:rsidRPr="000501D5">
        <w:rPr>
          <w:rFonts w:ascii="Arial" w:hAnsi="Arial" w:cs="Arial"/>
          <w:b/>
        </w:rPr>
        <w:t xml:space="preserve">rof. dr hab. </w:t>
      </w:r>
      <w:r w:rsidR="004E6D7A" w:rsidRPr="000501D5">
        <w:rPr>
          <w:rFonts w:ascii="Arial" w:hAnsi="Arial" w:cs="Arial"/>
          <w:b/>
        </w:rPr>
        <w:t>Mirosław Minkina</w:t>
      </w:r>
    </w:p>
    <w:p w:rsidR="00A11E9A" w:rsidRPr="00A842F8" w:rsidRDefault="00A11E9A" w:rsidP="006A27DF">
      <w:pPr>
        <w:jc w:val="both"/>
        <w:rPr>
          <w:rFonts w:ascii="Arial" w:hAnsi="Arial" w:cs="Arial"/>
        </w:rPr>
      </w:pPr>
    </w:p>
    <w:p w:rsidR="00A11E9A" w:rsidRPr="00A842F8" w:rsidRDefault="00A11E9A" w:rsidP="006A27DF">
      <w:pPr>
        <w:jc w:val="both"/>
        <w:rPr>
          <w:rFonts w:ascii="Arial" w:hAnsi="Arial" w:cs="Arial"/>
        </w:rPr>
      </w:pPr>
    </w:p>
    <w:p w:rsidR="004E6D7A" w:rsidRPr="00BA63EB" w:rsidRDefault="00A11E9A" w:rsidP="004E6D7A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1" w:hanging="3"/>
        <w:jc w:val="center"/>
        <w:rPr>
          <w:rFonts w:ascii="Arial" w:eastAsia="Arial" w:hAnsi="Arial" w:cs="Arial"/>
          <w:b/>
          <w:color w:val="C00000"/>
        </w:rPr>
      </w:pPr>
      <w:r w:rsidRPr="00BA63EB">
        <w:rPr>
          <w:rFonts w:ascii="Arial" w:hAnsi="Arial" w:cs="Arial"/>
          <w:b/>
        </w:rPr>
        <w:t xml:space="preserve">Raport dotyczących realizacji </w:t>
      </w:r>
      <w:r w:rsidRPr="00BA63EB">
        <w:rPr>
          <w:rFonts w:ascii="Arial" w:eastAsia="Arial" w:hAnsi="Arial" w:cs="Arial"/>
          <w:b/>
        </w:rPr>
        <w:t>Polityki Otwartego Dostępu</w:t>
      </w:r>
    </w:p>
    <w:p w:rsidR="004E6D7A" w:rsidRPr="00BA63EB" w:rsidRDefault="00A11E9A" w:rsidP="004E6D7A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1" w:hanging="3"/>
        <w:jc w:val="center"/>
        <w:rPr>
          <w:rFonts w:ascii="Arial" w:eastAsia="Arial" w:hAnsi="Arial" w:cs="Arial"/>
          <w:b/>
        </w:rPr>
      </w:pPr>
      <w:r w:rsidRPr="00BA63EB">
        <w:rPr>
          <w:rFonts w:ascii="Arial" w:eastAsia="Arial" w:hAnsi="Arial" w:cs="Arial"/>
          <w:b/>
        </w:rPr>
        <w:t>w Uniwersytecie Przyrodniczo-Humanistycznym w Siedlcach</w:t>
      </w:r>
    </w:p>
    <w:p w:rsidR="00A11E9A" w:rsidRPr="00BA63EB" w:rsidRDefault="00A11E9A" w:rsidP="004E6D7A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1" w:hanging="3"/>
        <w:jc w:val="center"/>
        <w:rPr>
          <w:rFonts w:ascii="Arial" w:eastAsia="Arial" w:hAnsi="Arial" w:cs="Arial"/>
          <w:b/>
          <w:color w:val="C00000"/>
        </w:rPr>
      </w:pPr>
      <w:r w:rsidRPr="00BA63EB">
        <w:rPr>
          <w:rFonts w:ascii="Arial" w:hAnsi="Arial" w:cs="Arial"/>
          <w:b/>
        </w:rPr>
        <w:t xml:space="preserve">w roku 2022 </w:t>
      </w:r>
    </w:p>
    <w:p w:rsidR="00A11E9A" w:rsidRPr="006A27DF" w:rsidRDefault="00A11E9A" w:rsidP="006A27DF">
      <w:pPr>
        <w:jc w:val="both"/>
        <w:rPr>
          <w:rFonts w:ascii="Arial" w:hAnsi="Arial" w:cs="Arial"/>
        </w:rPr>
      </w:pPr>
    </w:p>
    <w:p w:rsidR="00B474E0" w:rsidRPr="006A27DF" w:rsidRDefault="006A27DF" w:rsidP="002078CD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firstLine="708"/>
        <w:jc w:val="both"/>
        <w:rPr>
          <w:rFonts w:ascii="Arial" w:eastAsia="Arial" w:hAnsi="Arial" w:cs="Arial"/>
        </w:rPr>
      </w:pPr>
      <w:r>
        <w:rPr>
          <w:rStyle w:val="normaltextrun"/>
          <w:rFonts w:ascii="Arial" w:hAnsi="Arial" w:cs="Arial"/>
        </w:rPr>
        <w:t>Polityka otwartego dostępu</w:t>
      </w:r>
      <w:r w:rsidRPr="006A27DF">
        <w:rPr>
          <w:rStyle w:val="normaltextrun"/>
          <w:rFonts w:ascii="Arial" w:hAnsi="Arial" w:cs="Arial"/>
        </w:rPr>
        <w:t xml:space="preserve"> została </w:t>
      </w:r>
      <w:r>
        <w:rPr>
          <w:rStyle w:val="normaltextrun"/>
          <w:rFonts w:ascii="Arial" w:hAnsi="Arial" w:cs="Arial"/>
        </w:rPr>
        <w:t xml:space="preserve">wdrożona </w:t>
      </w:r>
      <w:r w:rsidRPr="004E6D7A">
        <w:rPr>
          <w:rStyle w:val="normaltextrun"/>
          <w:rFonts w:ascii="Arial" w:hAnsi="Arial" w:cs="Arial"/>
        </w:rPr>
        <w:t xml:space="preserve">w </w:t>
      </w:r>
      <w:r w:rsidRPr="004E6D7A">
        <w:rPr>
          <w:rFonts w:ascii="Arial" w:eastAsia="Arial" w:hAnsi="Arial" w:cs="Arial"/>
        </w:rPr>
        <w:t>Uniwersytecie Przyrodniczo-Humanistycznym w Siedlcach</w:t>
      </w:r>
      <w:r w:rsidR="00AF7BE0">
        <w:rPr>
          <w:rFonts w:ascii="Arial" w:eastAsia="Arial" w:hAnsi="Arial" w:cs="Arial"/>
        </w:rPr>
        <w:t xml:space="preserve"> </w:t>
      </w:r>
      <w:r w:rsidR="00B474E0" w:rsidRPr="006A27DF">
        <w:rPr>
          <w:rStyle w:val="normaltextrun"/>
          <w:rFonts w:ascii="Arial" w:hAnsi="Arial" w:cs="Arial"/>
        </w:rPr>
        <w:t>na po</w:t>
      </w:r>
      <w:r w:rsidR="00A842F8">
        <w:rPr>
          <w:rStyle w:val="normaltextrun"/>
          <w:rFonts w:ascii="Arial" w:hAnsi="Arial" w:cs="Arial"/>
        </w:rPr>
        <w:t>d</w:t>
      </w:r>
      <w:r w:rsidR="00B474E0" w:rsidRPr="006A27DF">
        <w:rPr>
          <w:rStyle w:val="normaltextrun"/>
          <w:rFonts w:ascii="Arial" w:hAnsi="Arial" w:cs="Arial"/>
        </w:rPr>
        <w:t xml:space="preserve">stawie Zarządzenia Nr 127/2022 z dnia </w:t>
      </w:r>
      <w:r w:rsidR="006B020B">
        <w:rPr>
          <w:rStyle w:val="normaltextrun"/>
          <w:rFonts w:ascii="Arial" w:hAnsi="Arial" w:cs="Arial"/>
        </w:rPr>
        <w:t xml:space="preserve">                               </w:t>
      </w:r>
      <w:r w:rsidR="00B474E0" w:rsidRPr="006A27DF">
        <w:rPr>
          <w:rStyle w:val="normaltextrun"/>
          <w:rFonts w:ascii="Arial" w:hAnsi="Arial" w:cs="Arial"/>
        </w:rPr>
        <w:t>27 grudnia 2022</w:t>
      </w:r>
      <w:r w:rsidR="006B020B">
        <w:rPr>
          <w:rStyle w:val="normaltextrun"/>
          <w:rFonts w:ascii="Arial" w:hAnsi="Arial" w:cs="Arial"/>
        </w:rPr>
        <w:t xml:space="preserve"> r.</w:t>
      </w:r>
      <w:r>
        <w:rPr>
          <w:rStyle w:val="normaltextrun"/>
          <w:rFonts w:ascii="Arial" w:hAnsi="Arial" w:cs="Arial"/>
        </w:rPr>
        <w:t xml:space="preserve"> Ma ona</w:t>
      </w:r>
      <w:r w:rsidR="00B474E0" w:rsidRPr="006A27DF">
        <w:rPr>
          <w:rFonts w:ascii="Arial" w:eastAsia="Arial" w:hAnsi="Arial" w:cs="Arial"/>
        </w:rPr>
        <w:t xml:space="preserve"> zastosowanie do publikacji powstałych w wyniku finansowania ze środków publicznych, w których</w:t>
      </w:r>
      <w:r w:rsidR="002078CD">
        <w:rPr>
          <w:rFonts w:ascii="Arial" w:eastAsia="Arial" w:hAnsi="Arial" w:cs="Arial"/>
        </w:rPr>
        <w:t xml:space="preserve"> w afiliacji podano </w:t>
      </w:r>
      <w:r w:rsidR="00A842F8">
        <w:rPr>
          <w:rFonts w:ascii="Arial" w:eastAsia="Arial" w:hAnsi="Arial" w:cs="Arial"/>
        </w:rPr>
        <w:t>UPH</w:t>
      </w:r>
      <w:r w:rsidR="002078CD">
        <w:rPr>
          <w:rFonts w:ascii="Arial" w:eastAsia="Arial" w:hAnsi="Arial" w:cs="Arial"/>
        </w:rPr>
        <w:t xml:space="preserve">. </w:t>
      </w:r>
      <w:r w:rsidR="00167778" w:rsidRPr="006A27DF">
        <w:rPr>
          <w:rFonts w:ascii="Arial" w:eastAsia="Arial" w:hAnsi="Arial" w:cs="Arial"/>
        </w:rPr>
        <w:t>Zobowiąz</w:t>
      </w:r>
      <w:r w:rsidR="002078CD">
        <w:rPr>
          <w:rFonts w:ascii="Arial" w:eastAsia="Arial" w:hAnsi="Arial" w:cs="Arial"/>
        </w:rPr>
        <w:t xml:space="preserve">uje ona </w:t>
      </w:r>
      <w:r w:rsidR="00B474E0" w:rsidRPr="006A27DF">
        <w:rPr>
          <w:rFonts w:ascii="Arial" w:eastAsia="Arial" w:hAnsi="Arial" w:cs="Arial"/>
        </w:rPr>
        <w:t>pracowników, doktorantów Uniwersytetu, a także inne osoby, z którymi Uniwersytet zawarł umowę przewidującą jej zastosowanie do zapewnia otwartego dostępu do publikacji poprzez ich publiczne udostępnienie wraz z udzieleniem wolnej licencji Creative Commons realizując zasadę równoległych dróg:</w:t>
      </w:r>
    </w:p>
    <w:p w:rsidR="00B474E0" w:rsidRPr="006A27DF" w:rsidRDefault="00B474E0" w:rsidP="004E6D7A">
      <w:pPr>
        <w:numPr>
          <w:ilvl w:val="1"/>
          <w:numId w:val="3"/>
        </w:numPr>
        <w:spacing w:before="57" w:after="0" w:line="360" w:lineRule="auto"/>
        <w:ind w:left="284" w:hanging="284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 w:rsidRPr="006A27DF">
        <w:rPr>
          <w:rFonts w:ascii="Arial" w:eastAsia="Arial" w:hAnsi="Arial" w:cs="Arial"/>
        </w:rPr>
        <w:t>publikowanie w recenzowanych otwartych czasopismach i książkach naukowych (złota droga) i deponowanie ich w Repozytorium Uniwersytetu Przyrodniczo- Humanistycznego w Siedlcach</w:t>
      </w:r>
      <w:r w:rsidR="008E41B6">
        <w:rPr>
          <w:rFonts w:ascii="Arial" w:eastAsia="Arial" w:hAnsi="Arial" w:cs="Arial"/>
        </w:rPr>
        <w:t>;</w:t>
      </w:r>
    </w:p>
    <w:p w:rsidR="00B474E0" w:rsidRPr="006A27DF" w:rsidRDefault="00B474E0" w:rsidP="004E6D7A">
      <w:pPr>
        <w:numPr>
          <w:ilvl w:val="1"/>
          <w:numId w:val="3"/>
        </w:numPr>
        <w:spacing w:before="57" w:after="0" w:line="360" w:lineRule="auto"/>
        <w:ind w:left="284" w:hanging="284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 w:rsidRPr="006A27DF">
        <w:rPr>
          <w:rFonts w:ascii="Arial" w:eastAsia="Arial" w:hAnsi="Arial" w:cs="Arial"/>
        </w:rPr>
        <w:t xml:space="preserve">zdeponowanie w formie elektronicznej ostatecznej wersji publikacji, ewentualnie wersji autorskiej lub wersji dopuszczonej przez politykę wydawcy (zielona droga) w Repozytorium Uniwersytetu Przyrodniczo- Humanistycznego w Siedlcach </w:t>
      </w:r>
      <w:r w:rsidR="008E41B6">
        <w:rPr>
          <w:rFonts w:ascii="Arial" w:eastAsia="Arial" w:hAnsi="Arial" w:cs="Arial"/>
        </w:rPr>
        <w:t>.</w:t>
      </w:r>
    </w:p>
    <w:p w:rsidR="001F3403" w:rsidRDefault="00167778" w:rsidP="002078CD">
      <w:pPr>
        <w:spacing w:after="0" w:line="360" w:lineRule="auto"/>
        <w:jc w:val="both"/>
        <w:rPr>
          <w:rStyle w:val="normaltextrun"/>
          <w:rFonts w:ascii="Arial" w:hAnsi="Arial" w:cs="Arial"/>
        </w:rPr>
      </w:pPr>
      <w:r w:rsidRPr="006A27DF">
        <w:rPr>
          <w:rStyle w:val="normaltextrun"/>
          <w:rFonts w:ascii="Arial" w:hAnsi="Arial" w:cs="Arial"/>
        </w:rPr>
        <w:t xml:space="preserve">W ramach działań na rzecz otwartego dostępu </w:t>
      </w:r>
      <w:r w:rsidR="00A842F8">
        <w:rPr>
          <w:rStyle w:val="normaltextrun"/>
          <w:rFonts w:ascii="Arial" w:hAnsi="Arial" w:cs="Arial"/>
        </w:rPr>
        <w:t>uczelnia</w:t>
      </w:r>
      <w:r w:rsidRPr="006A27DF">
        <w:rPr>
          <w:rStyle w:val="normaltextrun"/>
          <w:rFonts w:ascii="Arial" w:hAnsi="Arial" w:cs="Arial"/>
        </w:rPr>
        <w:t xml:space="preserve"> od 2021 roku </w:t>
      </w:r>
      <w:r w:rsidR="00B474E0" w:rsidRPr="006A27DF">
        <w:rPr>
          <w:rStyle w:val="normaltextrun"/>
          <w:rFonts w:ascii="Arial" w:hAnsi="Arial" w:cs="Arial"/>
        </w:rPr>
        <w:t xml:space="preserve">prowadzi Bazę Wiedzy pełniącą funkcję  </w:t>
      </w:r>
      <w:r w:rsidR="00361B89" w:rsidRPr="006A27DF">
        <w:rPr>
          <w:rStyle w:val="normaltextrun"/>
          <w:rFonts w:ascii="Arial" w:hAnsi="Arial" w:cs="Arial"/>
        </w:rPr>
        <w:t>repozytorium instytucjonalne</w:t>
      </w:r>
      <w:r w:rsidR="002078CD">
        <w:rPr>
          <w:rStyle w:val="normaltextrun"/>
          <w:rFonts w:ascii="Arial" w:hAnsi="Arial" w:cs="Arial"/>
        </w:rPr>
        <w:t>go</w:t>
      </w:r>
      <w:r w:rsidR="00B474E0" w:rsidRPr="006A27DF">
        <w:rPr>
          <w:rStyle w:val="normaltextrun"/>
          <w:rFonts w:ascii="Arial" w:hAnsi="Arial" w:cs="Arial"/>
        </w:rPr>
        <w:t xml:space="preserve">. </w:t>
      </w:r>
      <w:r w:rsidR="002078CD">
        <w:rPr>
          <w:rStyle w:val="normaltextrun"/>
          <w:rFonts w:ascii="Arial" w:hAnsi="Arial" w:cs="Arial"/>
        </w:rPr>
        <w:t xml:space="preserve">Baza ta jest systematycznie poszerzana o nowe funkcjonalności. </w:t>
      </w:r>
      <w:r w:rsidR="002078CD" w:rsidRPr="00220D4D">
        <w:rPr>
          <w:rFonts w:ascii="Arial" w:hAnsi="Arial" w:cs="Arial"/>
        </w:rPr>
        <w:t xml:space="preserve">W roku 2022 gromadzono w Bazie Wiedzy głównie dane dotyczące publikacji  pracowników,  natomiast informacje  dotyczące aktywności i osiągnięć zawodowych, projektów, grantów </w:t>
      </w:r>
      <w:r w:rsidR="002078CD">
        <w:rPr>
          <w:rFonts w:ascii="Arial" w:hAnsi="Arial" w:cs="Arial"/>
        </w:rPr>
        <w:t>były</w:t>
      </w:r>
      <w:r w:rsidR="002078CD" w:rsidRPr="00220D4D">
        <w:rPr>
          <w:rFonts w:ascii="Arial" w:hAnsi="Arial" w:cs="Arial"/>
        </w:rPr>
        <w:t xml:space="preserve"> wprowadzone jedynie testowo</w:t>
      </w:r>
      <w:r w:rsidR="003B6ECD">
        <w:rPr>
          <w:rFonts w:ascii="Arial" w:hAnsi="Arial" w:cs="Arial"/>
        </w:rPr>
        <w:t xml:space="preserve"> </w:t>
      </w:r>
      <w:r w:rsidR="002078CD" w:rsidRPr="00220D4D">
        <w:rPr>
          <w:rFonts w:ascii="Arial" w:hAnsi="Arial" w:cs="Arial"/>
        </w:rPr>
        <w:t xml:space="preserve">z uwagi na brak  uchwalonego regulaminu. </w:t>
      </w:r>
      <w:r w:rsidR="00833B51">
        <w:rPr>
          <w:rStyle w:val="normaltextrun"/>
          <w:rFonts w:ascii="Arial" w:hAnsi="Arial" w:cs="Arial"/>
        </w:rPr>
        <w:t>W</w:t>
      </w:r>
      <w:r w:rsidR="003B6ECD">
        <w:rPr>
          <w:rStyle w:val="normaltextrun"/>
          <w:rFonts w:ascii="Arial" w:hAnsi="Arial" w:cs="Arial"/>
        </w:rPr>
        <w:t xml:space="preserve"> </w:t>
      </w:r>
      <w:r w:rsidR="00833B51">
        <w:rPr>
          <w:rStyle w:val="normaltextrun"/>
          <w:rFonts w:ascii="Arial" w:hAnsi="Arial" w:cs="Arial"/>
        </w:rPr>
        <w:t xml:space="preserve">tabeli </w:t>
      </w:r>
      <w:r w:rsidR="00FB66E7">
        <w:rPr>
          <w:rStyle w:val="normaltextrun"/>
          <w:rFonts w:ascii="Arial" w:hAnsi="Arial" w:cs="Arial"/>
        </w:rPr>
        <w:t>1</w:t>
      </w:r>
      <w:r w:rsidR="003B6ECD">
        <w:rPr>
          <w:rStyle w:val="normaltextrun"/>
          <w:rFonts w:ascii="Arial" w:hAnsi="Arial" w:cs="Arial"/>
        </w:rPr>
        <w:t xml:space="preserve"> </w:t>
      </w:r>
      <w:r w:rsidRPr="006A27DF">
        <w:rPr>
          <w:rStyle w:val="normaltextrun"/>
          <w:rFonts w:ascii="Arial" w:hAnsi="Arial" w:cs="Arial"/>
        </w:rPr>
        <w:t xml:space="preserve">przedstawiono </w:t>
      </w:r>
      <w:r w:rsidR="002078CD">
        <w:rPr>
          <w:rStyle w:val="normaltextrun"/>
          <w:rFonts w:ascii="Arial" w:hAnsi="Arial" w:cs="Arial"/>
        </w:rPr>
        <w:t>stan zasobów Bazy W</w:t>
      </w:r>
      <w:r w:rsidRPr="006A27DF">
        <w:rPr>
          <w:rStyle w:val="normaltextrun"/>
          <w:rFonts w:ascii="Arial" w:hAnsi="Arial" w:cs="Arial"/>
        </w:rPr>
        <w:t xml:space="preserve">iedzy na dzień 31.12.2022 r. </w:t>
      </w:r>
    </w:p>
    <w:p w:rsidR="00FB66E7" w:rsidRDefault="00FB66E7" w:rsidP="00833B51">
      <w:pPr>
        <w:spacing w:after="0"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833B51" w:rsidRPr="009C0E70" w:rsidRDefault="00833B51" w:rsidP="00833B51">
      <w:pPr>
        <w:spacing w:after="0"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9C0E70">
        <w:rPr>
          <w:rStyle w:val="normaltextrun"/>
          <w:rFonts w:ascii="Arial" w:hAnsi="Arial" w:cs="Arial"/>
          <w:sz w:val="20"/>
          <w:szCs w:val="20"/>
        </w:rPr>
        <w:lastRenderedPageBreak/>
        <w:t xml:space="preserve">Tab.1. Zasoby Bazy Wiedzy UPH na dzień 31.12.2022 r.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E7B3F" w:rsidTr="00EE7B3F">
        <w:tc>
          <w:tcPr>
            <w:tcW w:w="4606" w:type="dxa"/>
          </w:tcPr>
          <w:p w:rsidR="00EE7B3F" w:rsidRPr="00220D4D" w:rsidRDefault="00EE7B3F" w:rsidP="00131A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20D4D">
              <w:rPr>
                <w:rFonts w:ascii="Arial" w:hAnsi="Arial" w:cs="Arial"/>
                <w:sz w:val="20"/>
                <w:szCs w:val="20"/>
              </w:rPr>
              <w:t>artykuły</w:t>
            </w:r>
          </w:p>
        </w:tc>
        <w:tc>
          <w:tcPr>
            <w:tcW w:w="4606" w:type="dxa"/>
          </w:tcPr>
          <w:p w:rsidR="00EE7B3F" w:rsidRPr="00220D4D" w:rsidRDefault="006C050D" w:rsidP="0083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D4D">
              <w:rPr>
                <w:rFonts w:ascii="Arial" w:hAnsi="Arial" w:cs="Arial"/>
                <w:sz w:val="20"/>
                <w:szCs w:val="20"/>
              </w:rPr>
              <w:t>14836</w:t>
            </w:r>
          </w:p>
        </w:tc>
      </w:tr>
      <w:tr w:rsidR="00EE7B3F" w:rsidTr="00EE7B3F">
        <w:tc>
          <w:tcPr>
            <w:tcW w:w="4606" w:type="dxa"/>
          </w:tcPr>
          <w:p w:rsidR="00EE7B3F" w:rsidRPr="00220D4D" w:rsidRDefault="00EE7B3F" w:rsidP="009010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20D4D">
              <w:rPr>
                <w:rFonts w:ascii="Arial" w:hAnsi="Arial" w:cs="Arial"/>
                <w:sz w:val="20"/>
                <w:szCs w:val="20"/>
              </w:rPr>
              <w:t>książki</w:t>
            </w:r>
          </w:p>
        </w:tc>
        <w:tc>
          <w:tcPr>
            <w:tcW w:w="4606" w:type="dxa"/>
          </w:tcPr>
          <w:p w:rsidR="00EE7B3F" w:rsidRPr="00220D4D" w:rsidRDefault="006C050D" w:rsidP="0083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D4D">
              <w:rPr>
                <w:rFonts w:ascii="Arial" w:hAnsi="Arial" w:cs="Arial"/>
                <w:sz w:val="20"/>
                <w:szCs w:val="20"/>
              </w:rPr>
              <w:t>5675</w:t>
            </w:r>
          </w:p>
        </w:tc>
      </w:tr>
      <w:tr w:rsidR="00EE7B3F" w:rsidTr="00EE7B3F">
        <w:tc>
          <w:tcPr>
            <w:tcW w:w="4606" w:type="dxa"/>
          </w:tcPr>
          <w:p w:rsidR="00EE7B3F" w:rsidRPr="00220D4D" w:rsidRDefault="00EE7B3F" w:rsidP="00EE7B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 xml:space="preserve">rozdziały </w:t>
            </w:r>
          </w:p>
        </w:tc>
        <w:tc>
          <w:tcPr>
            <w:tcW w:w="4606" w:type="dxa"/>
          </w:tcPr>
          <w:p w:rsidR="00EE7B3F" w:rsidRPr="00220D4D" w:rsidRDefault="006C050D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11058</w:t>
            </w:r>
          </w:p>
        </w:tc>
      </w:tr>
      <w:tr w:rsidR="00EE7B3F" w:rsidTr="00EE7B3F">
        <w:tc>
          <w:tcPr>
            <w:tcW w:w="4606" w:type="dxa"/>
          </w:tcPr>
          <w:p w:rsidR="00EE7B3F" w:rsidRPr="00220D4D" w:rsidRDefault="00EE7B3F" w:rsidP="00EE7B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doktoraty</w:t>
            </w:r>
          </w:p>
        </w:tc>
        <w:tc>
          <w:tcPr>
            <w:tcW w:w="4606" w:type="dxa"/>
          </w:tcPr>
          <w:p w:rsidR="00EE7B3F" w:rsidRPr="00220D4D" w:rsidRDefault="006C050D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452</w:t>
            </w:r>
          </w:p>
        </w:tc>
      </w:tr>
      <w:tr w:rsidR="00EE7B3F" w:rsidTr="00EE7B3F">
        <w:tc>
          <w:tcPr>
            <w:tcW w:w="4606" w:type="dxa"/>
          </w:tcPr>
          <w:p w:rsidR="00EE7B3F" w:rsidRPr="00220D4D" w:rsidRDefault="006C050D" w:rsidP="00EE7B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EE7B3F" w:rsidRPr="00220D4D">
              <w:rPr>
                <w:rFonts w:ascii="Arial" w:hAnsi="Arial" w:cs="Arial"/>
                <w:bCs/>
                <w:sz w:val="20"/>
                <w:szCs w:val="20"/>
              </w:rPr>
              <w:t>ane badawcze</w:t>
            </w:r>
          </w:p>
        </w:tc>
        <w:tc>
          <w:tcPr>
            <w:tcW w:w="4606" w:type="dxa"/>
          </w:tcPr>
          <w:p w:rsidR="00EE7B3F" w:rsidRPr="00220D4D" w:rsidRDefault="006C050D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2 (testowe)</w:t>
            </w:r>
          </w:p>
        </w:tc>
      </w:tr>
      <w:tr w:rsidR="00EE7B3F" w:rsidTr="00EE7B3F">
        <w:tc>
          <w:tcPr>
            <w:tcW w:w="4606" w:type="dxa"/>
          </w:tcPr>
          <w:p w:rsidR="00EE7B3F" w:rsidRPr="00220D4D" w:rsidRDefault="006C050D" w:rsidP="00EE7B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dzieła</w:t>
            </w:r>
          </w:p>
        </w:tc>
        <w:tc>
          <w:tcPr>
            <w:tcW w:w="4606" w:type="dxa"/>
          </w:tcPr>
          <w:p w:rsidR="00EE7B3F" w:rsidRPr="00220D4D" w:rsidRDefault="006C050D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EE7B3F" w:rsidTr="00EE7B3F">
        <w:tc>
          <w:tcPr>
            <w:tcW w:w="4606" w:type="dxa"/>
          </w:tcPr>
          <w:p w:rsidR="00EE7B3F" w:rsidRPr="00220D4D" w:rsidRDefault="006C050D" w:rsidP="00612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 xml:space="preserve">inne </w:t>
            </w:r>
          </w:p>
        </w:tc>
        <w:tc>
          <w:tcPr>
            <w:tcW w:w="4606" w:type="dxa"/>
          </w:tcPr>
          <w:p w:rsidR="00EE7B3F" w:rsidRPr="00220D4D" w:rsidRDefault="006C050D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</w:tr>
      <w:tr w:rsidR="00EE7B3F" w:rsidTr="00EE7B3F">
        <w:tc>
          <w:tcPr>
            <w:tcW w:w="4606" w:type="dxa"/>
          </w:tcPr>
          <w:p w:rsidR="00EE7B3F" w:rsidRPr="00220D4D" w:rsidRDefault="006C050D" w:rsidP="00612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aktywność zawodowa</w:t>
            </w:r>
          </w:p>
        </w:tc>
        <w:tc>
          <w:tcPr>
            <w:tcW w:w="4606" w:type="dxa"/>
          </w:tcPr>
          <w:p w:rsidR="00EE7B3F" w:rsidRPr="00220D4D" w:rsidRDefault="006C050D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EE7B3F" w:rsidTr="00EE7B3F">
        <w:tc>
          <w:tcPr>
            <w:tcW w:w="4606" w:type="dxa"/>
          </w:tcPr>
          <w:p w:rsidR="00EE7B3F" w:rsidRPr="00220D4D" w:rsidRDefault="006C050D" w:rsidP="00612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 xml:space="preserve">osiągnięcia zawodowe </w:t>
            </w:r>
          </w:p>
        </w:tc>
        <w:tc>
          <w:tcPr>
            <w:tcW w:w="4606" w:type="dxa"/>
          </w:tcPr>
          <w:p w:rsidR="00EE7B3F" w:rsidRPr="00220D4D" w:rsidRDefault="006C050D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191</w:t>
            </w:r>
          </w:p>
        </w:tc>
      </w:tr>
      <w:tr w:rsidR="00EE7B3F" w:rsidTr="00EE7B3F">
        <w:tc>
          <w:tcPr>
            <w:tcW w:w="4606" w:type="dxa"/>
          </w:tcPr>
          <w:p w:rsidR="00EE7B3F" w:rsidRPr="00220D4D" w:rsidRDefault="006C050D" w:rsidP="00612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 xml:space="preserve">czasopisma wydawane przez UPH </w:t>
            </w:r>
          </w:p>
        </w:tc>
        <w:tc>
          <w:tcPr>
            <w:tcW w:w="4606" w:type="dxa"/>
          </w:tcPr>
          <w:p w:rsidR="00EE7B3F" w:rsidRPr="00220D4D" w:rsidRDefault="006C050D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EE7B3F" w:rsidTr="00EE7B3F">
        <w:tc>
          <w:tcPr>
            <w:tcW w:w="4606" w:type="dxa"/>
          </w:tcPr>
          <w:p w:rsidR="00EE7B3F" w:rsidRPr="00220D4D" w:rsidRDefault="006C050D" w:rsidP="00612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 xml:space="preserve">konferencje </w:t>
            </w:r>
          </w:p>
        </w:tc>
        <w:tc>
          <w:tcPr>
            <w:tcW w:w="4606" w:type="dxa"/>
          </w:tcPr>
          <w:p w:rsidR="00EE7B3F" w:rsidRPr="00220D4D" w:rsidRDefault="006C050D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185</w:t>
            </w:r>
          </w:p>
        </w:tc>
      </w:tr>
      <w:tr w:rsidR="00EE7B3F" w:rsidTr="00EE7B3F">
        <w:tc>
          <w:tcPr>
            <w:tcW w:w="4606" w:type="dxa"/>
          </w:tcPr>
          <w:p w:rsidR="00EE7B3F" w:rsidRPr="00220D4D" w:rsidRDefault="006C050D" w:rsidP="00612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profile pracowników i doktorantów</w:t>
            </w:r>
          </w:p>
        </w:tc>
        <w:tc>
          <w:tcPr>
            <w:tcW w:w="4606" w:type="dxa"/>
          </w:tcPr>
          <w:p w:rsidR="00EE7B3F" w:rsidRPr="00220D4D" w:rsidRDefault="006C050D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0D4D">
              <w:rPr>
                <w:rFonts w:ascii="Arial" w:hAnsi="Arial" w:cs="Arial"/>
                <w:bCs/>
                <w:sz w:val="20"/>
                <w:szCs w:val="20"/>
              </w:rPr>
              <w:t>2045</w:t>
            </w:r>
          </w:p>
        </w:tc>
      </w:tr>
      <w:tr w:rsidR="00833B51" w:rsidTr="005902AE">
        <w:tc>
          <w:tcPr>
            <w:tcW w:w="9212" w:type="dxa"/>
            <w:gridSpan w:val="2"/>
          </w:tcPr>
          <w:p w:rsidR="00833B51" w:rsidRPr="00833B51" w:rsidRDefault="00833B51" w:rsidP="00833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B51">
              <w:rPr>
                <w:rFonts w:ascii="Arial" w:hAnsi="Arial" w:cs="Arial"/>
                <w:b/>
                <w:bCs/>
                <w:sz w:val="20"/>
                <w:szCs w:val="20"/>
              </w:rPr>
              <w:t>Publikacje w Otwartym Dostępie</w:t>
            </w:r>
          </w:p>
        </w:tc>
      </w:tr>
      <w:tr w:rsidR="00833B51" w:rsidTr="00EE7B3F">
        <w:tc>
          <w:tcPr>
            <w:tcW w:w="4606" w:type="dxa"/>
          </w:tcPr>
          <w:p w:rsidR="00833B51" w:rsidRPr="00833B51" w:rsidRDefault="00833B51" w:rsidP="00612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33B51">
              <w:rPr>
                <w:rFonts w:ascii="Arial" w:hAnsi="Arial" w:cs="Arial"/>
                <w:sz w:val="20"/>
                <w:szCs w:val="20"/>
              </w:rPr>
              <w:t>wszystkie typy publikacji w otwartym dostępie</w:t>
            </w:r>
          </w:p>
        </w:tc>
        <w:tc>
          <w:tcPr>
            <w:tcW w:w="4606" w:type="dxa"/>
          </w:tcPr>
          <w:p w:rsidR="00833B51" w:rsidRPr="00833B51" w:rsidRDefault="00833B51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3B51">
              <w:rPr>
                <w:rFonts w:ascii="Arial" w:hAnsi="Arial" w:cs="Arial"/>
                <w:sz w:val="20"/>
                <w:szCs w:val="20"/>
              </w:rPr>
              <w:t>4680</w:t>
            </w:r>
          </w:p>
        </w:tc>
      </w:tr>
      <w:tr w:rsidR="00833B51" w:rsidTr="00EE7B3F">
        <w:tc>
          <w:tcPr>
            <w:tcW w:w="4606" w:type="dxa"/>
          </w:tcPr>
          <w:p w:rsidR="00833B51" w:rsidRPr="00833B51" w:rsidRDefault="00833B51" w:rsidP="00612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33B51">
              <w:rPr>
                <w:rFonts w:ascii="Arial" w:hAnsi="Arial" w:cs="Arial"/>
                <w:sz w:val="20"/>
                <w:szCs w:val="20"/>
              </w:rPr>
              <w:t>Wszystkie typy publikacji w otwartym dostępie zdeponowane w repozytorium</w:t>
            </w:r>
          </w:p>
        </w:tc>
        <w:tc>
          <w:tcPr>
            <w:tcW w:w="4606" w:type="dxa"/>
          </w:tcPr>
          <w:p w:rsidR="00833B51" w:rsidRPr="00833B51" w:rsidRDefault="00833B51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3B51">
              <w:rPr>
                <w:rFonts w:ascii="Arial" w:hAnsi="Arial" w:cs="Arial"/>
                <w:bCs/>
                <w:sz w:val="20"/>
                <w:szCs w:val="20"/>
              </w:rPr>
              <w:t>1897</w:t>
            </w:r>
          </w:p>
        </w:tc>
      </w:tr>
      <w:tr w:rsidR="00833B51" w:rsidTr="00EE7B3F">
        <w:tc>
          <w:tcPr>
            <w:tcW w:w="4606" w:type="dxa"/>
          </w:tcPr>
          <w:p w:rsidR="00833B51" w:rsidRPr="00833B51" w:rsidRDefault="00833B51" w:rsidP="006124F8">
            <w:pPr>
              <w:rPr>
                <w:rFonts w:ascii="Arial" w:hAnsi="Arial" w:cs="Arial"/>
                <w:sz w:val="20"/>
                <w:szCs w:val="20"/>
              </w:rPr>
            </w:pPr>
            <w:r w:rsidRPr="00833B51">
              <w:rPr>
                <w:rFonts w:ascii="Arial" w:hAnsi="Arial" w:cs="Arial"/>
                <w:sz w:val="20"/>
                <w:szCs w:val="20"/>
              </w:rPr>
              <w:t>Doktoraty w otwartym dostępie</w:t>
            </w:r>
          </w:p>
        </w:tc>
        <w:tc>
          <w:tcPr>
            <w:tcW w:w="4606" w:type="dxa"/>
          </w:tcPr>
          <w:p w:rsidR="00833B51" w:rsidRPr="00833B51" w:rsidRDefault="007561AD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833B51" w:rsidRPr="00833B5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833B51" w:rsidTr="00851939">
        <w:tc>
          <w:tcPr>
            <w:tcW w:w="9212" w:type="dxa"/>
            <w:gridSpan w:val="2"/>
          </w:tcPr>
          <w:p w:rsidR="00833B51" w:rsidRPr="00833B51" w:rsidRDefault="00833B51" w:rsidP="00833B5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B51">
              <w:rPr>
                <w:rFonts w:ascii="Arial" w:hAnsi="Arial" w:cs="Arial"/>
                <w:b/>
                <w:bCs/>
                <w:sz w:val="20"/>
                <w:szCs w:val="20"/>
              </w:rPr>
              <w:t>Wejścia na stronę</w:t>
            </w:r>
          </w:p>
        </w:tc>
      </w:tr>
      <w:tr w:rsidR="00833B51" w:rsidTr="00833B51">
        <w:tc>
          <w:tcPr>
            <w:tcW w:w="4606" w:type="dxa"/>
          </w:tcPr>
          <w:p w:rsidR="00833B51" w:rsidRPr="00833B51" w:rsidRDefault="00833B51" w:rsidP="0025735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33B51">
              <w:rPr>
                <w:rFonts w:ascii="Arial" w:hAnsi="Arial" w:cs="Arial"/>
                <w:sz w:val="20"/>
                <w:szCs w:val="20"/>
              </w:rPr>
              <w:t>Ilość wszystkich odsłon strony Bazy Wiedzy</w:t>
            </w:r>
          </w:p>
        </w:tc>
        <w:tc>
          <w:tcPr>
            <w:tcW w:w="4606" w:type="dxa"/>
          </w:tcPr>
          <w:p w:rsidR="00833B51" w:rsidRPr="00833B51" w:rsidRDefault="00833B51" w:rsidP="00833B5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B51">
              <w:rPr>
                <w:rFonts w:ascii="Arial" w:hAnsi="Arial" w:cs="Arial"/>
                <w:bCs/>
                <w:sz w:val="20"/>
                <w:szCs w:val="20"/>
              </w:rPr>
              <w:t>220462</w:t>
            </w:r>
          </w:p>
          <w:p w:rsidR="00833B51" w:rsidRPr="00833B51" w:rsidRDefault="00833B51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33B51" w:rsidTr="00833B51">
        <w:tc>
          <w:tcPr>
            <w:tcW w:w="4606" w:type="dxa"/>
          </w:tcPr>
          <w:p w:rsidR="00833B51" w:rsidRPr="00833B51" w:rsidRDefault="00833B51" w:rsidP="0025735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33B51">
              <w:rPr>
                <w:rFonts w:ascii="Arial" w:hAnsi="Arial" w:cs="Arial"/>
                <w:sz w:val="20"/>
                <w:szCs w:val="20"/>
              </w:rPr>
              <w:t>Ilość unikalnych odsłon strony Bazy Wiedzy</w:t>
            </w:r>
          </w:p>
        </w:tc>
        <w:tc>
          <w:tcPr>
            <w:tcW w:w="4606" w:type="dxa"/>
          </w:tcPr>
          <w:p w:rsidR="00833B51" w:rsidRPr="00833B51" w:rsidRDefault="00833B51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3B51">
              <w:rPr>
                <w:rFonts w:ascii="Arial" w:hAnsi="Arial" w:cs="Arial"/>
                <w:sz w:val="20"/>
                <w:szCs w:val="20"/>
              </w:rPr>
              <w:t>165728</w:t>
            </w:r>
          </w:p>
        </w:tc>
      </w:tr>
      <w:tr w:rsidR="00833B51" w:rsidTr="00833B51">
        <w:tc>
          <w:tcPr>
            <w:tcW w:w="4606" w:type="dxa"/>
          </w:tcPr>
          <w:p w:rsidR="00833B51" w:rsidRPr="00833B51" w:rsidRDefault="00833B51" w:rsidP="0025735E">
            <w:pPr>
              <w:rPr>
                <w:rFonts w:ascii="Arial" w:hAnsi="Arial" w:cs="Arial"/>
                <w:sz w:val="20"/>
                <w:szCs w:val="20"/>
              </w:rPr>
            </w:pPr>
            <w:r w:rsidRPr="00833B51">
              <w:rPr>
                <w:rFonts w:ascii="Arial" w:hAnsi="Arial" w:cs="Arial"/>
                <w:sz w:val="20"/>
                <w:szCs w:val="20"/>
              </w:rPr>
              <w:t>Liczba unikalnych użytkowników</w:t>
            </w:r>
          </w:p>
        </w:tc>
        <w:tc>
          <w:tcPr>
            <w:tcW w:w="4606" w:type="dxa"/>
          </w:tcPr>
          <w:p w:rsidR="00833B51" w:rsidRPr="00833B51" w:rsidRDefault="00833B51" w:rsidP="00833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B51">
              <w:rPr>
                <w:rFonts w:ascii="Arial" w:hAnsi="Arial" w:cs="Arial"/>
                <w:sz w:val="20"/>
                <w:szCs w:val="20"/>
              </w:rPr>
              <w:t>22816</w:t>
            </w:r>
          </w:p>
        </w:tc>
      </w:tr>
    </w:tbl>
    <w:p w:rsidR="006C050D" w:rsidRPr="00220D4D" w:rsidRDefault="006C050D" w:rsidP="00220D4D">
      <w:pPr>
        <w:spacing w:after="0" w:line="360" w:lineRule="auto"/>
        <w:rPr>
          <w:rStyle w:val="normaltextrun"/>
          <w:rFonts w:ascii="Arial" w:hAnsi="Arial" w:cs="Arial"/>
        </w:rPr>
      </w:pPr>
    </w:p>
    <w:p w:rsidR="001F3403" w:rsidRPr="00220D4D" w:rsidRDefault="00167778" w:rsidP="00220D4D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220D4D">
        <w:rPr>
          <w:rStyle w:val="normaltextrun"/>
          <w:rFonts w:ascii="Arial" w:hAnsi="Arial" w:cs="Arial"/>
        </w:rPr>
        <w:t>Ponad</w:t>
      </w:r>
      <w:r w:rsidR="006B020B">
        <w:rPr>
          <w:rStyle w:val="normaltextrun"/>
          <w:rFonts w:ascii="Arial" w:hAnsi="Arial" w:cs="Arial"/>
        </w:rPr>
        <w:t xml:space="preserve"> </w:t>
      </w:r>
      <w:r w:rsidRPr="00220D4D">
        <w:rPr>
          <w:rStyle w:val="normaltextrun"/>
          <w:rFonts w:ascii="Arial" w:hAnsi="Arial" w:cs="Arial"/>
        </w:rPr>
        <w:t>to</w:t>
      </w:r>
      <w:r w:rsidR="006B020B">
        <w:rPr>
          <w:rStyle w:val="normaltextrun"/>
          <w:rFonts w:ascii="Arial" w:hAnsi="Arial" w:cs="Arial"/>
        </w:rPr>
        <w:t xml:space="preserve"> </w:t>
      </w:r>
      <w:r w:rsidR="00833B51" w:rsidRPr="00220D4D">
        <w:rPr>
          <w:rStyle w:val="normaltextrun"/>
          <w:rFonts w:ascii="Arial" w:hAnsi="Arial" w:cs="Arial"/>
        </w:rPr>
        <w:t>w roku 2022</w:t>
      </w:r>
      <w:r w:rsidR="006B020B">
        <w:rPr>
          <w:rStyle w:val="normaltextrun"/>
          <w:rFonts w:ascii="Arial" w:hAnsi="Arial" w:cs="Arial"/>
        </w:rPr>
        <w:t xml:space="preserve"> </w:t>
      </w:r>
      <w:r w:rsidR="001A4686" w:rsidRPr="00220D4D">
        <w:rPr>
          <w:rStyle w:val="normaltextrun"/>
          <w:rFonts w:ascii="Arial" w:hAnsi="Arial" w:cs="Arial"/>
        </w:rPr>
        <w:t>Uniwersytet Przyrodniczo –</w:t>
      </w:r>
      <w:r w:rsidR="006B020B">
        <w:rPr>
          <w:rStyle w:val="normaltextrun"/>
          <w:rFonts w:ascii="Arial" w:hAnsi="Arial" w:cs="Arial"/>
        </w:rPr>
        <w:t xml:space="preserve"> </w:t>
      </w:r>
      <w:r w:rsidR="001A4686" w:rsidRPr="00220D4D">
        <w:rPr>
          <w:rStyle w:val="normaltextrun"/>
          <w:rFonts w:ascii="Arial" w:hAnsi="Arial" w:cs="Arial"/>
        </w:rPr>
        <w:t xml:space="preserve">Humanistyczny w Siedlcach </w:t>
      </w:r>
      <w:r w:rsidR="00361B89" w:rsidRPr="00220D4D">
        <w:rPr>
          <w:rFonts w:ascii="Arial" w:hAnsi="Arial" w:cs="Arial"/>
        </w:rPr>
        <w:t>wyda</w:t>
      </w:r>
      <w:r w:rsidR="001A4686" w:rsidRPr="00220D4D">
        <w:rPr>
          <w:rFonts w:ascii="Arial" w:hAnsi="Arial" w:cs="Arial"/>
        </w:rPr>
        <w:t>wał</w:t>
      </w:r>
      <w:r w:rsidR="00361B89" w:rsidRPr="00220D4D">
        <w:rPr>
          <w:rFonts w:ascii="Arial" w:hAnsi="Arial" w:cs="Arial"/>
        </w:rPr>
        <w:t xml:space="preserve"> 12 </w:t>
      </w:r>
      <w:r w:rsidR="00361B89" w:rsidRPr="00220D4D">
        <w:rPr>
          <w:rFonts w:ascii="Arial" w:hAnsi="Arial" w:cs="Arial"/>
          <w:bCs/>
        </w:rPr>
        <w:t>czasopism naukowych w otwartym dostępie.</w:t>
      </w:r>
      <w:r w:rsidR="003B6ECD">
        <w:rPr>
          <w:rFonts w:ascii="Arial" w:hAnsi="Arial" w:cs="Arial"/>
          <w:bCs/>
        </w:rPr>
        <w:t xml:space="preserve"> </w:t>
      </w:r>
      <w:r w:rsidR="00361B89" w:rsidRPr="00220D4D">
        <w:rPr>
          <w:rFonts w:ascii="Arial" w:hAnsi="Arial" w:cs="Arial"/>
          <w:bCs/>
        </w:rPr>
        <w:t>Wspiera</w:t>
      </w:r>
      <w:r w:rsidR="001A4686" w:rsidRPr="00220D4D">
        <w:rPr>
          <w:rFonts w:ascii="Arial" w:hAnsi="Arial" w:cs="Arial"/>
          <w:bCs/>
        </w:rPr>
        <w:t>ł</w:t>
      </w:r>
      <w:r w:rsidR="00361B89" w:rsidRPr="00220D4D">
        <w:rPr>
          <w:rFonts w:ascii="Arial" w:hAnsi="Arial" w:cs="Arial"/>
          <w:bCs/>
        </w:rPr>
        <w:t xml:space="preserve"> także </w:t>
      </w:r>
      <w:r w:rsidR="00833B51">
        <w:rPr>
          <w:rFonts w:ascii="Arial" w:hAnsi="Arial" w:cs="Arial"/>
          <w:bCs/>
        </w:rPr>
        <w:t>fin</w:t>
      </w:r>
      <w:r w:rsidR="008D1C7C">
        <w:rPr>
          <w:rFonts w:ascii="Arial" w:hAnsi="Arial" w:cs="Arial"/>
          <w:bCs/>
        </w:rPr>
        <w:t>ansowanie</w:t>
      </w:r>
      <w:r w:rsidR="003B6ECD">
        <w:rPr>
          <w:rFonts w:ascii="Arial" w:hAnsi="Arial" w:cs="Arial"/>
          <w:bCs/>
        </w:rPr>
        <w:t xml:space="preserve"> </w:t>
      </w:r>
      <w:r w:rsidR="008E41B6">
        <w:rPr>
          <w:rFonts w:ascii="Arial" w:hAnsi="Arial" w:cs="Arial"/>
          <w:bCs/>
        </w:rPr>
        <w:t>publikowania</w:t>
      </w:r>
      <w:r w:rsidR="003B6ECD">
        <w:rPr>
          <w:rFonts w:ascii="Arial" w:hAnsi="Arial" w:cs="Arial"/>
          <w:bCs/>
        </w:rPr>
        <w:t xml:space="preserve"> </w:t>
      </w:r>
      <w:r w:rsidR="001A4686" w:rsidRPr="00220D4D">
        <w:rPr>
          <w:rFonts w:ascii="Arial" w:hAnsi="Arial" w:cs="Arial"/>
          <w:bCs/>
        </w:rPr>
        <w:t>artykułów</w:t>
      </w:r>
      <w:r w:rsidR="00361B89" w:rsidRPr="00220D4D">
        <w:rPr>
          <w:rFonts w:ascii="Arial" w:hAnsi="Arial" w:cs="Arial"/>
          <w:bCs/>
        </w:rPr>
        <w:t xml:space="preserve"> naukowych </w:t>
      </w:r>
      <w:r w:rsidR="001A4686" w:rsidRPr="00220D4D">
        <w:rPr>
          <w:rFonts w:ascii="Arial" w:hAnsi="Arial" w:cs="Arial"/>
          <w:bCs/>
        </w:rPr>
        <w:t xml:space="preserve">w otwartym dostępie </w:t>
      </w:r>
      <w:r w:rsidR="00361B89" w:rsidRPr="00220D4D">
        <w:rPr>
          <w:rFonts w:ascii="Arial" w:hAnsi="Arial" w:cs="Arial"/>
          <w:bCs/>
        </w:rPr>
        <w:t xml:space="preserve">w </w:t>
      </w:r>
      <w:r w:rsidR="001A4686" w:rsidRPr="00220D4D">
        <w:rPr>
          <w:rFonts w:ascii="Arial" w:hAnsi="Arial" w:cs="Arial"/>
          <w:bCs/>
        </w:rPr>
        <w:t xml:space="preserve">czasopismach indeksowanych w międzynarodowych bazach danych </w:t>
      </w:r>
      <w:r w:rsidR="00833B51">
        <w:rPr>
          <w:rFonts w:ascii="Arial" w:hAnsi="Arial" w:cs="Arial"/>
          <w:bCs/>
        </w:rPr>
        <w:t>pokrywając</w:t>
      </w:r>
      <w:r w:rsidR="00B474E0" w:rsidRPr="00220D4D">
        <w:rPr>
          <w:rFonts w:ascii="Arial" w:hAnsi="Arial" w:cs="Arial"/>
          <w:bCs/>
        </w:rPr>
        <w:t xml:space="preserve"> koszty</w:t>
      </w:r>
      <w:r w:rsidR="003B6ECD">
        <w:rPr>
          <w:rFonts w:ascii="Arial" w:hAnsi="Arial" w:cs="Arial"/>
          <w:bCs/>
        </w:rPr>
        <w:t xml:space="preserve"> </w:t>
      </w:r>
      <w:r w:rsidR="002078CD">
        <w:rPr>
          <w:rFonts w:ascii="Arial" w:hAnsi="Arial" w:cs="Arial"/>
          <w:bCs/>
        </w:rPr>
        <w:t>APC</w:t>
      </w:r>
      <w:r w:rsidR="00B474E0" w:rsidRPr="00220D4D">
        <w:rPr>
          <w:rFonts w:ascii="Arial" w:hAnsi="Arial" w:cs="Arial"/>
          <w:bCs/>
        </w:rPr>
        <w:t>.</w:t>
      </w:r>
      <w:r w:rsidR="006B020B">
        <w:rPr>
          <w:rFonts w:ascii="Arial" w:hAnsi="Arial" w:cs="Arial"/>
          <w:bCs/>
        </w:rPr>
        <w:t xml:space="preserve"> </w:t>
      </w:r>
      <w:r w:rsidR="001F3403" w:rsidRPr="00220D4D">
        <w:rPr>
          <w:rFonts w:ascii="Arial" w:hAnsi="Arial" w:cs="Arial"/>
          <w:bCs/>
        </w:rPr>
        <w:t xml:space="preserve">Wydatki </w:t>
      </w:r>
      <w:r w:rsidR="001A4686" w:rsidRPr="00220D4D">
        <w:rPr>
          <w:rFonts w:ascii="Arial" w:hAnsi="Arial" w:cs="Arial"/>
          <w:bCs/>
        </w:rPr>
        <w:t>te kształtowały się następująco:</w:t>
      </w:r>
    </w:p>
    <w:p w:rsidR="001F3403" w:rsidRPr="00220D4D" w:rsidRDefault="001A4686" w:rsidP="00220D4D">
      <w:pPr>
        <w:spacing w:after="0" w:line="360" w:lineRule="auto"/>
        <w:rPr>
          <w:rFonts w:ascii="Arial" w:eastAsia="Arial" w:hAnsi="Arial" w:cs="Arial"/>
        </w:rPr>
      </w:pPr>
      <w:r w:rsidRPr="00220D4D">
        <w:rPr>
          <w:rFonts w:ascii="Arial" w:hAnsi="Arial" w:cs="Arial"/>
          <w:bCs/>
        </w:rPr>
        <w:t>- środki finansowe wydatkowane na publikacje OA</w:t>
      </w:r>
      <w:r w:rsidR="000333A3">
        <w:rPr>
          <w:rFonts w:ascii="Arial" w:hAnsi="Arial" w:cs="Arial"/>
          <w:bCs/>
        </w:rPr>
        <w:t xml:space="preserve"> </w:t>
      </w:r>
      <w:r w:rsidR="00EE7B3F" w:rsidRPr="00220D4D">
        <w:rPr>
          <w:rFonts w:ascii="Arial" w:hAnsi="Arial" w:cs="Arial"/>
          <w:bCs/>
        </w:rPr>
        <w:t xml:space="preserve">w </w:t>
      </w:r>
      <w:r w:rsidR="001F3403" w:rsidRPr="00220D4D">
        <w:rPr>
          <w:rFonts w:ascii="Arial" w:hAnsi="Arial" w:cs="Arial"/>
          <w:bCs/>
        </w:rPr>
        <w:t xml:space="preserve">2020r. </w:t>
      </w:r>
      <w:r w:rsidR="000333A3">
        <w:rPr>
          <w:rFonts w:ascii="Arial" w:hAnsi="Arial" w:cs="Arial"/>
          <w:bCs/>
        </w:rPr>
        <w:t xml:space="preserve">(77 publikacji) </w:t>
      </w:r>
      <w:r w:rsidR="001F3403" w:rsidRPr="00220D4D">
        <w:rPr>
          <w:rFonts w:ascii="Arial" w:hAnsi="Arial" w:cs="Arial"/>
          <w:bCs/>
        </w:rPr>
        <w:t xml:space="preserve">-  </w:t>
      </w:r>
      <w:r w:rsidR="001F3403" w:rsidRPr="00220D4D">
        <w:rPr>
          <w:rFonts w:ascii="Arial" w:eastAsia="Arial" w:hAnsi="Arial" w:cs="Arial"/>
        </w:rPr>
        <w:t>299248,07 zł</w:t>
      </w:r>
    </w:p>
    <w:p w:rsidR="001F3403" w:rsidRPr="00220D4D" w:rsidRDefault="001A4686" w:rsidP="00220D4D">
      <w:pPr>
        <w:spacing w:after="0" w:line="360" w:lineRule="auto"/>
        <w:rPr>
          <w:rFonts w:ascii="Arial" w:eastAsia="Arial" w:hAnsi="Arial" w:cs="Arial"/>
        </w:rPr>
      </w:pPr>
      <w:r w:rsidRPr="00220D4D">
        <w:rPr>
          <w:rFonts w:ascii="Arial" w:hAnsi="Arial" w:cs="Arial"/>
          <w:bCs/>
        </w:rPr>
        <w:t>- środki finansowe wydatkowane na publikacje OA w</w:t>
      </w:r>
      <w:r w:rsidR="001F3403" w:rsidRPr="00220D4D">
        <w:rPr>
          <w:rFonts w:ascii="Arial" w:eastAsia="Arial" w:hAnsi="Arial" w:cs="Arial"/>
        </w:rPr>
        <w:t xml:space="preserve"> 2021 r.</w:t>
      </w:r>
      <w:r w:rsidR="000333A3">
        <w:rPr>
          <w:rFonts w:ascii="Arial" w:eastAsia="Arial" w:hAnsi="Arial" w:cs="Arial"/>
        </w:rPr>
        <w:t xml:space="preserve"> (82 publikacje)</w:t>
      </w:r>
      <w:r w:rsidR="001F3403" w:rsidRPr="00220D4D">
        <w:rPr>
          <w:rFonts w:ascii="Arial" w:eastAsia="Arial" w:hAnsi="Arial" w:cs="Arial"/>
        </w:rPr>
        <w:t xml:space="preserve"> – </w:t>
      </w:r>
      <w:r w:rsidR="00EE7B3F" w:rsidRPr="00220D4D">
        <w:rPr>
          <w:rFonts w:ascii="Arial" w:eastAsia="Arial" w:hAnsi="Arial" w:cs="Arial"/>
        </w:rPr>
        <w:t>375100,80 zł</w:t>
      </w:r>
    </w:p>
    <w:p w:rsidR="001F3403" w:rsidRDefault="001A4686" w:rsidP="00220D4D">
      <w:pPr>
        <w:spacing w:after="0" w:line="360" w:lineRule="auto"/>
        <w:rPr>
          <w:rFonts w:ascii="Arial" w:hAnsi="Arial" w:cs="Arial"/>
        </w:rPr>
      </w:pPr>
      <w:r w:rsidRPr="00220D4D">
        <w:rPr>
          <w:rFonts w:ascii="Arial" w:hAnsi="Arial" w:cs="Arial"/>
          <w:bCs/>
        </w:rPr>
        <w:t>- środki finansowe wydatkowane na publikacje OA w</w:t>
      </w:r>
      <w:r w:rsidR="00AF57FA">
        <w:rPr>
          <w:rFonts w:ascii="Arial" w:eastAsia="Arial" w:hAnsi="Arial" w:cs="Arial"/>
        </w:rPr>
        <w:t xml:space="preserve"> 2022 r.</w:t>
      </w:r>
      <w:r w:rsidR="001F3403" w:rsidRPr="00220D4D">
        <w:rPr>
          <w:rFonts w:ascii="Arial" w:eastAsia="Arial" w:hAnsi="Arial" w:cs="Arial"/>
        </w:rPr>
        <w:t xml:space="preserve"> </w:t>
      </w:r>
      <w:r w:rsidR="000333A3">
        <w:rPr>
          <w:rFonts w:ascii="Arial" w:eastAsia="Arial" w:hAnsi="Arial" w:cs="Arial"/>
        </w:rPr>
        <w:t xml:space="preserve">(41 publikacji) </w:t>
      </w:r>
      <w:r w:rsidR="00EE7B3F" w:rsidRPr="00220D4D">
        <w:rPr>
          <w:rFonts w:ascii="Arial" w:eastAsia="Arial" w:hAnsi="Arial" w:cs="Arial"/>
        </w:rPr>
        <w:t>–</w:t>
      </w:r>
      <w:r w:rsidR="006B020B">
        <w:rPr>
          <w:rFonts w:ascii="Arial" w:eastAsia="Arial" w:hAnsi="Arial" w:cs="Arial"/>
        </w:rPr>
        <w:t xml:space="preserve"> </w:t>
      </w:r>
      <w:r w:rsidR="00EE7B3F" w:rsidRPr="00220D4D">
        <w:rPr>
          <w:rFonts w:ascii="Arial" w:hAnsi="Arial" w:cs="Arial"/>
        </w:rPr>
        <w:t>318 000 zł</w:t>
      </w:r>
      <w:r w:rsidR="001F3403" w:rsidRPr="00220D4D">
        <w:rPr>
          <w:rFonts w:ascii="Arial" w:hAnsi="Arial" w:cs="Arial"/>
        </w:rPr>
        <w:t xml:space="preserve"> (</w:t>
      </w:r>
      <w:r w:rsidR="00EE7B3F" w:rsidRPr="00220D4D">
        <w:rPr>
          <w:rFonts w:ascii="Arial" w:hAnsi="Arial" w:cs="Arial"/>
        </w:rPr>
        <w:t xml:space="preserve">dane </w:t>
      </w:r>
      <w:r w:rsidR="00D32778">
        <w:rPr>
          <w:rFonts w:ascii="Arial" w:hAnsi="Arial" w:cs="Arial"/>
        </w:rPr>
        <w:t xml:space="preserve">częściowe </w:t>
      </w:r>
      <w:r w:rsidR="00EE7B3F" w:rsidRPr="00220D4D">
        <w:rPr>
          <w:rFonts w:ascii="Arial" w:hAnsi="Arial" w:cs="Arial"/>
        </w:rPr>
        <w:t>dostępne na  dzień sporządzenia raportu)</w:t>
      </w:r>
      <w:r w:rsidR="002078CD">
        <w:rPr>
          <w:rFonts w:ascii="Arial" w:hAnsi="Arial" w:cs="Arial"/>
        </w:rPr>
        <w:t>.</w:t>
      </w:r>
    </w:p>
    <w:p w:rsidR="006F385E" w:rsidRPr="00220D4D" w:rsidRDefault="006F385E" w:rsidP="000333A3">
      <w:pPr>
        <w:pStyle w:val="Tekstkomentarza"/>
        <w:spacing w:after="0" w:line="360" w:lineRule="auto"/>
        <w:jc w:val="both"/>
        <w:rPr>
          <w:rFonts w:ascii="Arial" w:hAnsi="Arial" w:cs="Arial"/>
          <w:b/>
          <w:bCs/>
        </w:rPr>
      </w:pPr>
      <w:r w:rsidRPr="000333A3">
        <w:rPr>
          <w:rFonts w:ascii="Arial" w:hAnsi="Arial" w:cs="Arial"/>
          <w:sz w:val="22"/>
          <w:szCs w:val="22"/>
        </w:rPr>
        <w:t xml:space="preserve">Ponadto w roku 2022 podpisano </w:t>
      </w:r>
      <w:r w:rsidRPr="000333A3">
        <w:rPr>
          <w:rFonts w:ascii="Arial" w:hAnsi="Arial" w:cs="Arial"/>
          <w:color w:val="222222"/>
          <w:sz w:val="22"/>
          <w:szCs w:val="22"/>
          <w:shd w:val="clear" w:color="auto" w:fill="FFFFFF"/>
        </w:rPr>
        <w:t>umowy  z  wydawnictwem MDPI oraz Taylor</w:t>
      </w:r>
      <w:r w:rsidR="000333A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0333A3">
        <w:rPr>
          <w:rFonts w:ascii="Arial" w:hAnsi="Arial" w:cs="Arial"/>
          <w:color w:val="222222"/>
          <w:sz w:val="22"/>
          <w:szCs w:val="22"/>
          <w:shd w:val="clear" w:color="auto" w:fill="FFFFFF"/>
        </w:rPr>
        <w:t>&amp;</w:t>
      </w:r>
      <w:r w:rsidR="000333A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0333A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Francis wspierające publikowanie w OA. </w:t>
      </w:r>
      <w:r w:rsidR="000333A3" w:rsidRPr="000333A3">
        <w:rPr>
          <w:rFonts w:ascii="Arial" w:hAnsi="Arial" w:cs="Arial"/>
          <w:color w:val="222222"/>
          <w:sz w:val="22"/>
          <w:szCs w:val="22"/>
          <w:shd w:val="clear" w:color="auto" w:fill="FFFFFF"/>
        </w:rPr>
        <w:t>W pr</w:t>
      </w:r>
      <w:r w:rsidR="000333A3" w:rsidRPr="000333A3">
        <w:rPr>
          <w:rFonts w:ascii="Arial" w:hAnsi="Arial" w:cs="Arial"/>
          <w:sz w:val="22"/>
          <w:szCs w:val="22"/>
        </w:rPr>
        <w:t>ogramie publikowania otwartego w ramach licencji Wirtualnej Biblioteki Nauki pracownicy UPH opublikowali 1 artykuł w Elsevier i 4 artykuły w Springer.</w:t>
      </w:r>
    </w:p>
    <w:p w:rsidR="006F385E" w:rsidRDefault="001A4686" w:rsidP="00A842F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20D4D">
        <w:rPr>
          <w:rFonts w:ascii="Arial" w:hAnsi="Arial" w:cs="Arial"/>
        </w:rPr>
        <w:t>W</w:t>
      </w:r>
      <w:r w:rsidR="006F385E">
        <w:rPr>
          <w:rFonts w:ascii="Arial" w:hAnsi="Arial" w:cs="Arial"/>
        </w:rPr>
        <w:t xml:space="preserve"> roku 2022 prowadzono też działania</w:t>
      </w:r>
      <w:r w:rsidRPr="00220D4D">
        <w:rPr>
          <w:rFonts w:ascii="Arial" w:hAnsi="Arial" w:cs="Arial"/>
        </w:rPr>
        <w:t xml:space="preserve"> edukacyjn</w:t>
      </w:r>
      <w:r w:rsidR="006F385E">
        <w:rPr>
          <w:rFonts w:ascii="Arial" w:hAnsi="Arial" w:cs="Arial"/>
        </w:rPr>
        <w:t>e</w:t>
      </w:r>
      <w:r w:rsidRPr="00220D4D">
        <w:rPr>
          <w:rFonts w:ascii="Arial" w:hAnsi="Arial" w:cs="Arial"/>
        </w:rPr>
        <w:t xml:space="preserve"> dotycząc</w:t>
      </w:r>
      <w:r w:rsidR="006F385E">
        <w:rPr>
          <w:rFonts w:ascii="Arial" w:hAnsi="Arial" w:cs="Arial"/>
        </w:rPr>
        <w:t>e</w:t>
      </w:r>
      <w:r w:rsidRPr="00220D4D">
        <w:rPr>
          <w:rFonts w:ascii="Arial" w:hAnsi="Arial" w:cs="Arial"/>
        </w:rPr>
        <w:t xml:space="preserve"> otwartego dostępu</w:t>
      </w:r>
      <w:r w:rsidR="006F385E">
        <w:rPr>
          <w:rFonts w:ascii="Arial" w:hAnsi="Arial" w:cs="Arial"/>
        </w:rPr>
        <w:t>, wśród których można wyszczególnić:</w:t>
      </w:r>
    </w:p>
    <w:p w:rsidR="006F385E" w:rsidRDefault="006F385E" w:rsidP="006F385E">
      <w:pPr>
        <w:spacing w:after="0" w:line="360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E7B3F" w:rsidRPr="00220D4D">
        <w:rPr>
          <w:rFonts w:ascii="Arial" w:hAnsi="Arial" w:cs="Arial"/>
        </w:rPr>
        <w:t xml:space="preserve">szkolenie dla  Dyrektorów  Instytutów na temat </w:t>
      </w:r>
      <w:r w:rsidR="006C050D" w:rsidRPr="00220D4D">
        <w:rPr>
          <w:rFonts w:ascii="Arial" w:hAnsi="Arial" w:cs="Arial"/>
        </w:rPr>
        <w:t xml:space="preserve">funkcjonalności </w:t>
      </w:r>
      <w:r w:rsidR="00EE7B3F" w:rsidRPr="00220D4D">
        <w:rPr>
          <w:rFonts w:ascii="Arial" w:hAnsi="Arial" w:cs="Arial"/>
        </w:rPr>
        <w:t xml:space="preserve">bazy Scopus oraz </w:t>
      </w:r>
      <w:r w:rsidR="006C050D" w:rsidRPr="00220D4D">
        <w:rPr>
          <w:rFonts w:ascii="Arial" w:hAnsi="Arial" w:cs="Arial"/>
        </w:rPr>
        <w:t>narzędzia</w:t>
      </w:r>
      <w:r w:rsidR="000333A3">
        <w:rPr>
          <w:rFonts w:ascii="Arial" w:hAnsi="Arial" w:cs="Arial"/>
        </w:rPr>
        <w:t xml:space="preserve"> </w:t>
      </w:r>
      <w:r w:rsidR="00752B1F">
        <w:rPr>
          <w:rFonts w:ascii="Arial" w:hAnsi="Arial" w:cs="Arial"/>
        </w:rPr>
        <w:t>SciV</w:t>
      </w:r>
      <w:r w:rsidR="007A1512">
        <w:rPr>
          <w:rFonts w:ascii="Arial" w:hAnsi="Arial" w:cs="Arial"/>
        </w:rPr>
        <w:t>al</w:t>
      </w:r>
      <w:r w:rsidR="000333A3">
        <w:rPr>
          <w:rFonts w:ascii="Arial" w:hAnsi="Arial" w:cs="Arial"/>
        </w:rPr>
        <w:t xml:space="preserve"> </w:t>
      </w:r>
      <w:r w:rsidR="001A4686" w:rsidRPr="00220D4D">
        <w:rPr>
          <w:rFonts w:ascii="Arial" w:hAnsi="Arial" w:cs="Arial"/>
        </w:rPr>
        <w:t>p</w:t>
      </w:r>
      <w:r w:rsidR="00167778" w:rsidRPr="00220D4D">
        <w:rPr>
          <w:rFonts w:ascii="Arial" w:hAnsi="Arial" w:cs="Arial"/>
        </w:rPr>
        <w:t>rzep</w:t>
      </w:r>
      <w:r w:rsidR="001A4686" w:rsidRPr="00220D4D">
        <w:rPr>
          <w:rFonts w:ascii="Arial" w:hAnsi="Arial" w:cs="Arial"/>
        </w:rPr>
        <w:t>rowadz</w:t>
      </w:r>
      <w:r w:rsidR="007A1512">
        <w:rPr>
          <w:rFonts w:ascii="Arial" w:hAnsi="Arial" w:cs="Arial"/>
        </w:rPr>
        <w:t>one</w:t>
      </w:r>
      <w:r w:rsidR="000333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przez </w:t>
      </w:r>
      <w:r w:rsidR="00EE7B3F" w:rsidRPr="00220D4D">
        <w:rPr>
          <w:rFonts w:ascii="Arial" w:hAnsi="Arial" w:cs="Arial"/>
        </w:rPr>
        <w:t xml:space="preserve"> Dyrektor Biblioteki </w:t>
      </w:r>
      <w:r>
        <w:rPr>
          <w:rFonts w:ascii="Arial" w:hAnsi="Arial" w:cs="Arial"/>
        </w:rPr>
        <w:t xml:space="preserve">w dniu </w:t>
      </w:r>
      <w:r w:rsidRPr="00220D4D">
        <w:rPr>
          <w:rFonts w:ascii="Arial" w:hAnsi="Arial" w:cs="Arial"/>
        </w:rPr>
        <w:t>29.11.2022 r.</w:t>
      </w:r>
      <w:r w:rsidR="007A1512">
        <w:rPr>
          <w:rFonts w:ascii="Arial" w:hAnsi="Arial" w:cs="Arial"/>
        </w:rPr>
        <w:t>;</w:t>
      </w:r>
    </w:p>
    <w:p w:rsidR="000333A3" w:rsidRPr="000333A3" w:rsidRDefault="000333A3" w:rsidP="006F385E">
      <w:pPr>
        <w:spacing w:after="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cstheme="minorHAnsi"/>
          <w:sz w:val="27"/>
          <w:szCs w:val="27"/>
        </w:rPr>
        <w:t xml:space="preserve">- </w:t>
      </w:r>
      <w:r w:rsidRPr="000333A3">
        <w:rPr>
          <w:rStyle w:val="markedcontent"/>
          <w:rFonts w:ascii="Arial" w:hAnsi="Arial" w:cs="Arial"/>
        </w:rPr>
        <w:t>prowadzenie zajęć dla słuchaczy Szkoły Doktorskiej UPH w ramach przedmiotu „Naukowe bazy danych.</w:t>
      </w:r>
    </w:p>
    <w:p w:rsidR="006F385E" w:rsidRDefault="006F385E" w:rsidP="006F385E">
      <w:pPr>
        <w:spacing w:after="0" w:line="360" w:lineRule="auto"/>
        <w:jc w:val="both"/>
        <w:rPr>
          <w:rFonts w:ascii="Arial" w:hAnsi="Arial" w:cs="Arial"/>
        </w:rPr>
      </w:pPr>
      <w:r w:rsidRPr="00220D4D">
        <w:rPr>
          <w:rFonts w:ascii="Arial" w:hAnsi="Arial" w:cs="Arial"/>
        </w:rPr>
        <w:t>Ponadto pracownicy UPH w Siedlcach mieli możliwość udziału w webinar</w:t>
      </w:r>
      <w:r>
        <w:rPr>
          <w:rFonts w:ascii="Arial" w:hAnsi="Arial" w:cs="Arial"/>
        </w:rPr>
        <w:t>i</w:t>
      </w:r>
      <w:r w:rsidRPr="00220D4D">
        <w:rPr>
          <w:rFonts w:ascii="Arial" w:hAnsi="Arial" w:cs="Arial"/>
        </w:rPr>
        <w:t>ach  online prowadzonych przez firmę Elsevir</w:t>
      </w:r>
      <w:r>
        <w:rPr>
          <w:rFonts w:ascii="Arial" w:hAnsi="Arial" w:cs="Arial"/>
        </w:rPr>
        <w:t xml:space="preserve"> dotyczących </w:t>
      </w:r>
      <w:r w:rsidR="00752B1F">
        <w:rPr>
          <w:rFonts w:ascii="Arial" w:hAnsi="Arial" w:cs="Arial"/>
        </w:rPr>
        <w:t xml:space="preserve">OA i umów transformacyjnych, platformy </w:t>
      </w:r>
      <w:r w:rsidR="00752B1F">
        <w:rPr>
          <w:rFonts w:ascii="Arial" w:hAnsi="Arial" w:cs="Arial"/>
        </w:rPr>
        <w:lastRenderedPageBreak/>
        <w:t>Science</w:t>
      </w:r>
      <w:r w:rsidR="00845516">
        <w:rPr>
          <w:rFonts w:ascii="Arial" w:hAnsi="Arial" w:cs="Arial"/>
        </w:rPr>
        <w:t xml:space="preserve"> </w:t>
      </w:r>
      <w:r w:rsidR="00752B1F">
        <w:rPr>
          <w:rFonts w:ascii="Arial" w:hAnsi="Arial" w:cs="Arial"/>
        </w:rPr>
        <w:t xml:space="preserve">Direct oraz wykorzystywania </w:t>
      </w:r>
      <w:r w:rsidR="00752B1F" w:rsidRPr="00220D4D">
        <w:rPr>
          <w:rFonts w:ascii="Arial" w:hAnsi="Arial" w:cs="Arial"/>
        </w:rPr>
        <w:t>bazy Scopus oraz narzędzia</w:t>
      </w:r>
      <w:r w:rsidR="00845516">
        <w:rPr>
          <w:rFonts w:ascii="Arial" w:hAnsi="Arial" w:cs="Arial"/>
        </w:rPr>
        <w:t xml:space="preserve"> </w:t>
      </w:r>
      <w:r w:rsidR="00752B1F">
        <w:rPr>
          <w:rFonts w:ascii="Arial" w:hAnsi="Arial" w:cs="Arial"/>
        </w:rPr>
        <w:t>SciVal do wspierania otwartej nauki</w:t>
      </w:r>
      <w:r w:rsidRPr="00220D4D">
        <w:rPr>
          <w:rFonts w:ascii="Arial" w:hAnsi="Arial" w:cs="Arial"/>
        </w:rPr>
        <w:t xml:space="preserve">. </w:t>
      </w:r>
    </w:p>
    <w:p w:rsidR="00A81B94" w:rsidRPr="00220D4D" w:rsidRDefault="00A81B94" w:rsidP="006F385E">
      <w:pPr>
        <w:spacing w:after="0" w:line="360" w:lineRule="auto"/>
        <w:jc w:val="both"/>
        <w:rPr>
          <w:rFonts w:ascii="Arial" w:hAnsi="Arial" w:cs="Arial"/>
          <w:b/>
        </w:rPr>
      </w:pPr>
      <w:r w:rsidRPr="00220D4D">
        <w:rPr>
          <w:rFonts w:ascii="Arial" w:hAnsi="Arial" w:cs="Arial"/>
          <w:b/>
        </w:rPr>
        <w:t>Statystki OA</w:t>
      </w:r>
    </w:p>
    <w:p w:rsidR="005A5DA4" w:rsidRPr="00220D4D" w:rsidRDefault="00A81B94" w:rsidP="00220D4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20D4D">
        <w:rPr>
          <w:rFonts w:ascii="Arial" w:hAnsi="Arial" w:cs="Arial"/>
        </w:rPr>
        <w:t xml:space="preserve">W 2022 roku pracownicy UPH w Siedlcach byli autorami lub współautorami </w:t>
      </w:r>
      <w:r w:rsidR="002B01E6" w:rsidRPr="00220D4D">
        <w:rPr>
          <w:rFonts w:ascii="Arial" w:hAnsi="Arial" w:cs="Arial"/>
        </w:rPr>
        <w:t xml:space="preserve">656 </w:t>
      </w:r>
      <w:r w:rsidRPr="00220D4D">
        <w:rPr>
          <w:rFonts w:ascii="Arial" w:hAnsi="Arial" w:cs="Arial"/>
        </w:rPr>
        <w:t>publikacji, które zostały zgłoszone do Bazy Wiedzy</w:t>
      </w:r>
      <w:r w:rsidR="005A5DA4" w:rsidRPr="00220D4D">
        <w:rPr>
          <w:rFonts w:ascii="Arial" w:hAnsi="Arial" w:cs="Arial"/>
        </w:rPr>
        <w:t>. 318 z nich zostało  udostępnionych  w otwartym dostępie, w tym:</w:t>
      </w:r>
    </w:p>
    <w:p w:rsidR="005A5DA4" w:rsidRPr="00220D4D" w:rsidRDefault="005A5DA4" w:rsidP="00220D4D">
      <w:pPr>
        <w:spacing w:after="0" w:line="360" w:lineRule="auto"/>
        <w:jc w:val="both"/>
        <w:rPr>
          <w:rFonts w:ascii="Arial" w:hAnsi="Arial" w:cs="Arial"/>
        </w:rPr>
      </w:pPr>
      <w:r w:rsidRPr="00220D4D">
        <w:rPr>
          <w:rFonts w:ascii="Arial" w:hAnsi="Arial" w:cs="Arial"/>
        </w:rPr>
        <w:t xml:space="preserve">- 261 artykułów  w czasopismach, </w:t>
      </w:r>
    </w:p>
    <w:p w:rsidR="005A5DA4" w:rsidRPr="00220D4D" w:rsidRDefault="005A5DA4" w:rsidP="00220D4D">
      <w:pPr>
        <w:spacing w:after="0" w:line="360" w:lineRule="auto"/>
        <w:jc w:val="both"/>
        <w:rPr>
          <w:rFonts w:ascii="Arial" w:hAnsi="Arial" w:cs="Arial"/>
        </w:rPr>
      </w:pPr>
      <w:r w:rsidRPr="00220D4D">
        <w:rPr>
          <w:rFonts w:ascii="Arial" w:hAnsi="Arial" w:cs="Arial"/>
        </w:rPr>
        <w:t>- 39 rozdziałów w monografiach,</w:t>
      </w:r>
    </w:p>
    <w:p w:rsidR="005A5DA4" w:rsidRPr="00220D4D" w:rsidRDefault="005A5DA4" w:rsidP="00220D4D">
      <w:pPr>
        <w:spacing w:after="0" w:line="360" w:lineRule="auto"/>
        <w:jc w:val="both"/>
        <w:rPr>
          <w:rFonts w:ascii="Arial" w:hAnsi="Arial" w:cs="Arial"/>
        </w:rPr>
      </w:pPr>
      <w:r w:rsidRPr="00220D4D">
        <w:rPr>
          <w:rFonts w:ascii="Arial" w:hAnsi="Arial" w:cs="Arial"/>
        </w:rPr>
        <w:t xml:space="preserve">- 3 książki  autorskie, </w:t>
      </w:r>
    </w:p>
    <w:p w:rsidR="005A5DA4" w:rsidRPr="00220D4D" w:rsidRDefault="005A5DA4" w:rsidP="00220D4D">
      <w:pPr>
        <w:spacing w:after="0" w:line="360" w:lineRule="auto"/>
        <w:jc w:val="both"/>
        <w:rPr>
          <w:rFonts w:ascii="Arial" w:hAnsi="Arial" w:cs="Arial"/>
        </w:rPr>
      </w:pPr>
      <w:r w:rsidRPr="00220D4D">
        <w:rPr>
          <w:rFonts w:ascii="Arial" w:hAnsi="Arial" w:cs="Arial"/>
        </w:rPr>
        <w:t xml:space="preserve">- 15 książek redagowanych. </w:t>
      </w:r>
    </w:p>
    <w:p w:rsidR="006B020B" w:rsidRPr="006B020B" w:rsidRDefault="006B020B" w:rsidP="006B020B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020B">
        <w:rPr>
          <w:rFonts w:ascii="Calibri" w:eastAsia="Times New Roman" w:hAnsi="Calibri" w:cs="Times New Roman"/>
          <w:sz w:val="27"/>
          <w:szCs w:val="27"/>
        </w:rPr>
        <w:t> </w:t>
      </w:r>
      <w:r w:rsidRPr="006B020B">
        <w:rPr>
          <w:rFonts w:ascii="Arial" w:eastAsia="Times New Roman" w:hAnsi="Arial" w:cs="Arial"/>
        </w:rPr>
        <w:t xml:space="preserve">W tabeli 2 przedstawiono liczbę artykułów OA w dwóch  największych bazach bibliometrycznych. </w:t>
      </w:r>
    </w:p>
    <w:p w:rsidR="006B020B" w:rsidRDefault="006B020B" w:rsidP="006B020B">
      <w:pPr>
        <w:spacing w:after="0" w:line="240" w:lineRule="auto"/>
        <w:rPr>
          <w:rFonts w:ascii="Calibri" w:eastAsia="Times New Roman" w:hAnsi="Calibri" w:cs="Times New Roman"/>
          <w:sz w:val="27"/>
          <w:szCs w:val="27"/>
        </w:rPr>
      </w:pPr>
    </w:p>
    <w:p w:rsidR="006B020B" w:rsidRPr="006B020B" w:rsidRDefault="006B020B" w:rsidP="006B02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B020B">
        <w:rPr>
          <w:rFonts w:ascii="Arial" w:eastAsia="Times New Roman" w:hAnsi="Arial" w:cs="Arial"/>
          <w:sz w:val="20"/>
          <w:szCs w:val="20"/>
        </w:rPr>
        <w:t>Tab. 2 Artykuły OA afiliowane dla UPH w bazach Web of Science i Scopus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42"/>
        <w:gridCol w:w="4460"/>
      </w:tblGrid>
      <w:tr w:rsidR="006B020B" w:rsidRPr="006B020B" w:rsidTr="006B020B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20B" w:rsidRPr="007E11AC" w:rsidRDefault="006B020B" w:rsidP="006B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1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UPH_ PUBLIKACJE Open Access  W BAZACH BIBLIOMETRYCZNYCH 2022</w:t>
            </w:r>
          </w:p>
        </w:tc>
      </w:tr>
      <w:tr w:rsidR="006B020B" w:rsidRPr="006B020B" w:rsidTr="006B020B">
        <w:trPr>
          <w:trHeight w:val="300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20B" w:rsidRPr="007E11AC" w:rsidRDefault="006B020B" w:rsidP="006B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Baza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20B" w:rsidRPr="007E11AC" w:rsidRDefault="006B020B" w:rsidP="006B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L. artykułów Open Access </w:t>
            </w:r>
          </w:p>
        </w:tc>
      </w:tr>
      <w:tr w:rsidR="006B020B" w:rsidRPr="006B020B" w:rsidTr="006B020B">
        <w:trPr>
          <w:trHeight w:val="300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20B" w:rsidRPr="007E11AC" w:rsidRDefault="006B020B" w:rsidP="006B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1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Artykuły indeksowane tylko w </w:t>
            </w:r>
            <w:r w:rsidRPr="007E11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Web of Science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20B" w:rsidRPr="007E11AC" w:rsidRDefault="006B020B" w:rsidP="006B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6B020B" w:rsidRPr="006B020B" w:rsidTr="006B020B">
        <w:trPr>
          <w:trHeight w:val="300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20B" w:rsidRPr="007E11AC" w:rsidRDefault="006B020B" w:rsidP="006B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1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Artykuły indeksowane tylko w </w:t>
            </w:r>
            <w:r w:rsidRPr="007E11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SCOPUS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20B" w:rsidRPr="007E11AC" w:rsidRDefault="006B020B" w:rsidP="006B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6B020B" w:rsidRPr="006B020B" w:rsidTr="006B020B">
        <w:trPr>
          <w:trHeight w:val="600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20B" w:rsidRPr="007E11AC" w:rsidRDefault="006B020B" w:rsidP="007E1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11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Web of Science i SCOPUS </w:t>
            </w:r>
            <w:r w:rsidRPr="007E11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E1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(artykuły indeksowane jednocześnie w ob</w:t>
            </w:r>
            <w:r w:rsidR="007E1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ydwu </w:t>
            </w:r>
            <w:r w:rsidRPr="007E1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bazach)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20B" w:rsidRPr="007E11AC" w:rsidRDefault="006B020B" w:rsidP="006B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6B020B" w:rsidRPr="006B020B" w:rsidTr="006B020B">
        <w:trPr>
          <w:trHeight w:val="300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20B" w:rsidRPr="007E11AC" w:rsidRDefault="006B020B" w:rsidP="006B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1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stan za 2022 ma dzień 23.04.2023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20B" w:rsidRPr="007E11AC" w:rsidRDefault="006B020B" w:rsidP="006B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1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</w:tbl>
    <w:p w:rsidR="006B020B" w:rsidRDefault="006B020B" w:rsidP="009C0E70">
      <w:pPr>
        <w:spacing w:after="0" w:line="360" w:lineRule="auto"/>
        <w:jc w:val="both"/>
        <w:rPr>
          <w:rFonts w:ascii="Arial" w:hAnsi="Arial" w:cs="Arial"/>
        </w:rPr>
      </w:pPr>
    </w:p>
    <w:p w:rsidR="002078CD" w:rsidRPr="00220D4D" w:rsidRDefault="00FB1832" w:rsidP="009C0E70">
      <w:pPr>
        <w:spacing w:after="0" w:line="360" w:lineRule="auto"/>
        <w:jc w:val="both"/>
        <w:rPr>
          <w:rFonts w:ascii="Arial" w:hAnsi="Arial" w:cs="Arial"/>
        </w:rPr>
      </w:pPr>
      <w:r w:rsidRPr="00220D4D">
        <w:rPr>
          <w:rFonts w:ascii="Arial" w:hAnsi="Arial" w:cs="Arial"/>
        </w:rPr>
        <w:t xml:space="preserve">W odniesieniu do dorobku publikacyjnego pracowników UPH w Siedlcach </w:t>
      </w:r>
      <w:r w:rsidR="00A81B94" w:rsidRPr="00220D4D">
        <w:rPr>
          <w:rFonts w:ascii="Arial" w:hAnsi="Arial" w:cs="Arial"/>
        </w:rPr>
        <w:t xml:space="preserve">przeprowadzono </w:t>
      </w:r>
      <w:r w:rsidR="006B020B">
        <w:rPr>
          <w:rFonts w:ascii="Arial" w:hAnsi="Arial" w:cs="Arial"/>
        </w:rPr>
        <w:t xml:space="preserve">pogłębioną </w:t>
      </w:r>
      <w:r w:rsidR="00A81B94" w:rsidRPr="00220D4D">
        <w:rPr>
          <w:rFonts w:ascii="Arial" w:hAnsi="Arial" w:cs="Arial"/>
        </w:rPr>
        <w:t>analizę w oparciu o dane zawarte w bazie Scopus</w:t>
      </w:r>
      <w:r w:rsidR="006B020B">
        <w:rPr>
          <w:rFonts w:ascii="Arial" w:hAnsi="Arial" w:cs="Arial"/>
        </w:rPr>
        <w:t xml:space="preserve"> z wykorzystaniem narzędzia SciVal</w:t>
      </w:r>
      <w:r w:rsidR="00A842F8">
        <w:rPr>
          <w:rFonts w:ascii="Arial" w:hAnsi="Arial" w:cs="Arial"/>
        </w:rPr>
        <w:t>.</w:t>
      </w:r>
      <w:r w:rsidR="006B020B">
        <w:rPr>
          <w:rFonts w:ascii="Arial" w:hAnsi="Arial" w:cs="Arial"/>
        </w:rPr>
        <w:t xml:space="preserve"> </w:t>
      </w:r>
      <w:r w:rsidR="00A842F8">
        <w:rPr>
          <w:rFonts w:ascii="Arial" w:hAnsi="Arial" w:cs="Arial"/>
        </w:rPr>
        <w:t xml:space="preserve">Dane dotyczące liczby </w:t>
      </w:r>
      <w:r w:rsidR="002078CD" w:rsidRPr="00220D4D">
        <w:rPr>
          <w:rFonts w:ascii="Arial" w:hAnsi="Arial" w:cs="Arial"/>
        </w:rPr>
        <w:t>artykułów OA w stosunku do całości artykułów z afiliacją Uniwersytetu Przyrodniczo -Humanistycznego w Siedlcach  w bazie Scopus</w:t>
      </w:r>
      <w:r w:rsidR="002078CD">
        <w:rPr>
          <w:rFonts w:ascii="Arial" w:hAnsi="Arial" w:cs="Arial"/>
        </w:rPr>
        <w:t xml:space="preserve"> w latach 2018-2022 przedstawiono w tabeli</w:t>
      </w:r>
      <w:r w:rsidR="006B020B">
        <w:rPr>
          <w:rFonts w:ascii="Arial" w:hAnsi="Arial" w:cs="Arial"/>
        </w:rPr>
        <w:t xml:space="preserve"> 3</w:t>
      </w:r>
      <w:r w:rsidR="002078CD">
        <w:rPr>
          <w:rFonts w:ascii="Arial" w:hAnsi="Arial" w:cs="Arial"/>
        </w:rPr>
        <w:t>.</w:t>
      </w:r>
    </w:p>
    <w:p w:rsidR="00220D4D" w:rsidRPr="009C0E70" w:rsidRDefault="006B020B" w:rsidP="00220D4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Tab.3</w:t>
      </w:r>
      <w:r w:rsidR="009C0E70" w:rsidRPr="009C0E70">
        <w:rPr>
          <w:rFonts w:ascii="Arial" w:hAnsi="Arial" w:cs="Arial"/>
          <w:sz w:val="20"/>
          <w:szCs w:val="20"/>
        </w:rPr>
        <w:t>. Liczba artykułów OA  w stosunku do ogólnej liczby artykułów z afiliacją UPH indeksowanych w bazie Scopus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3087"/>
        <w:gridCol w:w="2409"/>
      </w:tblGrid>
      <w:tr w:rsidR="00070D1D" w:rsidRPr="001309D5" w:rsidTr="00070D1D">
        <w:tc>
          <w:tcPr>
            <w:tcW w:w="1842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 xml:space="preserve">Rok </w:t>
            </w:r>
          </w:p>
        </w:tc>
        <w:tc>
          <w:tcPr>
            <w:tcW w:w="1842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Artykuły OA</w:t>
            </w:r>
          </w:p>
        </w:tc>
        <w:tc>
          <w:tcPr>
            <w:tcW w:w="3087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 xml:space="preserve">Artykuły ogółem </w:t>
            </w:r>
          </w:p>
        </w:tc>
        <w:tc>
          <w:tcPr>
            <w:tcW w:w="2409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% udział artykułów OA</w:t>
            </w:r>
          </w:p>
        </w:tc>
      </w:tr>
      <w:tr w:rsidR="00070D1D" w:rsidRPr="001309D5" w:rsidTr="00070D1D">
        <w:tc>
          <w:tcPr>
            <w:tcW w:w="1842" w:type="dxa"/>
          </w:tcPr>
          <w:p w:rsidR="00070D1D" w:rsidRPr="001309D5" w:rsidRDefault="00070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09D5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070D1D" w:rsidRPr="001309D5" w:rsidRDefault="00070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09D5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FD7AAD" w:rsidRPr="001309D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087" w:type="dxa"/>
          </w:tcPr>
          <w:p w:rsidR="00070D1D" w:rsidRPr="001309D5" w:rsidRDefault="00070D1D" w:rsidP="00C93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09D5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C937B5" w:rsidRPr="001309D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070D1D" w:rsidRPr="001309D5" w:rsidRDefault="00C93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09D5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="00070D1D" w:rsidRPr="001309D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309D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070D1D" w:rsidRPr="001309D5" w:rsidTr="00070D1D">
        <w:tc>
          <w:tcPr>
            <w:tcW w:w="1842" w:type="dxa"/>
          </w:tcPr>
          <w:p w:rsidR="00070D1D" w:rsidRPr="001309D5" w:rsidRDefault="00070D1D" w:rsidP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3087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409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68,6</w:t>
            </w:r>
          </w:p>
        </w:tc>
      </w:tr>
      <w:tr w:rsidR="00070D1D" w:rsidRPr="001309D5" w:rsidTr="00070D1D">
        <w:tc>
          <w:tcPr>
            <w:tcW w:w="1842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3087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2409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</w:tr>
      <w:tr w:rsidR="00070D1D" w:rsidRPr="001309D5" w:rsidTr="00070D1D">
        <w:tc>
          <w:tcPr>
            <w:tcW w:w="1842" w:type="dxa"/>
          </w:tcPr>
          <w:p w:rsidR="00070D1D" w:rsidRPr="001309D5" w:rsidRDefault="00070D1D" w:rsidP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087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409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59,8</w:t>
            </w:r>
          </w:p>
        </w:tc>
      </w:tr>
      <w:tr w:rsidR="00070D1D" w:rsidRPr="001309D5" w:rsidTr="00070D1D">
        <w:tc>
          <w:tcPr>
            <w:tcW w:w="1842" w:type="dxa"/>
          </w:tcPr>
          <w:p w:rsidR="00070D1D" w:rsidRPr="001309D5" w:rsidRDefault="00070D1D" w:rsidP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087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409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</w:tr>
    </w:tbl>
    <w:p w:rsidR="00940692" w:rsidRPr="001309D5" w:rsidRDefault="002078CD" w:rsidP="00394EFC">
      <w:pPr>
        <w:spacing w:before="240" w:after="0" w:line="360" w:lineRule="auto"/>
        <w:jc w:val="both"/>
        <w:rPr>
          <w:rFonts w:ascii="Arial" w:hAnsi="Arial" w:cs="Arial"/>
        </w:rPr>
      </w:pPr>
      <w:r w:rsidRPr="001309D5">
        <w:rPr>
          <w:rFonts w:ascii="Arial" w:hAnsi="Arial" w:cs="Arial"/>
        </w:rPr>
        <w:t xml:space="preserve">Analiza danych pokazuje, że </w:t>
      </w:r>
      <w:r w:rsidR="00A842F8" w:rsidRPr="001309D5">
        <w:rPr>
          <w:rFonts w:ascii="Arial" w:hAnsi="Arial" w:cs="Arial"/>
        </w:rPr>
        <w:t xml:space="preserve">od roku 2018 </w:t>
      </w:r>
      <w:r w:rsidRPr="001309D5">
        <w:rPr>
          <w:rFonts w:ascii="Arial" w:hAnsi="Arial" w:cs="Arial"/>
        </w:rPr>
        <w:t xml:space="preserve">systematycznie rośnie udział artykułów z afiliacją Uniwersytetu publikowanych  w otwartym dostępie. W 2018 roku </w:t>
      </w:r>
      <w:r w:rsidR="00A842F8" w:rsidRPr="001309D5">
        <w:rPr>
          <w:rFonts w:ascii="Arial" w:hAnsi="Arial" w:cs="Arial"/>
        </w:rPr>
        <w:t xml:space="preserve">ich </w:t>
      </w:r>
      <w:r w:rsidRPr="001309D5">
        <w:rPr>
          <w:rFonts w:ascii="Arial" w:hAnsi="Arial" w:cs="Arial"/>
        </w:rPr>
        <w:t xml:space="preserve">udział </w:t>
      </w:r>
      <w:r w:rsidR="00A842F8" w:rsidRPr="001309D5">
        <w:rPr>
          <w:rFonts w:ascii="Arial" w:hAnsi="Arial" w:cs="Arial"/>
        </w:rPr>
        <w:t xml:space="preserve">w </w:t>
      </w:r>
      <w:r w:rsidRPr="001309D5">
        <w:rPr>
          <w:rFonts w:ascii="Arial" w:hAnsi="Arial" w:cs="Arial"/>
        </w:rPr>
        <w:t xml:space="preserve"> ogólnej liczbie publ</w:t>
      </w:r>
      <w:r w:rsidR="008E41B6">
        <w:rPr>
          <w:rFonts w:ascii="Arial" w:hAnsi="Arial" w:cs="Arial"/>
        </w:rPr>
        <w:t>ikacji wynosił 48,9%, natomiast</w:t>
      </w:r>
      <w:r w:rsidR="003B6ECD">
        <w:rPr>
          <w:rFonts w:ascii="Arial" w:hAnsi="Arial" w:cs="Arial"/>
        </w:rPr>
        <w:t xml:space="preserve"> </w:t>
      </w:r>
      <w:r w:rsidRPr="001309D5">
        <w:rPr>
          <w:rFonts w:ascii="Arial" w:hAnsi="Arial" w:cs="Arial"/>
        </w:rPr>
        <w:t xml:space="preserve">w roku 2022 stanowiły one 76,9%.  Na wykresie </w:t>
      </w:r>
      <w:r w:rsidR="009C0E70">
        <w:rPr>
          <w:rFonts w:ascii="Arial" w:hAnsi="Arial" w:cs="Arial"/>
        </w:rPr>
        <w:t>1</w:t>
      </w:r>
      <w:r w:rsidRPr="001309D5">
        <w:rPr>
          <w:rFonts w:ascii="Arial" w:hAnsi="Arial" w:cs="Arial"/>
        </w:rPr>
        <w:t xml:space="preserve"> przedstawiono dane dotyczące </w:t>
      </w:r>
      <w:r w:rsidR="00A842F8" w:rsidRPr="001309D5">
        <w:rPr>
          <w:rFonts w:ascii="Arial" w:hAnsi="Arial" w:cs="Arial"/>
        </w:rPr>
        <w:t>obszarów tematycznych</w:t>
      </w:r>
      <w:r w:rsidRPr="001309D5">
        <w:rPr>
          <w:rFonts w:ascii="Arial" w:hAnsi="Arial" w:cs="Arial"/>
        </w:rPr>
        <w:t xml:space="preserve">  publikacji</w:t>
      </w:r>
      <w:r w:rsidR="00A842F8" w:rsidRPr="001309D5">
        <w:rPr>
          <w:rFonts w:ascii="Arial" w:hAnsi="Arial" w:cs="Arial"/>
        </w:rPr>
        <w:t xml:space="preserve"> afiliowanych dla UPH </w:t>
      </w:r>
      <w:r w:rsidR="00EF27AB">
        <w:rPr>
          <w:rFonts w:ascii="Arial" w:hAnsi="Arial" w:cs="Arial"/>
        </w:rPr>
        <w:t>w OA w roku 2022</w:t>
      </w:r>
      <w:r w:rsidRPr="001309D5">
        <w:rPr>
          <w:rFonts w:ascii="Arial" w:hAnsi="Arial" w:cs="Arial"/>
        </w:rPr>
        <w:t>w bazie S</w:t>
      </w:r>
      <w:r w:rsidR="009C0E70">
        <w:rPr>
          <w:rFonts w:ascii="Arial" w:hAnsi="Arial" w:cs="Arial"/>
        </w:rPr>
        <w:t>copus</w:t>
      </w:r>
      <w:r w:rsidR="00A842F8" w:rsidRPr="001309D5">
        <w:rPr>
          <w:rFonts w:ascii="Arial" w:hAnsi="Arial" w:cs="Arial"/>
        </w:rPr>
        <w:t>.</w:t>
      </w:r>
      <w:r w:rsidR="006B020B">
        <w:rPr>
          <w:rFonts w:ascii="Arial" w:hAnsi="Arial" w:cs="Arial"/>
        </w:rPr>
        <w:t xml:space="preserve"> </w:t>
      </w:r>
      <w:r w:rsidR="00940692" w:rsidRPr="001309D5">
        <w:rPr>
          <w:rFonts w:ascii="Arial" w:hAnsi="Arial" w:cs="Arial"/>
        </w:rPr>
        <w:t>Z danych wynika,  że największy udział stanowiły publikacje z obszaru nauk rolniczych i biologicznych (40%) oraz nauk środowiskowych (25%).</w:t>
      </w:r>
    </w:p>
    <w:p w:rsidR="002078CD" w:rsidRPr="001309D5" w:rsidRDefault="002078CD" w:rsidP="002078CD">
      <w:pPr>
        <w:jc w:val="both"/>
        <w:rPr>
          <w:rFonts w:ascii="Arial" w:hAnsi="Arial" w:cs="Arial"/>
        </w:rPr>
      </w:pPr>
    </w:p>
    <w:p w:rsidR="007511B3" w:rsidRPr="005734B2" w:rsidRDefault="005734B2" w:rsidP="005734B2">
      <w:r>
        <w:rPr>
          <w:noProof/>
        </w:rPr>
        <w:drawing>
          <wp:inline distT="0" distB="0" distL="0" distR="0">
            <wp:extent cx="5753100" cy="219075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1B3" w:rsidRDefault="009C0E70" w:rsidP="00070D1D">
      <w:pPr>
        <w:rPr>
          <w:rFonts w:ascii="Arial" w:hAnsi="Arial" w:cs="Arial"/>
          <w:sz w:val="20"/>
          <w:szCs w:val="20"/>
        </w:rPr>
      </w:pPr>
      <w:r w:rsidRPr="009C0E70">
        <w:rPr>
          <w:rFonts w:ascii="Arial" w:hAnsi="Arial" w:cs="Arial"/>
          <w:sz w:val="20"/>
          <w:szCs w:val="20"/>
        </w:rPr>
        <w:t xml:space="preserve">Wykres.1. Obszary tematyczne  publikacji afiliowanych dla UPH w OA </w:t>
      </w:r>
      <w:r w:rsidR="00EF27AB">
        <w:rPr>
          <w:rFonts w:ascii="Arial" w:hAnsi="Arial" w:cs="Arial"/>
          <w:sz w:val="20"/>
          <w:szCs w:val="20"/>
        </w:rPr>
        <w:t xml:space="preserve"> indeksowanych w bazie Scopus</w:t>
      </w:r>
      <w:r w:rsidRPr="009C0E70">
        <w:rPr>
          <w:rFonts w:ascii="Arial" w:hAnsi="Arial" w:cs="Arial"/>
          <w:sz w:val="20"/>
          <w:szCs w:val="20"/>
        </w:rPr>
        <w:t xml:space="preserve">w roku 2022  </w:t>
      </w:r>
    </w:p>
    <w:p w:rsidR="007511B3" w:rsidRPr="001309D5" w:rsidRDefault="002644AA" w:rsidP="008E41B6">
      <w:pPr>
        <w:jc w:val="both"/>
        <w:rPr>
          <w:rFonts w:ascii="Arial" w:hAnsi="Arial" w:cs="Arial"/>
        </w:rPr>
      </w:pPr>
      <w:r w:rsidRPr="001309D5">
        <w:rPr>
          <w:rFonts w:ascii="Arial" w:hAnsi="Arial" w:cs="Arial"/>
        </w:rPr>
        <w:t xml:space="preserve">Wybrane wskaźnik publikacji OA w porównaniu do  wszystkich  publikacji afiliowanych dla UPH w Siedlcach </w:t>
      </w:r>
      <w:r w:rsidR="00566A48" w:rsidRPr="001309D5">
        <w:rPr>
          <w:rFonts w:ascii="Arial" w:hAnsi="Arial" w:cs="Arial"/>
        </w:rPr>
        <w:t xml:space="preserve">opublikowanych w roku 2022 i indeksowanych  w </w:t>
      </w:r>
      <w:r w:rsidRPr="001309D5">
        <w:rPr>
          <w:rFonts w:ascii="Arial" w:hAnsi="Arial" w:cs="Arial"/>
        </w:rPr>
        <w:t xml:space="preserve"> bazie Scopus</w:t>
      </w:r>
      <w:r w:rsidR="007D5A84">
        <w:rPr>
          <w:rFonts w:ascii="Arial" w:hAnsi="Arial" w:cs="Arial"/>
        </w:rPr>
        <w:t xml:space="preserve"> </w:t>
      </w:r>
      <w:r w:rsidR="00566A48" w:rsidRPr="001309D5">
        <w:rPr>
          <w:rFonts w:ascii="Arial" w:hAnsi="Arial" w:cs="Arial"/>
        </w:rPr>
        <w:t xml:space="preserve">przedstawiono w tabeli </w:t>
      </w:r>
      <w:r w:rsidR="006B020B">
        <w:rPr>
          <w:rFonts w:ascii="Arial" w:hAnsi="Arial" w:cs="Arial"/>
        </w:rPr>
        <w:t>4</w:t>
      </w:r>
      <w:r w:rsidR="00566A48" w:rsidRPr="001309D5">
        <w:rPr>
          <w:rFonts w:ascii="Arial" w:hAnsi="Arial" w:cs="Arial"/>
        </w:rPr>
        <w:t>.</w:t>
      </w:r>
    </w:p>
    <w:p w:rsidR="00D10595" w:rsidRPr="00471989" w:rsidRDefault="008E41B6" w:rsidP="00D1059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B020B">
        <w:rPr>
          <w:rFonts w:ascii="Arial" w:hAnsi="Arial" w:cs="Arial"/>
          <w:sz w:val="20"/>
          <w:szCs w:val="20"/>
        </w:rPr>
        <w:t>ab.4.</w:t>
      </w:r>
      <w:r w:rsidR="00D10595" w:rsidRPr="00471989">
        <w:rPr>
          <w:rFonts w:ascii="Arial" w:hAnsi="Arial" w:cs="Arial"/>
          <w:sz w:val="20"/>
          <w:szCs w:val="20"/>
        </w:rPr>
        <w:t xml:space="preserve"> </w:t>
      </w:r>
      <w:r w:rsidR="00AE636E" w:rsidRPr="00471989">
        <w:rPr>
          <w:rFonts w:ascii="Arial" w:hAnsi="Arial" w:cs="Arial"/>
          <w:sz w:val="20"/>
          <w:szCs w:val="20"/>
        </w:rPr>
        <w:t xml:space="preserve">Wybrane </w:t>
      </w:r>
      <w:r w:rsidR="00471989" w:rsidRPr="00471989">
        <w:rPr>
          <w:rFonts w:ascii="Arial" w:hAnsi="Arial" w:cs="Arial"/>
          <w:sz w:val="20"/>
          <w:szCs w:val="20"/>
        </w:rPr>
        <w:t>wskaźniki</w:t>
      </w:r>
      <w:r w:rsidR="00D10595" w:rsidRPr="00471989">
        <w:rPr>
          <w:rFonts w:ascii="Arial" w:hAnsi="Arial" w:cs="Arial"/>
          <w:sz w:val="20"/>
          <w:szCs w:val="20"/>
        </w:rPr>
        <w:t xml:space="preserve"> artykułów OA  w stosunku do </w:t>
      </w:r>
      <w:r w:rsidR="002A2C3F" w:rsidRPr="00471989">
        <w:rPr>
          <w:rFonts w:ascii="Arial" w:hAnsi="Arial" w:cs="Arial"/>
          <w:sz w:val="20"/>
          <w:szCs w:val="20"/>
        </w:rPr>
        <w:t>wsz</w:t>
      </w:r>
      <w:r w:rsidR="00AE636E" w:rsidRPr="00471989">
        <w:rPr>
          <w:rFonts w:ascii="Arial" w:hAnsi="Arial" w:cs="Arial"/>
          <w:sz w:val="20"/>
          <w:szCs w:val="20"/>
        </w:rPr>
        <w:t>ys</w:t>
      </w:r>
      <w:r w:rsidR="002A2C3F" w:rsidRPr="00471989">
        <w:rPr>
          <w:rFonts w:ascii="Arial" w:hAnsi="Arial" w:cs="Arial"/>
          <w:sz w:val="20"/>
          <w:szCs w:val="20"/>
        </w:rPr>
        <w:t>tkich</w:t>
      </w:r>
      <w:r w:rsidR="00D10595" w:rsidRPr="00471989">
        <w:rPr>
          <w:rFonts w:ascii="Arial" w:hAnsi="Arial" w:cs="Arial"/>
          <w:sz w:val="20"/>
          <w:szCs w:val="20"/>
        </w:rPr>
        <w:t xml:space="preserve"> artykułów z afiliacją UPH indeksowanych w bazie Scopus</w:t>
      </w:r>
      <w:r w:rsidR="002A2C3F" w:rsidRPr="00471989">
        <w:rPr>
          <w:rFonts w:ascii="Arial" w:hAnsi="Arial" w:cs="Arial"/>
          <w:sz w:val="20"/>
          <w:szCs w:val="20"/>
        </w:rPr>
        <w:t xml:space="preserve"> w roku 2022</w:t>
      </w:r>
    </w:p>
    <w:tbl>
      <w:tblPr>
        <w:tblStyle w:val="Tabela-Siatka"/>
        <w:tblW w:w="0" w:type="auto"/>
        <w:tblInd w:w="675" w:type="dxa"/>
        <w:tblLook w:val="04A0"/>
      </w:tblPr>
      <w:tblGrid>
        <w:gridCol w:w="2268"/>
        <w:gridCol w:w="2519"/>
        <w:gridCol w:w="2868"/>
      </w:tblGrid>
      <w:tr w:rsidR="00AE636E" w:rsidTr="00471989">
        <w:tc>
          <w:tcPr>
            <w:tcW w:w="2268" w:type="dxa"/>
          </w:tcPr>
          <w:p w:rsidR="00AE636E" w:rsidRDefault="00AE636E" w:rsidP="00AE636E">
            <w:pPr>
              <w:jc w:val="center"/>
            </w:pPr>
            <w:r>
              <w:t>Wyszczególnienie</w:t>
            </w:r>
          </w:p>
        </w:tc>
        <w:tc>
          <w:tcPr>
            <w:tcW w:w="2519" w:type="dxa"/>
          </w:tcPr>
          <w:p w:rsidR="00AE636E" w:rsidRDefault="00AE636E" w:rsidP="00763BFC">
            <w:pPr>
              <w:jc w:val="center"/>
            </w:pPr>
            <w:r>
              <w:t xml:space="preserve">Artykuły OA </w:t>
            </w:r>
          </w:p>
        </w:tc>
        <w:tc>
          <w:tcPr>
            <w:tcW w:w="2868" w:type="dxa"/>
          </w:tcPr>
          <w:p w:rsidR="00AE636E" w:rsidRDefault="00AE636E" w:rsidP="00763BFC">
            <w:pPr>
              <w:jc w:val="center"/>
            </w:pPr>
            <w:r>
              <w:t xml:space="preserve">Wszystkie artykuły </w:t>
            </w:r>
          </w:p>
        </w:tc>
      </w:tr>
      <w:tr w:rsidR="00AE636E" w:rsidTr="00471989">
        <w:tc>
          <w:tcPr>
            <w:tcW w:w="2268" w:type="dxa"/>
          </w:tcPr>
          <w:p w:rsidR="00AE636E" w:rsidRDefault="00471989" w:rsidP="001C1112">
            <w:r w:rsidRPr="00471989">
              <w:t>Scholarly</w:t>
            </w:r>
            <w:r w:rsidR="006B020B">
              <w:t xml:space="preserve"> </w:t>
            </w:r>
            <w:r w:rsidRPr="00471989">
              <w:t>Output</w:t>
            </w:r>
          </w:p>
        </w:tc>
        <w:tc>
          <w:tcPr>
            <w:tcW w:w="2519" w:type="dxa"/>
          </w:tcPr>
          <w:p w:rsidR="00AE636E" w:rsidRDefault="00471989" w:rsidP="00471989">
            <w:pPr>
              <w:jc w:val="center"/>
            </w:pPr>
            <w:r>
              <w:t>120</w:t>
            </w:r>
          </w:p>
        </w:tc>
        <w:tc>
          <w:tcPr>
            <w:tcW w:w="2868" w:type="dxa"/>
          </w:tcPr>
          <w:p w:rsidR="00AE636E" w:rsidRDefault="00471989" w:rsidP="00471989">
            <w:pPr>
              <w:jc w:val="center"/>
            </w:pPr>
            <w:r>
              <w:t>156</w:t>
            </w:r>
          </w:p>
        </w:tc>
      </w:tr>
      <w:tr w:rsidR="00AE636E" w:rsidTr="00471989">
        <w:tc>
          <w:tcPr>
            <w:tcW w:w="2268" w:type="dxa"/>
          </w:tcPr>
          <w:p w:rsidR="00AE636E" w:rsidRDefault="00471989" w:rsidP="001C1112">
            <w:r w:rsidRPr="00471989">
              <w:t>Citation</w:t>
            </w:r>
            <w:r w:rsidR="006B020B">
              <w:t xml:space="preserve"> </w:t>
            </w:r>
            <w:r w:rsidRPr="00471989">
              <w:t>Count</w:t>
            </w:r>
          </w:p>
        </w:tc>
        <w:tc>
          <w:tcPr>
            <w:tcW w:w="2519" w:type="dxa"/>
          </w:tcPr>
          <w:p w:rsidR="00AE636E" w:rsidRDefault="00471989" w:rsidP="00471989">
            <w:pPr>
              <w:jc w:val="center"/>
            </w:pPr>
            <w:r>
              <w:t>197</w:t>
            </w:r>
          </w:p>
        </w:tc>
        <w:tc>
          <w:tcPr>
            <w:tcW w:w="2868" w:type="dxa"/>
          </w:tcPr>
          <w:p w:rsidR="00AE636E" w:rsidRDefault="00471989" w:rsidP="00471989">
            <w:pPr>
              <w:jc w:val="center"/>
            </w:pPr>
            <w:r>
              <w:t>207</w:t>
            </w:r>
          </w:p>
        </w:tc>
      </w:tr>
      <w:tr w:rsidR="00AE636E" w:rsidTr="00471989">
        <w:tc>
          <w:tcPr>
            <w:tcW w:w="2268" w:type="dxa"/>
          </w:tcPr>
          <w:p w:rsidR="00AE636E" w:rsidRDefault="00471989" w:rsidP="001C1112">
            <w:r w:rsidRPr="00471989">
              <w:t>Field-Weighted</w:t>
            </w:r>
            <w:r w:rsidR="006B020B">
              <w:t xml:space="preserve"> </w:t>
            </w:r>
            <w:r w:rsidRPr="00471989">
              <w:t>Citation</w:t>
            </w:r>
            <w:r w:rsidR="006B020B">
              <w:t xml:space="preserve"> </w:t>
            </w:r>
            <w:r w:rsidRPr="00471989">
              <w:t>Impact</w:t>
            </w:r>
          </w:p>
        </w:tc>
        <w:tc>
          <w:tcPr>
            <w:tcW w:w="2519" w:type="dxa"/>
          </w:tcPr>
          <w:p w:rsidR="00AE636E" w:rsidRDefault="00471989" w:rsidP="00471989">
            <w:pPr>
              <w:jc w:val="center"/>
            </w:pPr>
            <w:r>
              <w:t>0,95</w:t>
            </w:r>
          </w:p>
        </w:tc>
        <w:tc>
          <w:tcPr>
            <w:tcW w:w="2868" w:type="dxa"/>
          </w:tcPr>
          <w:p w:rsidR="00AE636E" w:rsidRDefault="00471989" w:rsidP="00471989">
            <w:pPr>
              <w:jc w:val="center"/>
            </w:pPr>
            <w:r>
              <w:t>0,78</w:t>
            </w:r>
          </w:p>
        </w:tc>
      </w:tr>
      <w:tr w:rsidR="00AE636E" w:rsidTr="00471989">
        <w:tc>
          <w:tcPr>
            <w:tcW w:w="2268" w:type="dxa"/>
          </w:tcPr>
          <w:p w:rsidR="00AE636E" w:rsidRDefault="00471989" w:rsidP="001C1112">
            <w:r w:rsidRPr="00471989">
              <w:t>Citations per Publication</w:t>
            </w:r>
          </w:p>
        </w:tc>
        <w:tc>
          <w:tcPr>
            <w:tcW w:w="2519" w:type="dxa"/>
          </w:tcPr>
          <w:p w:rsidR="00AE636E" w:rsidRDefault="00471989" w:rsidP="00471989">
            <w:pPr>
              <w:jc w:val="center"/>
            </w:pPr>
            <w:r>
              <w:t>1,6</w:t>
            </w:r>
          </w:p>
        </w:tc>
        <w:tc>
          <w:tcPr>
            <w:tcW w:w="2868" w:type="dxa"/>
          </w:tcPr>
          <w:p w:rsidR="00AE636E" w:rsidRDefault="00471989" w:rsidP="00471989">
            <w:pPr>
              <w:jc w:val="center"/>
            </w:pPr>
            <w:bookmarkStart w:id="0" w:name="_GoBack"/>
            <w:bookmarkEnd w:id="0"/>
            <w:r>
              <w:t>1,3</w:t>
            </w:r>
          </w:p>
        </w:tc>
      </w:tr>
      <w:tr w:rsidR="00AE636E" w:rsidTr="00471989">
        <w:tc>
          <w:tcPr>
            <w:tcW w:w="2268" w:type="dxa"/>
          </w:tcPr>
          <w:p w:rsidR="00AE636E" w:rsidRDefault="00471989" w:rsidP="001C1112">
            <w:r w:rsidRPr="00471989">
              <w:t>ViewsCount</w:t>
            </w:r>
          </w:p>
        </w:tc>
        <w:tc>
          <w:tcPr>
            <w:tcW w:w="2519" w:type="dxa"/>
          </w:tcPr>
          <w:p w:rsidR="00AE636E" w:rsidRDefault="00471989" w:rsidP="00471989">
            <w:pPr>
              <w:jc w:val="center"/>
            </w:pPr>
            <w:r>
              <w:t>1578</w:t>
            </w:r>
          </w:p>
        </w:tc>
        <w:tc>
          <w:tcPr>
            <w:tcW w:w="2868" w:type="dxa"/>
          </w:tcPr>
          <w:p w:rsidR="00AE636E" w:rsidRDefault="00471989" w:rsidP="00471989">
            <w:pPr>
              <w:jc w:val="center"/>
            </w:pPr>
            <w:r>
              <w:t>2078</w:t>
            </w:r>
          </w:p>
        </w:tc>
      </w:tr>
      <w:tr w:rsidR="00471989" w:rsidTr="00471989">
        <w:tc>
          <w:tcPr>
            <w:tcW w:w="2268" w:type="dxa"/>
          </w:tcPr>
          <w:p w:rsidR="00471989" w:rsidRDefault="00471989" w:rsidP="001C1112">
            <w:r w:rsidRPr="00471989">
              <w:t>Views per Publication</w:t>
            </w:r>
          </w:p>
        </w:tc>
        <w:tc>
          <w:tcPr>
            <w:tcW w:w="2519" w:type="dxa"/>
          </w:tcPr>
          <w:p w:rsidR="00471989" w:rsidRDefault="00471989" w:rsidP="00471989">
            <w:pPr>
              <w:jc w:val="center"/>
            </w:pPr>
            <w:r>
              <w:t>13,2</w:t>
            </w:r>
          </w:p>
        </w:tc>
        <w:tc>
          <w:tcPr>
            <w:tcW w:w="2868" w:type="dxa"/>
          </w:tcPr>
          <w:p w:rsidR="00471989" w:rsidRDefault="00471989" w:rsidP="00471989">
            <w:pPr>
              <w:jc w:val="center"/>
            </w:pPr>
            <w:r>
              <w:t>13,3</w:t>
            </w:r>
          </w:p>
        </w:tc>
      </w:tr>
      <w:tr w:rsidR="00471989" w:rsidTr="00471989">
        <w:tc>
          <w:tcPr>
            <w:tcW w:w="2268" w:type="dxa"/>
          </w:tcPr>
          <w:p w:rsidR="00471989" w:rsidRPr="00471989" w:rsidRDefault="00471989" w:rsidP="001C1112">
            <w:r w:rsidRPr="00471989">
              <w:t>Field-Weighted</w:t>
            </w:r>
            <w:r w:rsidR="006B020B">
              <w:t xml:space="preserve"> </w:t>
            </w:r>
            <w:r w:rsidRPr="00471989">
              <w:t>Views</w:t>
            </w:r>
            <w:r w:rsidR="006B020B">
              <w:t xml:space="preserve"> </w:t>
            </w:r>
            <w:r w:rsidRPr="00471989">
              <w:t>Impact</w:t>
            </w:r>
          </w:p>
        </w:tc>
        <w:tc>
          <w:tcPr>
            <w:tcW w:w="2519" w:type="dxa"/>
          </w:tcPr>
          <w:p w:rsidR="00471989" w:rsidRDefault="00471989" w:rsidP="00471989">
            <w:pPr>
              <w:jc w:val="center"/>
            </w:pPr>
            <w:r>
              <w:t>1,16</w:t>
            </w:r>
          </w:p>
        </w:tc>
        <w:tc>
          <w:tcPr>
            <w:tcW w:w="2868" w:type="dxa"/>
          </w:tcPr>
          <w:p w:rsidR="00471989" w:rsidRDefault="00471989" w:rsidP="00471989">
            <w:pPr>
              <w:jc w:val="center"/>
            </w:pPr>
            <w:r>
              <w:t>1,26</w:t>
            </w:r>
          </w:p>
        </w:tc>
      </w:tr>
    </w:tbl>
    <w:p w:rsidR="0054309E" w:rsidRDefault="0054309E" w:rsidP="0054309E"/>
    <w:p w:rsidR="008C31C4" w:rsidRPr="001309D5" w:rsidRDefault="008C31C4">
      <w:pPr>
        <w:rPr>
          <w:rFonts w:ascii="Arial" w:hAnsi="Arial" w:cs="Arial"/>
          <w:b/>
        </w:rPr>
      </w:pPr>
      <w:r w:rsidRPr="001309D5">
        <w:rPr>
          <w:rFonts w:ascii="Arial" w:hAnsi="Arial" w:cs="Arial"/>
          <w:b/>
        </w:rPr>
        <w:t xml:space="preserve">Planowane działania </w:t>
      </w:r>
      <w:r w:rsidR="00E27008" w:rsidRPr="001309D5">
        <w:rPr>
          <w:rFonts w:ascii="Arial" w:hAnsi="Arial" w:cs="Arial"/>
          <w:b/>
        </w:rPr>
        <w:t xml:space="preserve"> na rok 2023</w:t>
      </w:r>
      <w:r w:rsidRPr="001309D5">
        <w:rPr>
          <w:rFonts w:ascii="Arial" w:hAnsi="Arial" w:cs="Arial"/>
          <w:b/>
        </w:rPr>
        <w:t>:</w:t>
      </w:r>
    </w:p>
    <w:p w:rsidR="0054309E" w:rsidRDefault="0054309E" w:rsidP="001309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309D5">
        <w:rPr>
          <w:rFonts w:ascii="Arial" w:hAnsi="Arial" w:cs="Arial"/>
        </w:rPr>
        <w:t>Kontynuacja zadań w zakresie rozwoju Bazy Wiedzy UPH – dopracowanie szczegółowych procedur oraz rozszerzenie funkcjonalności związanych z</w:t>
      </w:r>
      <w:r w:rsidR="003B6ECD">
        <w:rPr>
          <w:rFonts w:ascii="Arial" w:hAnsi="Arial" w:cs="Arial"/>
        </w:rPr>
        <w:t xml:space="preserve"> </w:t>
      </w:r>
      <w:r w:rsidRPr="001309D5">
        <w:rPr>
          <w:rFonts w:ascii="Arial" w:hAnsi="Arial" w:cs="Arial"/>
        </w:rPr>
        <w:t>proce</w:t>
      </w:r>
      <w:r w:rsidR="00F755EC" w:rsidRPr="001309D5">
        <w:rPr>
          <w:rFonts w:ascii="Arial" w:hAnsi="Arial" w:cs="Arial"/>
        </w:rPr>
        <w:t>sem ewaluacji dorobku naukowego oraz  deponowaniem danych badawczych.</w:t>
      </w:r>
    </w:p>
    <w:p w:rsidR="000501D5" w:rsidRPr="000501D5" w:rsidRDefault="000501D5" w:rsidP="000501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309D5">
        <w:rPr>
          <w:rFonts w:ascii="Arial" w:hAnsi="Arial" w:cs="Arial"/>
        </w:rPr>
        <w:t>Zakup numerów DOI dla danych badawczych</w:t>
      </w:r>
      <w:r>
        <w:rPr>
          <w:rFonts w:ascii="Arial" w:hAnsi="Arial" w:cs="Arial"/>
        </w:rPr>
        <w:t xml:space="preserve"> wprowadzanych do Bazy Wiedzy</w:t>
      </w:r>
      <w:r w:rsidR="00C108BF">
        <w:rPr>
          <w:rFonts w:ascii="Arial" w:hAnsi="Arial" w:cs="Arial"/>
        </w:rPr>
        <w:t>.</w:t>
      </w:r>
    </w:p>
    <w:p w:rsidR="008C31C4" w:rsidRPr="001309D5" w:rsidRDefault="00E27008" w:rsidP="001309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309D5">
        <w:rPr>
          <w:rFonts w:ascii="Arial" w:hAnsi="Arial" w:cs="Arial"/>
        </w:rPr>
        <w:t>Organizacja szkoleń</w:t>
      </w:r>
      <w:r w:rsidR="00B02AFC">
        <w:rPr>
          <w:rFonts w:ascii="Arial" w:hAnsi="Arial" w:cs="Arial"/>
        </w:rPr>
        <w:t xml:space="preserve"> wewnętrznych</w:t>
      </w:r>
      <w:r w:rsidRPr="001309D5">
        <w:rPr>
          <w:rFonts w:ascii="Arial" w:hAnsi="Arial" w:cs="Arial"/>
        </w:rPr>
        <w:t xml:space="preserve"> dotyczących </w:t>
      </w:r>
      <w:r w:rsidR="008C31C4" w:rsidRPr="001309D5">
        <w:rPr>
          <w:rFonts w:ascii="Arial" w:hAnsi="Arial" w:cs="Arial"/>
        </w:rPr>
        <w:t xml:space="preserve"> funkcjonalności Bazy Wiedzy dla pracowników UPH</w:t>
      </w:r>
      <w:r w:rsidR="00C108BF">
        <w:rPr>
          <w:rFonts w:ascii="Arial" w:hAnsi="Arial" w:cs="Arial"/>
        </w:rPr>
        <w:t>.</w:t>
      </w:r>
    </w:p>
    <w:p w:rsidR="000501D5" w:rsidRDefault="00883042" w:rsidP="000501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501D5">
        <w:rPr>
          <w:rFonts w:ascii="Arial" w:hAnsi="Arial" w:cs="Arial"/>
        </w:rPr>
        <w:t xml:space="preserve">Organizacja </w:t>
      </w:r>
      <w:r w:rsidR="000501D5" w:rsidRPr="000501D5">
        <w:rPr>
          <w:rFonts w:ascii="Arial" w:hAnsi="Arial" w:cs="Arial"/>
        </w:rPr>
        <w:t>szkoleń/warsztatów</w:t>
      </w:r>
      <w:r w:rsidR="007D5A84">
        <w:rPr>
          <w:rFonts w:ascii="Arial" w:hAnsi="Arial" w:cs="Arial"/>
        </w:rPr>
        <w:t xml:space="preserve"> </w:t>
      </w:r>
      <w:r w:rsidR="000501D5" w:rsidRPr="000501D5">
        <w:rPr>
          <w:rFonts w:ascii="Arial" w:hAnsi="Arial" w:cs="Arial"/>
        </w:rPr>
        <w:t xml:space="preserve">dotyczących </w:t>
      </w:r>
      <w:r w:rsidR="000501D5">
        <w:rPr>
          <w:rFonts w:ascii="Arial" w:hAnsi="Arial" w:cs="Arial"/>
        </w:rPr>
        <w:t xml:space="preserve">problematyki OA </w:t>
      </w:r>
      <w:r w:rsidR="000501D5" w:rsidRPr="001309D5">
        <w:rPr>
          <w:rFonts w:ascii="Arial" w:hAnsi="Arial" w:cs="Arial"/>
        </w:rPr>
        <w:t xml:space="preserve">prowadzonych przez zewnętrznych specjalistów </w:t>
      </w:r>
      <w:r w:rsidRPr="000501D5">
        <w:rPr>
          <w:rFonts w:ascii="Arial" w:hAnsi="Arial" w:cs="Arial"/>
        </w:rPr>
        <w:t xml:space="preserve">w celu podniesienia kompetencji naukowców zatrudnionych w UPH </w:t>
      </w:r>
      <w:r w:rsidR="000501D5">
        <w:rPr>
          <w:rFonts w:ascii="Arial" w:hAnsi="Arial" w:cs="Arial"/>
        </w:rPr>
        <w:t xml:space="preserve">w tym obszarze. </w:t>
      </w:r>
    </w:p>
    <w:p w:rsidR="000501D5" w:rsidRDefault="000501D5" w:rsidP="000501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309D5">
        <w:rPr>
          <w:rFonts w:ascii="Arial" w:hAnsi="Arial" w:cs="Arial"/>
        </w:rPr>
        <w:t>Wprowadzenie  do sylabusów seminariów dyplomowych na studiach magisterskich zagadnień dotyczących otwartego dostępu</w:t>
      </w:r>
      <w:r w:rsidR="00C108BF">
        <w:rPr>
          <w:rFonts w:ascii="Arial" w:hAnsi="Arial" w:cs="Arial"/>
        </w:rPr>
        <w:t>.</w:t>
      </w:r>
    </w:p>
    <w:p w:rsidR="001336BB" w:rsidRDefault="001336BB" w:rsidP="000501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Włączenie kryterium publikowania danych badawczych do oceny okresowej pracowników badawczych i badawczo-dydaktycznych</w:t>
      </w:r>
      <w:r w:rsidR="00C108BF">
        <w:rPr>
          <w:rFonts w:ascii="Arial" w:hAnsi="Arial" w:cs="Arial"/>
        </w:rPr>
        <w:t>.</w:t>
      </w:r>
    </w:p>
    <w:p w:rsidR="003D788B" w:rsidRPr="001309D5" w:rsidRDefault="003D788B" w:rsidP="000501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Powołanie zespołu ds. otwartej nauki</w:t>
      </w:r>
      <w:r w:rsidR="001336BB">
        <w:rPr>
          <w:rFonts w:ascii="Arial" w:hAnsi="Arial" w:cs="Arial"/>
        </w:rPr>
        <w:t>, którego zadaniem będzie udzielenia wsparcia pracownikom  w zakresie publikowania artykułów i danych badawczych w OA</w:t>
      </w:r>
      <w:r w:rsidR="00C108BF">
        <w:rPr>
          <w:rFonts w:ascii="Arial" w:hAnsi="Arial" w:cs="Arial"/>
        </w:rPr>
        <w:t>.</w:t>
      </w:r>
    </w:p>
    <w:p w:rsidR="000501D5" w:rsidRPr="000501D5" w:rsidRDefault="000501D5" w:rsidP="000501D5">
      <w:pPr>
        <w:jc w:val="both"/>
        <w:rPr>
          <w:rFonts w:ascii="Arial" w:hAnsi="Arial" w:cs="Arial"/>
        </w:rPr>
      </w:pPr>
    </w:p>
    <w:p w:rsidR="008C31C4" w:rsidRPr="001309D5" w:rsidRDefault="008C31C4" w:rsidP="001309D5">
      <w:pPr>
        <w:ind w:left="30"/>
        <w:jc w:val="both"/>
        <w:rPr>
          <w:rFonts w:ascii="Arial" w:hAnsi="Arial" w:cs="Arial"/>
        </w:rPr>
      </w:pPr>
    </w:p>
    <w:p w:rsidR="008C31C4" w:rsidRDefault="002F346F" w:rsidP="002F346F">
      <w:pPr>
        <w:jc w:val="right"/>
      </w:pPr>
      <w:r>
        <w:t>Edyta Bombiak</w:t>
      </w:r>
    </w:p>
    <w:sectPr w:rsidR="008C31C4" w:rsidSect="00394EFC"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74713C" w15:done="0"/>
  <w15:commentEx w15:paraId="10B6B232" w15:done="0"/>
  <w15:commentEx w15:paraId="60ADD9CC" w15:done="0"/>
  <w15:commentEx w15:paraId="168A4510" w15:done="0"/>
  <w15:commentEx w15:paraId="6FA5CC3C" w15:done="0"/>
  <w15:commentEx w15:paraId="46990266" w15:done="0"/>
  <w15:commentEx w15:paraId="76FDCC68" w15:done="0"/>
  <w15:commentEx w15:paraId="0197AB52" w15:done="0"/>
  <w15:commentEx w15:paraId="32940D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74713C" w16cid:durableId="27C7EC24"/>
  <w16cid:commentId w16cid:paraId="10B6B232" w16cid:durableId="27C80E6B"/>
  <w16cid:commentId w16cid:paraId="60ADD9CC" w16cid:durableId="27C7EEEB"/>
  <w16cid:commentId w16cid:paraId="168A4510" w16cid:durableId="27C7EFDF"/>
  <w16cid:commentId w16cid:paraId="6FA5CC3C" w16cid:durableId="27C7F106"/>
  <w16cid:commentId w16cid:paraId="46990266" w16cid:durableId="27C809B5"/>
  <w16cid:commentId w16cid:paraId="76FDCC68" w16cid:durableId="27C7F2B8"/>
  <w16cid:commentId w16cid:paraId="0197AB52" w16cid:durableId="27C7F484"/>
  <w16cid:commentId w16cid:paraId="32940DE1" w16cid:durableId="27C7F50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81F" w:rsidRDefault="00DE781F" w:rsidP="001A4686">
      <w:pPr>
        <w:spacing w:after="0" w:line="240" w:lineRule="auto"/>
      </w:pPr>
      <w:r>
        <w:separator/>
      </w:r>
    </w:p>
  </w:endnote>
  <w:endnote w:type="continuationSeparator" w:id="1">
    <w:p w:rsidR="00DE781F" w:rsidRDefault="00DE781F" w:rsidP="001A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53223"/>
      <w:docPartObj>
        <w:docPartGallery w:val="Page Numbers (Bottom of Page)"/>
        <w:docPartUnique/>
      </w:docPartObj>
    </w:sdtPr>
    <w:sdtContent>
      <w:p w:rsidR="006A27DF" w:rsidRDefault="00757DB3">
        <w:pPr>
          <w:pStyle w:val="Stopka"/>
          <w:jc w:val="right"/>
        </w:pPr>
        <w:r>
          <w:fldChar w:fldCharType="begin"/>
        </w:r>
        <w:r w:rsidR="00B32E2B">
          <w:instrText xml:space="preserve"> PAGE   \* MERGEFORMAT </w:instrText>
        </w:r>
        <w:r>
          <w:fldChar w:fldCharType="separate"/>
        </w:r>
        <w:r w:rsidR="007E11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A27DF" w:rsidRDefault="006A27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81F" w:rsidRDefault="00DE781F" w:rsidP="001A4686">
      <w:pPr>
        <w:spacing w:after="0" w:line="240" w:lineRule="auto"/>
      </w:pPr>
      <w:r>
        <w:separator/>
      </w:r>
    </w:p>
  </w:footnote>
  <w:footnote w:type="continuationSeparator" w:id="1">
    <w:p w:rsidR="00DE781F" w:rsidRDefault="00DE781F" w:rsidP="001A4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DD69C4"/>
    <w:multiLevelType w:val="hybridMultilevel"/>
    <w:tmpl w:val="97323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6550EB"/>
    <w:multiLevelType w:val="hybridMultilevel"/>
    <w:tmpl w:val="7B7123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E82CC4"/>
    <w:multiLevelType w:val="multilevel"/>
    <w:tmpl w:val="261A36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007610A"/>
    <w:multiLevelType w:val="hybridMultilevel"/>
    <w:tmpl w:val="67A8F270"/>
    <w:lvl w:ilvl="0" w:tplc="CA98CB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65FD6764"/>
    <w:multiLevelType w:val="hybridMultilevel"/>
    <w:tmpl w:val="836EB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bliotekarz">
    <w15:presenceInfo w15:providerId="None" w15:userId="Bibliotekar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7FA"/>
    <w:rsid w:val="00005B4B"/>
    <w:rsid w:val="0003166F"/>
    <w:rsid w:val="000333A3"/>
    <w:rsid w:val="000501D5"/>
    <w:rsid w:val="00070D1D"/>
    <w:rsid w:val="00074D89"/>
    <w:rsid w:val="000B708B"/>
    <w:rsid w:val="00114798"/>
    <w:rsid w:val="00117737"/>
    <w:rsid w:val="00123BDD"/>
    <w:rsid w:val="0012638B"/>
    <w:rsid w:val="001309D5"/>
    <w:rsid w:val="001336BB"/>
    <w:rsid w:val="00156EA2"/>
    <w:rsid w:val="00161011"/>
    <w:rsid w:val="00167778"/>
    <w:rsid w:val="001A4686"/>
    <w:rsid w:val="001B7F87"/>
    <w:rsid w:val="001F3403"/>
    <w:rsid w:val="001F6B35"/>
    <w:rsid w:val="002078CD"/>
    <w:rsid w:val="00220D4D"/>
    <w:rsid w:val="002644AA"/>
    <w:rsid w:val="002A2C3F"/>
    <w:rsid w:val="002B01E6"/>
    <w:rsid w:val="002E1473"/>
    <w:rsid w:val="002F346F"/>
    <w:rsid w:val="0033089E"/>
    <w:rsid w:val="00361B89"/>
    <w:rsid w:val="0037484D"/>
    <w:rsid w:val="00394EFC"/>
    <w:rsid w:val="003B6ECD"/>
    <w:rsid w:val="003D788B"/>
    <w:rsid w:val="003E45F9"/>
    <w:rsid w:val="003F15BF"/>
    <w:rsid w:val="004130BB"/>
    <w:rsid w:val="004656B1"/>
    <w:rsid w:val="00471989"/>
    <w:rsid w:val="00491A42"/>
    <w:rsid w:val="004A02E6"/>
    <w:rsid w:val="004D27FA"/>
    <w:rsid w:val="004E6D7A"/>
    <w:rsid w:val="0054309E"/>
    <w:rsid w:val="00566A48"/>
    <w:rsid w:val="005734B2"/>
    <w:rsid w:val="005A5DA4"/>
    <w:rsid w:val="005B0368"/>
    <w:rsid w:val="005C0871"/>
    <w:rsid w:val="005E47BC"/>
    <w:rsid w:val="005F20CC"/>
    <w:rsid w:val="00606ABC"/>
    <w:rsid w:val="006369A2"/>
    <w:rsid w:val="006606BA"/>
    <w:rsid w:val="006715D1"/>
    <w:rsid w:val="00671823"/>
    <w:rsid w:val="006A27DF"/>
    <w:rsid w:val="006A7FB6"/>
    <w:rsid w:val="006B020B"/>
    <w:rsid w:val="006B59CD"/>
    <w:rsid w:val="006C050D"/>
    <w:rsid w:val="006E4FAF"/>
    <w:rsid w:val="006F385E"/>
    <w:rsid w:val="007132FC"/>
    <w:rsid w:val="007511B3"/>
    <w:rsid w:val="00752B1F"/>
    <w:rsid w:val="007561AD"/>
    <w:rsid w:val="00757DB3"/>
    <w:rsid w:val="00763BFC"/>
    <w:rsid w:val="007676FD"/>
    <w:rsid w:val="0078678F"/>
    <w:rsid w:val="007A1512"/>
    <w:rsid w:val="007D5A84"/>
    <w:rsid w:val="007E11AC"/>
    <w:rsid w:val="008148D9"/>
    <w:rsid w:val="008243B7"/>
    <w:rsid w:val="00833B51"/>
    <w:rsid w:val="00845516"/>
    <w:rsid w:val="00883042"/>
    <w:rsid w:val="0088353F"/>
    <w:rsid w:val="008C31C4"/>
    <w:rsid w:val="008D1C7C"/>
    <w:rsid w:val="008D454F"/>
    <w:rsid w:val="008E41B6"/>
    <w:rsid w:val="009241ED"/>
    <w:rsid w:val="009264AB"/>
    <w:rsid w:val="00940692"/>
    <w:rsid w:val="0096621B"/>
    <w:rsid w:val="00982F96"/>
    <w:rsid w:val="009C0E70"/>
    <w:rsid w:val="009D135E"/>
    <w:rsid w:val="009E1BF6"/>
    <w:rsid w:val="00A11E9A"/>
    <w:rsid w:val="00A531C7"/>
    <w:rsid w:val="00A81B94"/>
    <w:rsid w:val="00A842F8"/>
    <w:rsid w:val="00AE3CFF"/>
    <w:rsid w:val="00AE636E"/>
    <w:rsid w:val="00AF57FA"/>
    <w:rsid w:val="00AF7BE0"/>
    <w:rsid w:val="00B02AFC"/>
    <w:rsid w:val="00B10666"/>
    <w:rsid w:val="00B32E2B"/>
    <w:rsid w:val="00B474E0"/>
    <w:rsid w:val="00BA181A"/>
    <w:rsid w:val="00BA2299"/>
    <w:rsid w:val="00BA63EB"/>
    <w:rsid w:val="00BD67D8"/>
    <w:rsid w:val="00C108BF"/>
    <w:rsid w:val="00C30E2B"/>
    <w:rsid w:val="00C937B5"/>
    <w:rsid w:val="00CA67A8"/>
    <w:rsid w:val="00CD7E7E"/>
    <w:rsid w:val="00CF3D3B"/>
    <w:rsid w:val="00D10595"/>
    <w:rsid w:val="00D11411"/>
    <w:rsid w:val="00D32778"/>
    <w:rsid w:val="00D72433"/>
    <w:rsid w:val="00D945A2"/>
    <w:rsid w:val="00DE781F"/>
    <w:rsid w:val="00E20FCE"/>
    <w:rsid w:val="00E27008"/>
    <w:rsid w:val="00E82EDC"/>
    <w:rsid w:val="00EA4C41"/>
    <w:rsid w:val="00EC4C8B"/>
    <w:rsid w:val="00EE7B3F"/>
    <w:rsid w:val="00EF27AB"/>
    <w:rsid w:val="00F54775"/>
    <w:rsid w:val="00F7088D"/>
    <w:rsid w:val="00F755EC"/>
    <w:rsid w:val="00FA4A96"/>
    <w:rsid w:val="00FB1832"/>
    <w:rsid w:val="00FB5F43"/>
    <w:rsid w:val="00FB66E7"/>
    <w:rsid w:val="00FB7716"/>
    <w:rsid w:val="00FC4B24"/>
    <w:rsid w:val="00FD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1C4"/>
    <w:pPr>
      <w:ind w:left="720"/>
      <w:contextualSpacing/>
    </w:pPr>
  </w:style>
  <w:style w:type="table" w:styleId="Tabela-Siatka">
    <w:name w:val="Table Grid"/>
    <w:basedOn w:val="Standardowy"/>
    <w:uiPriority w:val="59"/>
    <w:rsid w:val="00543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omylnaczcionkaakapitu"/>
    <w:rsid w:val="00361B89"/>
  </w:style>
  <w:style w:type="character" w:customStyle="1" w:styleId="eop">
    <w:name w:val="eop"/>
    <w:basedOn w:val="Domylnaczcionkaakapitu"/>
    <w:rsid w:val="00361B89"/>
  </w:style>
  <w:style w:type="paragraph" w:customStyle="1" w:styleId="Default">
    <w:name w:val="Default"/>
    <w:rsid w:val="001F340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46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1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5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5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5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5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54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A2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7DF"/>
  </w:style>
  <w:style w:type="paragraph" w:styleId="Stopka">
    <w:name w:val="footer"/>
    <w:basedOn w:val="Normalny"/>
    <w:link w:val="StopkaZnak"/>
    <w:uiPriority w:val="99"/>
    <w:unhideWhenUsed/>
    <w:rsid w:val="006A2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7DF"/>
  </w:style>
  <w:style w:type="character" w:customStyle="1" w:styleId="markedcontent">
    <w:name w:val="markedcontent"/>
    <w:basedOn w:val="Domylnaczcionkaakapitu"/>
    <w:rsid w:val="00636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0B27-172A-4B53-AD40-461559D1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10</cp:revision>
  <dcterms:created xsi:type="dcterms:W3CDTF">2023-03-24T10:56:00Z</dcterms:created>
  <dcterms:modified xsi:type="dcterms:W3CDTF">2023-03-24T16:42:00Z</dcterms:modified>
</cp:coreProperties>
</file>